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153"/>
        <w:tblW w:w="9606" w:type="dxa"/>
        <w:tblBorders>
          <w:top w:val="single" w:sz="4" w:space="0" w:color="auto"/>
          <w:left w:val="single" w:sz="4" w:space="0" w:color="auto"/>
          <w:bottom w:val="single" w:sz="4" w:space="0" w:color="auto"/>
          <w:right w:val="single" w:sz="4" w:space="0" w:color="auto"/>
        </w:tblBorders>
        <w:tblLayout w:type="fixed"/>
        <w:tblLook w:val="01E0"/>
      </w:tblPr>
      <w:tblGrid>
        <w:gridCol w:w="9606"/>
      </w:tblGrid>
      <w:tr w:rsidR="00FC3166" w:rsidRPr="007C0D78" w:rsidTr="00A70FB3">
        <w:trPr>
          <w:cantSplit/>
          <w:trHeight w:hRule="exact" w:val="2563"/>
        </w:trPr>
        <w:tc>
          <w:tcPr>
            <w:tcW w:w="9606" w:type="dxa"/>
            <w:tcBorders>
              <w:top w:val="single" w:sz="6" w:space="0" w:color="auto"/>
              <w:left w:val="single" w:sz="6" w:space="0" w:color="auto"/>
              <w:right w:val="single" w:sz="6" w:space="0" w:color="auto"/>
            </w:tcBorders>
          </w:tcPr>
          <w:p w:rsidR="00FC3166" w:rsidRPr="00A70FB3" w:rsidRDefault="00FC3166" w:rsidP="00FC3166">
            <w:pPr>
              <w:suppressAutoHyphens/>
              <w:spacing w:line="26" w:lineRule="atLeast"/>
              <w:rPr>
                <w:rFonts w:ascii="Book Antiqua" w:hAnsi="Book Antiqua"/>
                <w:b/>
                <w:sz w:val="16"/>
                <w:szCs w:val="16"/>
                <w:u w:val="single"/>
                <w:lang w:val="pl-PL"/>
              </w:rPr>
            </w:pPr>
            <w:r w:rsidRPr="00A70FB3">
              <w:rPr>
                <w:rFonts w:ascii="Book Antiqua" w:hAnsi="Book Antiqua"/>
                <w:b/>
                <w:sz w:val="16"/>
                <w:szCs w:val="16"/>
                <w:u w:val="single"/>
                <w:lang w:val="pl-PL"/>
              </w:rPr>
              <w:t>NAZWA OPRACOWANIA:</w:t>
            </w:r>
          </w:p>
          <w:p w:rsidR="00A70FB3" w:rsidRPr="00A70FB3" w:rsidRDefault="00A70FB3" w:rsidP="00A70FB3">
            <w:pPr>
              <w:autoSpaceDE w:val="0"/>
              <w:autoSpaceDN w:val="0"/>
              <w:adjustRightInd w:val="0"/>
              <w:spacing w:line="60" w:lineRule="atLeast"/>
              <w:ind w:left="28" w:firstLine="0"/>
              <w:jc w:val="center"/>
              <w:rPr>
                <w:rFonts w:ascii="Book Antiqua" w:hAnsi="Book Antiqua" w:cs="Book Antiqua"/>
                <w:b/>
                <w:bCs/>
                <w:sz w:val="20"/>
                <w:szCs w:val="20"/>
                <w:lang w:val="pl-PL" w:bidi="ar-SA"/>
              </w:rPr>
            </w:pPr>
            <w:r w:rsidRPr="00A70FB3">
              <w:rPr>
                <w:rFonts w:ascii="Book Antiqua" w:hAnsi="Book Antiqua" w:cs="Book Antiqua"/>
                <w:b/>
                <w:bCs/>
                <w:sz w:val="20"/>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A70FB3">
              <w:rPr>
                <w:rFonts w:ascii="Book Antiqua" w:hAnsi="Book Antiqua" w:cs="Book Antiqua"/>
                <w:b/>
                <w:bCs/>
                <w:sz w:val="20"/>
                <w:szCs w:val="20"/>
                <w:lang w:val="pl-PL" w:bidi="ar-SA"/>
              </w:rPr>
              <w:t>SCHODÓW  ZEWNĘTRZNYCH</w:t>
            </w:r>
            <w:proofErr w:type="gramEnd"/>
            <w:r w:rsidRPr="00A70FB3">
              <w:rPr>
                <w:rFonts w:ascii="Book Antiqua" w:hAnsi="Book Antiqua" w:cs="Book Antiqua"/>
                <w:b/>
                <w:bCs/>
                <w:sz w:val="20"/>
                <w:szCs w:val="20"/>
                <w:lang w:val="pl-PL" w:bidi="ar-SA"/>
              </w:rPr>
              <w:t xml:space="preserve"> WRAZ Z MONTAŻEM INSTALACJI KLIMATYZACJI, BUDOWA INSTALACJI FOTOWOLTAICZNEJ, BUDOWA ZEWNĘTRZNEJ WINDY,CZĘŚCIOWA WYMIANA OGRODZENIA, REMONT NIEKTÓRYCH POMIESZCZEŃ NA PARTERZE I PIĘTRZE ORAZ BUDOWA ZEWNĘTRZNEJ I WEWNĘTRZNEJ INSTALACJI GAZU I PRZEBUDOWA KOTŁOWNI DLA BUDYNKU PRZEDSZKOLA NR 1 PRZY UL. WARYŃSKIEGO 57 W AUGUSTOWIE</w:t>
            </w:r>
          </w:p>
          <w:p w:rsidR="00C65166" w:rsidRPr="00A70FB3" w:rsidRDefault="00C65166" w:rsidP="00FC3166">
            <w:pPr>
              <w:autoSpaceDE w:val="0"/>
              <w:autoSpaceDN w:val="0"/>
              <w:adjustRightInd w:val="0"/>
              <w:spacing w:before="119"/>
              <w:jc w:val="center"/>
              <w:rPr>
                <w:rFonts w:ascii="Book Antiqua" w:hAnsi="Book Antiqua" w:cs="Arial"/>
                <w:b/>
                <w:sz w:val="20"/>
                <w:szCs w:val="20"/>
              </w:rPr>
            </w:pPr>
          </w:p>
        </w:tc>
      </w:tr>
      <w:tr w:rsidR="00FC3166" w:rsidRPr="007C0D78" w:rsidTr="00FC3166">
        <w:tblPrEx>
          <w:tblBorders>
            <w:insideH w:val="single" w:sz="4" w:space="0" w:color="auto"/>
            <w:insideV w:val="single" w:sz="4" w:space="0" w:color="auto"/>
          </w:tblBorders>
        </w:tblPrEx>
        <w:trPr>
          <w:cantSplit/>
          <w:trHeight w:hRule="exact" w:val="844"/>
        </w:trPr>
        <w:tc>
          <w:tcPr>
            <w:tcW w:w="9606" w:type="dxa"/>
            <w:tcBorders>
              <w:bottom w:val="single" w:sz="4" w:space="0" w:color="auto"/>
              <w:right w:val="single" w:sz="4" w:space="0" w:color="auto"/>
            </w:tcBorders>
          </w:tcPr>
          <w:p w:rsidR="00FC3166" w:rsidRPr="00A70FB3" w:rsidRDefault="00FC3166" w:rsidP="00FC3166">
            <w:pPr>
              <w:suppressAutoHyphens/>
              <w:spacing w:line="26" w:lineRule="atLeast"/>
              <w:ind w:left="29"/>
              <w:rPr>
                <w:rFonts w:ascii="Book Antiqua" w:hAnsi="Book Antiqua"/>
                <w:b/>
                <w:sz w:val="16"/>
                <w:szCs w:val="16"/>
                <w:u w:val="single"/>
                <w:lang w:val="pl-PL"/>
              </w:rPr>
            </w:pPr>
            <w:r w:rsidRPr="00A70FB3">
              <w:rPr>
                <w:rFonts w:ascii="Book Antiqua" w:hAnsi="Book Antiqua"/>
                <w:b/>
                <w:sz w:val="16"/>
                <w:szCs w:val="16"/>
                <w:u w:val="single"/>
                <w:lang w:val="pl-PL"/>
              </w:rPr>
              <w:t xml:space="preserve">ADRES </w:t>
            </w:r>
            <w:proofErr w:type="gramStart"/>
            <w:r w:rsidRPr="00A70FB3">
              <w:rPr>
                <w:rFonts w:ascii="Book Antiqua" w:hAnsi="Book Antiqua"/>
                <w:b/>
                <w:sz w:val="16"/>
                <w:szCs w:val="16"/>
                <w:u w:val="single"/>
                <w:lang w:val="pl-PL"/>
              </w:rPr>
              <w:t>OPRACOWANIA:</w:t>
            </w:r>
            <w:r w:rsidRPr="00A70FB3">
              <w:rPr>
                <w:rFonts w:ascii="Book Antiqua" w:hAnsi="Book Antiqua"/>
                <w:sz w:val="20"/>
                <w:szCs w:val="20"/>
                <w:lang w:val="pl-PL"/>
              </w:rPr>
              <w:t xml:space="preserve">              UL</w:t>
            </w:r>
            <w:proofErr w:type="gramEnd"/>
            <w:r w:rsidRPr="00A70FB3">
              <w:rPr>
                <w:rFonts w:ascii="Book Antiqua" w:hAnsi="Book Antiqua"/>
                <w:sz w:val="20"/>
                <w:szCs w:val="20"/>
                <w:lang w:val="pl-PL"/>
              </w:rPr>
              <w:t xml:space="preserve">. </w:t>
            </w:r>
            <w:r w:rsidR="00D92EE1" w:rsidRPr="00A70FB3">
              <w:rPr>
                <w:rFonts w:ascii="Book Antiqua" w:hAnsi="Book Antiqua"/>
                <w:sz w:val="20"/>
                <w:szCs w:val="20"/>
                <w:lang w:val="pl-PL"/>
              </w:rPr>
              <w:t>WARYŃSKIEGO 57, 16-300 AUGUSTÓW</w:t>
            </w:r>
          </w:p>
          <w:p w:rsidR="00FC3166" w:rsidRPr="00A70FB3" w:rsidRDefault="00D92EE1" w:rsidP="00FC3166">
            <w:pPr>
              <w:suppressAutoHyphens/>
              <w:spacing w:line="26" w:lineRule="atLeast"/>
              <w:ind w:left="29"/>
              <w:jc w:val="center"/>
              <w:rPr>
                <w:rFonts w:ascii="Book Antiqua" w:hAnsi="Book Antiqua"/>
                <w:b/>
                <w:sz w:val="16"/>
                <w:szCs w:val="16"/>
                <w:u w:val="single"/>
                <w:lang w:val="pl-PL"/>
              </w:rPr>
            </w:pPr>
            <w:r w:rsidRPr="00A70FB3">
              <w:rPr>
                <w:rFonts w:ascii="Book Antiqua" w:hAnsi="Book Antiqua"/>
                <w:sz w:val="20"/>
                <w:szCs w:val="20"/>
                <w:lang w:val="pl-PL"/>
              </w:rPr>
              <w:t xml:space="preserve">DZ. </w:t>
            </w:r>
            <w:proofErr w:type="gramStart"/>
            <w:r w:rsidRPr="00A70FB3">
              <w:rPr>
                <w:rFonts w:ascii="Book Antiqua" w:hAnsi="Book Antiqua"/>
                <w:sz w:val="20"/>
                <w:szCs w:val="20"/>
                <w:lang w:val="pl-PL"/>
              </w:rPr>
              <w:t>NR 646,  OBRĘB</w:t>
            </w:r>
            <w:proofErr w:type="gramEnd"/>
            <w:r w:rsidRPr="00A70FB3">
              <w:rPr>
                <w:rFonts w:ascii="Book Antiqua" w:hAnsi="Book Antiqua"/>
                <w:sz w:val="20"/>
                <w:szCs w:val="20"/>
                <w:lang w:val="pl-PL"/>
              </w:rPr>
              <w:t xml:space="preserve"> 0005</w:t>
            </w:r>
            <w:r w:rsidR="00FC3166" w:rsidRPr="00A70FB3">
              <w:rPr>
                <w:rFonts w:ascii="Book Antiqua" w:hAnsi="Book Antiqua"/>
                <w:sz w:val="20"/>
                <w:szCs w:val="20"/>
                <w:lang w:val="pl-PL"/>
              </w:rPr>
              <w:t xml:space="preserve"> </w:t>
            </w:r>
            <w:r w:rsidRPr="00A70FB3">
              <w:rPr>
                <w:rFonts w:ascii="Book Antiqua" w:hAnsi="Book Antiqua"/>
                <w:sz w:val="20"/>
                <w:szCs w:val="20"/>
                <w:lang w:val="pl-PL"/>
              </w:rPr>
              <w:t xml:space="preserve"> AUGUSTÓW</w:t>
            </w:r>
          </w:p>
          <w:p w:rsidR="00FC3166" w:rsidRPr="00A70FB3" w:rsidRDefault="00FC3166" w:rsidP="00FC3166">
            <w:pPr>
              <w:autoSpaceDE w:val="0"/>
              <w:autoSpaceDN w:val="0"/>
              <w:adjustRightInd w:val="0"/>
              <w:spacing w:line="240" w:lineRule="exact"/>
              <w:jc w:val="center"/>
              <w:rPr>
                <w:rFonts w:ascii="Book Antiqua" w:hAnsi="Book Antiqua"/>
                <w:sz w:val="20"/>
                <w:szCs w:val="20"/>
              </w:rPr>
            </w:pPr>
            <w:r w:rsidRPr="00A70FB3">
              <w:rPr>
                <w:rFonts w:ascii="Book Antiqua" w:hAnsi="Book Antiqua"/>
                <w:sz w:val="20"/>
                <w:szCs w:val="20"/>
              </w:rPr>
              <w:t xml:space="preserve">JEDN. EWID.: </w:t>
            </w:r>
            <w:r w:rsidR="00D92EE1" w:rsidRPr="00A70FB3">
              <w:rPr>
                <w:rFonts w:ascii="Book Antiqua" w:hAnsi="Book Antiqua"/>
                <w:sz w:val="20"/>
                <w:szCs w:val="20"/>
              </w:rPr>
              <w:t>200101_1.0005/646</w:t>
            </w:r>
          </w:p>
          <w:p w:rsidR="00FC3166" w:rsidRPr="00A70FB3" w:rsidRDefault="00FC3166" w:rsidP="00FC3166">
            <w:pPr>
              <w:autoSpaceDE w:val="0"/>
              <w:autoSpaceDN w:val="0"/>
              <w:adjustRightInd w:val="0"/>
              <w:spacing w:line="240" w:lineRule="exact"/>
              <w:rPr>
                <w:rFonts w:ascii="Book Antiqua" w:hAnsi="Book Antiqua"/>
                <w:sz w:val="20"/>
                <w:szCs w:val="20"/>
              </w:rPr>
            </w:pPr>
          </w:p>
          <w:p w:rsidR="00FC3166" w:rsidRPr="00A70FB3" w:rsidRDefault="00FC3166" w:rsidP="00FC3166">
            <w:pPr>
              <w:suppressAutoHyphens/>
              <w:spacing w:line="40" w:lineRule="atLeast"/>
              <w:jc w:val="center"/>
              <w:rPr>
                <w:rFonts w:ascii="Book Antiqua" w:hAnsi="Book Antiqua"/>
                <w:sz w:val="20"/>
                <w:szCs w:val="20"/>
              </w:rPr>
            </w:pPr>
          </w:p>
        </w:tc>
      </w:tr>
      <w:tr w:rsidR="00FC3166" w:rsidRPr="007C0D78" w:rsidTr="00FC3166">
        <w:tblPrEx>
          <w:tblBorders>
            <w:insideH w:val="single" w:sz="4" w:space="0" w:color="auto"/>
            <w:insideV w:val="single" w:sz="4" w:space="0" w:color="auto"/>
          </w:tblBorders>
        </w:tblPrEx>
        <w:trPr>
          <w:cantSplit/>
          <w:trHeight w:hRule="exact" w:val="420"/>
        </w:trPr>
        <w:tc>
          <w:tcPr>
            <w:tcW w:w="9606" w:type="dxa"/>
            <w:tcBorders>
              <w:bottom w:val="single" w:sz="4" w:space="0" w:color="auto"/>
              <w:right w:val="single" w:sz="4" w:space="0" w:color="auto"/>
            </w:tcBorders>
          </w:tcPr>
          <w:p w:rsidR="00FC3166" w:rsidRPr="007C0D78" w:rsidRDefault="00FC3166" w:rsidP="00FC3166">
            <w:pPr>
              <w:suppressAutoHyphens/>
              <w:spacing w:line="40" w:lineRule="atLeast"/>
              <w:ind w:left="29"/>
              <w:rPr>
                <w:rFonts w:ascii="Book Antiqua" w:hAnsi="Book Antiqua"/>
                <w:b/>
                <w:u w:val="single"/>
              </w:rPr>
            </w:pPr>
            <w:r w:rsidRPr="007C0D78">
              <w:rPr>
                <w:rFonts w:ascii="Book Antiqua" w:hAnsi="Book Antiqua"/>
                <w:b/>
                <w:sz w:val="16"/>
                <w:szCs w:val="16"/>
                <w:u w:val="single"/>
              </w:rPr>
              <w:t>FAZA OPRACOWANIA</w:t>
            </w:r>
            <w:r w:rsidRPr="007C0D78">
              <w:rPr>
                <w:rFonts w:ascii="Book Antiqua" w:hAnsi="Book Antiqua"/>
                <w:b/>
                <w:szCs w:val="16"/>
                <w:u w:val="single"/>
              </w:rPr>
              <w:t>:</w:t>
            </w:r>
            <w:r w:rsidRPr="007C0D78">
              <w:rPr>
                <w:rFonts w:ascii="Book Antiqua" w:hAnsi="Book Antiqua"/>
                <w:sz w:val="20"/>
                <w:szCs w:val="20"/>
              </w:rPr>
              <w:t xml:space="preserve">                                   PROJEKT BUDOWLANY</w:t>
            </w:r>
          </w:p>
        </w:tc>
      </w:tr>
      <w:tr w:rsidR="00FC3166" w:rsidRPr="007C0D78" w:rsidTr="00FC3166">
        <w:tblPrEx>
          <w:tblBorders>
            <w:insideH w:val="single" w:sz="4" w:space="0" w:color="auto"/>
            <w:insideV w:val="single" w:sz="4" w:space="0" w:color="auto"/>
          </w:tblBorders>
        </w:tblPrEx>
        <w:trPr>
          <w:cantSplit/>
          <w:trHeight w:hRule="exact" w:val="861"/>
        </w:trPr>
        <w:tc>
          <w:tcPr>
            <w:tcW w:w="9606" w:type="dxa"/>
            <w:tcBorders>
              <w:bottom w:val="single" w:sz="4" w:space="0" w:color="auto"/>
              <w:right w:val="single" w:sz="4" w:space="0" w:color="auto"/>
            </w:tcBorders>
          </w:tcPr>
          <w:p w:rsidR="00FC3166" w:rsidRPr="00A70FB3" w:rsidRDefault="00FC3166" w:rsidP="00FC3166">
            <w:pPr>
              <w:suppressAutoHyphens/>
              <w:spacing w:line="40" w:lineRule="atLeast"/>
              <w:rPr>
                <w:rFonts w:ascii="Book Antiqua" w:hAnsi="Book Antiqua"/>
                <w:b/>
                <w:sz w:val="16"/>
                <w:u w:val="single"/>
                <w:lang w:val="pl-PL"/>
              </w:rPr>
            </w:pPr>
            <w:r w:rsidRPr="00A70FB3">
              <w:rPr>
                <w:rFonts w:ascii="Book Antiqua" w:hAnsi="Book Antiqua"/>
                <w:b/>
                <w:sz w:val="16"/>
                <w:u w:val="single"/>
                <w:lang w:val="pl-PL"/>
              </w:rPr>
              <w:t>INWESTOR/</w:t>
            </w:r>
            <w:proofErr w:type="gramStart"/>
            <w:r w:rsidRPr="00A70FB3">
              <w:rPr>
                <w:rFonts w:ascii="Book Antiqua" w:hAnsi="Book Antiqua"/>
                <w:b/>
                <w:sz w:val="16"/>
                <w:u w:val="single"/>
                <w:lang w:val="pl-PL"/>
              </w:rPr>
              <w:t>ZAMAWIAJĄCY:</w:t>
            </w:r>
            <w:r w:rsidR="00266664" w:rsidRPr="00A70FB3">
              <w:rPr>
                <w:rFonts w:ascii="Book Antiqua" w:hAnsi="Book Antiqua" w:cs="Times New Roman"/>
                <w:sz w:val="20"/>
                <w:szCs w:val="20"/>
                <w:lang w:val="pl-PL"/>
              </w:rPr>
              <w:t xml:space="preserve">                       GMINA</w:t>
            </w:r>
            <w:proofErr w:type="gramEnd"/>
            <w:r w:rsidR="00266664" w:rsidRPr="00A70FB3">
              <w:rPr>
                <w:rFonts w:ascii="Book Antiqua" w:hAnsi="Book Antiqua" w:cs="Times New Roman"/>
                <w:sz w:val="20"/>
                <w:szCs w:val="20"/>
                <w:lang w:val="pl-PL"/>
              </w:rPr>
              <w:t xml:space="preserve"> MIASTO AUGUSTÓW</w:t>
            </w:r>
          </w:p>
          <w:p w:rsidR="00266664" w:rsidRPr="00A70FB3" w:rsidRDefault="00266664" w:rsidP="00FC3166">
            <w:pPr>
              <w:suppressAutoHyphens/>
              <w:spacing w:line="40" w:lineRule="atLeast"/>
              <w:jc w:val="center"/>
              <w:rPr>
                <w:rFonts w:ascii="Book Antiqua" w:hAnsi="Book Antiqua" w:cs="Times New Roman"/>
                <w:sz w:val="20"/>
                <w:szCs w:val="20"/>
                <w:lang w:val="pl-PL"/>
              </w:rPr>
            </w:pPr>
            <w:r w:rsidRPr="00A70FB3">
              <w:rPr>
                <w:rFonts w:ascii="Book Antiqua" w:hAnsi="Book Antiqua" w:cs="Times New Roman"/>
                <w:sz w:val="20"/>
                <w:szCs w:val="20"/>
                <w:lang w:val="pl-PL"/>
              </w:rPr>
              <w:t>UL. 3 MAJA 60</w:t>
            </w:r>
          </w:p>
          <w:p w:rsidR="00FC3166" w:rsidRPr="007C0D78" w:rsidRDefault="00266664" w:rsidP="00FC3166">
            <w:pPr>
              <w:suppressAutoHyphens/>
              <w:spacing w:line="40" w:lineRule="atLeast"/>
              <w:jc w:val="center"/>
              <w:rPr>
                <w:rFonts w:ascii="Book Antiqua" w:hAnsi="Book Antiqua"/>
                <w:b/>
                <w:sz w:val="16"/>
                <w:szCs w:val="16"/>
                <w:u w:val="single"/>
              </w:rPr>
            </w:pPr>
            <w:r w:rsidRPr="007C0D78">
              <w:rPr>
                <w:rFonts w:ascii="Book Antiqua" w:hAnsi="Book Antiqua" w:cs="Times New Roman"/>
                <w:sz w:val="20"/>
                <w:szCs w:val="20"/>
              </w:rPr>
              <w:t>16-300 AUGUSTÓW</w:t>
            </w:r>
          </w:p>
        </w:tc>
      </w:tr>
      <w:tr w:rsidR="00FC3166" w:rsidRPr="007C0D78" w:rsidTr="00FC3166">
        <w:tblPrEx>
          <w:tblBorders>
            <w:insideH w:val="single" w:sz="4" w:space="0" w:color="auto"/>
            <w:insideV w:val="single" w:sz="4" w:space="0" w:color="auto"/>
          </w:tblBorders>
        </w:tblPrEx>
        <w:trPr>
          <w:cantSplit/>
          <w:trHeight w:hRule="exact" w:val="998"/>
        </w:trPr>
        <w:tc>
          <w:tcPr>
            <w:tcW w:w="9606" w:type="dxa"/>
            <w:tcBorders>
              <w:bottom w:val="single" w:sz="4" w:space="0" w:color="auto"/>
              <w:right w:val="single" w:sz="4" w:space="0" w:color="auto"/>
            </w:tcBorders>
          </w:tcPr>
          <w:p w:rsidR="00FC3166" w:rsidRPr="00A70FB3" w:rsidRDefault="00FC3166" w:rsidP="00FC3166">
            <w:pPr>
              <w:suppressAutoHyphens/>
              <w:spacing w:line="40" w:lineRule="atLeast"/>
              <w:rPr>
                <w:rFonts w:ascii="Book Antiqua" w:hAnsi="Book Antiqua"/>
                <w:b/>
                <w:sz w:val="16"/>
                <w:u w:val="single"/>
                <w:lang w:val="pl-PL"/>
              </w:rPr>
            </w:pPr>
            <w:r w:rsidRPr="007C0D78">
              <w:rPr>
                <w:rFonts w:ascii="Book Antiqua" w:hAnsi="Book Antiqua"/>
                <w:noProof/>
                <w:sz w:val="20"/>
                <w:szCs w:val="20"/>
                <w:lang w:val="pl-PL" w:eastAsia="pl-PL" w:bidi="ar-SA"/>
              </w:rPr>
              <w:drawing>
                <wp:anchor distT="0" distB="0" distL="114300" distR="114300" simplePos="0" relativeHeight="251672576" behindDoc="0" locked="0" layoutInCell="1" allowOverlap="1">
                  <wp:simplePos x="0" y="0"/>
                  <wp:positionH relativeFrom="column">
                    <wp:posOffset>3399057</wp:posOffset>
                  </wp:positionH>
                  <wp:positionV relativeFrom="paragraph">
                    <wp:posOffset>39125</wp:posOffset>
                  </wp:positionV>
                  <wp:extent cx="2057400" cy="563880"/>
                  <wp:effectExtent l="0" t="0" r="0" b="7620"/>
                  <wp:wrapSquare wrapText="bothSides"/>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J 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563880"/>
                          </a:xfrm>
                          <a:prstGeom prst="rect">
                            <a:avLst/>
                          </a:prstGeom>
                        </pic:spPr>
                      </pic:pic>
                    </a:graphicData>
                  </a:graphic>
                </wp:anchor>
              </w:drawing>
            </w:r>
            <w:r w:rsidRPr="00A70FB3">
              <w:rPr>
                <w:rFonts w:ascii="Book Antiqua" w:hAnsi="Book Antiqua"/>
                <w:b/>
                <w:sz w:val="16"/>
                <w:u w:val="single"/>
                <w:lang w:val="pl-PL"/>
              </w:rPr>
              <w:t>WYKONAWCA OPRACOWANIA:</w:t>
            </w:r>
          </w:p>
          <w:p w:rsidR="00FC3166" w:rsidRPr="00A70FB3" w:rsidRDefault="00FC3166" w:rsidP="00FC3166">
            <w:pPr>
              <w:pStyle w:val="Bezodstpw"/>
              <w:rPr>
                <w:rFonts w:ascii="Book Antiqua" w:hAnsi="Book Antiqua"/>
                <w:b/>
                <w:sz w:val="20"/>
                <w:szCs w:val="20"/>
                <w:lang w:val="pl-PL"/>
              </w:rPr>
            </w:pPr>
            <w:r w:rsidRPr="00A70FB3">
              <w:rPr>
                <w:rFonts w:ascii="Book Antiqua" w:hAnsi="Book Antiqua"/>
                <w:b/>
                <w:sz w:val="20"/>
                <w:szCs w:val="20"/>
                <w:lang w:val="pl-PL"/>
              </w:rPr>
              <w:t>PSJ PROJECT Sylwia Pękala</w:t>
            </w:r>
          </w:p>
          <w:p w:rsidR="00FC3166" w:rsidRPr="007C0D78" w:rsidRDefault="00FC3166" w:rsidP="00FC3166">
            <w:pPr>
              <w:pStyle w:val="Bezodstpw"/>
              <w:rPr>
                <w:rFonts w:ascii="Book Antiqua" w:hAnsi="Book Antiqua"/>
                <w:sz w:val="20"/>
                <w:szCs w:val="20"/>
              </w:rPr>
            </w:pPr>
            <w:r w:rsidRPr="007C0D78">
              <w:rPr>
                <w:rFonts w:ascii="Book Antiqua" w:hAnsi="Book Antiqua"/>
                <w:sz w:val="20"/>
                <w:szCs w:val="20"/>
              </w:rPr>
              <w:t>Ul. Urszulańska 6/3, 33-100 Tarnów</w:t>
            </w:r>
          </w:p>
        </w:tc>
      </w:tr>
    </w:tbl>
    <w:p w:rsidR="008B3DB0" w:rsidRPr="007C0D78" w:rsidRDefault="008B3DB0" w:rsidP="008B3DB0">
      <w:pPr>
        <w:rPr>
          <w:rFonts w:ascii="Book Antiqua" w:hAnsi="Book Antiqua"/>
        </w:rPr>
      </w:pPr>
    </w:p>
    <w:tbl>
      <w:tblPr>
        <w:tblStyle w:val="Tabela-Siatka"/>
        <w:tblW w:w="0" w:type="auto"/>
        <w:jc w:val="center"/>
        <w:tblLook w:val="04A0"/>
      </w:tblPr>
      <w:tblGrid>
        <w:gridCol w:w="2233"/>
        <w:gridCol w:w="1412"/>
        <w:gridCol w:w="2880"/>
        <w:gridCol w:w="2763"/>
        <w:gridCol w:w="108"/>
      </w:tblGrid>
      <w:tr w:rsidR="00FC3166" w:rsidRPr="007C0D78" w:rsidTr="00204AD0">
        <w:trPr>
          <w:trHeight w:val="252"/>
          <w:jc w:val="center"/>
        </w:trPr>
        <w:tc>
          <w:tcPr>
            <w:tcW w:w="9396" w:type="dxa"/>
            <w:gridSpan w:val="5"/>
          </w:tcPr>
          <w:p w:rsidR="00FA076F" w:rsidRPr="007C0D78" w:rsidRDefault="00FA076F" w:rsidP="00403FA6">
            <w:pPr>
              <w:pStyle w:val="Bezodstpw"/>
              <w:jc w:val="center"/>
              <w:rPr>
                <w:rFonts w:ascii="Book Antiqua" w:hAnsi="Book Antiqua"/>
                <w:b/>
                <w:u w:val="single"/>
              </w:rPr>
            </w:pPr>
            <w:r w:rsidRPr="007C0D78">
              <w:rPr>
                <w:rFonts w:ascii="Book Antiqua" w:hAnsi="Book Antiqua"/>
                <w:b/>
                <w:u w:val="single"/>
              </w:rPr>
              <w:t>Zespół projektowy</w:t>
            </w:r>
          </w:p>
          <w:p w:rsidR="00FA076F" w:rsidRPr="007C0D78" w:rsidRDefault="00FA076F" w:rsidP="00403FA6">
            <w:pPr>
              <w:pStyle w:val="Bezodstpw"/>
              <w:rPr>
                <w:rFonts w:ascii="Book Antiqua" w:hAnsi="Book Antiqua"/>
                <w:sz w:val="16"/>
                <w:szCs w:val="16"/>
              </w:rPr>
            </w:pPr>
          </w:p>
        </w:tc>
      </w:tr>
      <w:tr w:rsidR="00A36EEF" w:rsidRPr="00A70FB3" w:rsidTr="00A36EEF">
        <w:trPr>
          <w:gridAfter w:val="1"/>
          <w:wAfter w:w="108" w:type="dxa"/>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Branża architektoniczn</w:t>
            </w:r>
            <w:r w:rsidR="006443D2">
              <w:rPr>
                <w:rFonts w:ascii="Book Antiqua" w:hAnsi="Book Antiqua"/>
                <w:sz w:val="16"/>
                <w:szCs w:val="16"/>
              </w:rPr>
              <w:t>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Sylwia Madejska-Mosor</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architektonicznej MPOIA/007/2015</w:t>
            </w:r>
          </w:p>
          <w:p w:rsidR="00A36EEF" w:rsidRPr="00A70FB3" w:rsidRDefault="00A36EEF">
            <w:pPr>
              <w:rPr>
                <w:rFonts w:ascii="Book Antiqua" w:hAnsi="Book Antiqua"/>
                <w:sz w:val="16"/>
                <w:szCs w:val="16"/>
                <w:lang w:val="pl-PL"/>
              </w:rPr>
            </w:pPr>
          </w:p>
        </w:tc>
        <w:tc>
          <w:tcPr>
            <w:tcW w:w="2763" w:type="dxa"/>
            <w:tcBorders>
              <w:top w:val="single" w:sz="4" w:space="0" w:color="auto"/>
              <w:left w:val="single" w:sz="4" w:space="0" w:color="auto"/>
              <w:bottom w:val="single" w:sz="4" w:space="0" w:color="auto"/>
              <w:right w:val="single" w:sz="4" w:space="0" w:color="auto"/>
            </w:tcBorders>
          </w:tcPr>
          <w:p w:rsidR="00A36EEF" w:rsidRPr="00A70FB3" w:rsidRDefault="00A36EEF">
            <w:pPr>
              <w:pStyle w:val="Bezodstpw"/>
              <w:ind w:firstLine="360"/>
              <w:rPr>
                <w:rFonts w:ascii="Book Antiqua" w:hAnsi="Book Antiqua"/>
                <w:sz w:val="16"/>
                <w:szCs w:val="16"/>
                <w:lang w:val="pl-PL"/>
              </w:rPr>
            </w:pPr>
          </w:p>
        </w:tc>
      </w:tr>
      <w:tr w:rsidR="00A36EEF" w:rsidRPr="00A70FB3" w:rsidTr="00A36EEF">
        <w:trPr>
          <w:gridAfter w:val="1"/>
          <w:wAfter w:w="108" w:type="dxa"/>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Branża architektoniczn</w:t>
            </w:r>
            <w:r w:rsidR="006443D2">
              <w:rPr>
                <w:rFonts w:ascii="Book Antiqua" w:hAnsi="Book Antiqua"/>
                <w:sz w:val="16"/>
                <w:szCs w:val="16"/>
              </w:rPr>
              <w:t>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Projektant</w:t>
            </w:r>
          </w:p>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Paweł Michoń</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architektonicznej MPOIA/048/2007</w:t>
            </w:r>
          </w:p>
          <w:p w:rsidR="00A36EEF" w:rsidRPr="00A70FB3" w:rsidRDefault="00A36EEF">
            <w:pPr>
              <w:rPr>
                <w:rFonts w:ascii="Book Antiqua" w:hAnsi="Book Antiqua"/>
                <w:sz w:val="16"/>
                <w:szCs w:val="16"/>
                <w:lang w:val="pl-PL"/>
              </w:rPr>
            </w:pPr>
          </w:p>
        </w:tc>
        <w:tc>
          <w:tcPr>
            <w:tcW w:w="2763" w:type="dxa"/>
            <w:tcBorders>
              <w:top w:val="single" w:sz="4" w:space="0" w:color="auto"/>
              <w:left w:val="single" w:sz="4" w:space="0" w:color="auto"/>
              <w:bottom w:val="single" w:sz="4" w:space="0" w:color="auto"/>
              <w:right w:val="single" w:sz="4" w:space="0" w:color="auto"/>
            </w:tcBorders>
          </w:tcPr>
          <w:p w:rsidR="00A36EEF" w:rsidRPr="00A70FB3" w:rsidRDefault="00A36EEF">
            <w:pPr>
              <w:pStyle w:val="Bezodstpw"/>
              <w:ind w:firstLine="360"/>
              <w:rPr>
                <w:rFonts w:ascii="Book Antiqua" w:hAnsi="Book Antiqua"/>
                <w:sz w:val="16"/>
                <w:szCs w:val="16"/>
                <w:lang w:val="pl-PL"/>
              </w:rPr>
            </w:pPr>
          </w:p>
        </w:tc>
      </w:tr>
      <w:tr w:rsidR="00A36EEF" w:rsidRPr="007C0D78" w:rsidTr="00A36EEF">
        <w:trPr>
          <w:gridAfter w:val="1"/>
          <w:wAfter w:w="108" w:type="dxa"/>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7C0D78">
            <w:pPr>
              <w:pStyle w:val="Bezodstpw"/>
              <w:rPr>
                <w:rFonts w:ascii="Book Antiqua" w:hAnsi="Book Antiqua"/>
                <w:sz w:val="16"/>
                <w:szCs w:val="16"/>
              </w:rPr>
            </w:pPr>
            <w:r w:rsidRPr="007C0D78">
              <w:rPr>
                <w:rFonts w:ascii="Book Antiqua" w:hAnsi="Book Antiqua"/>
                <w:sz w:val="16"/>
                <w:szCs w:val="16"/>
              </w:rPr>
              <w:t>Branża konstrukcyjna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Sylwia Pękala</w:t>
            </w:r>
          </w:p>
          <w:p w:rsidR="00A36EEF" w:rsidRPr="007C0D78" w:rsidRDefault="00A36EEF" w:rsidP="006443D2">
            <w:pPr>
              <w:ind w:firstLine="0"/>
              <w:rPr>
                <w:rFonts w:ascii="Book Antiqua" w:hAnsi="Book Antiqua"/>
                <w:sz w:val="16"/>
                <w:szCs w:val="16"/>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konstr. </w:t>
            </w:r>
            <w:proofErr w:type="gramStart"/>
            <w:r w:rsidRPr="00A70FB3">
              <w:rPr>
                <w:rFonts w:ascii="Book Antiqua" w:hAnsi="Book Antiqua"/>
                <w:sz w:val="16"/>
                <w:szCs w:val="16"/>
                <w:lang w:val="pl-PL"/>
              </w:rPr>
              <w:t>bud</w:t>
            </w:r>
            <w:proofErr w:type="gramEnd"/>
            <w:r w:rsidRPr="00A70FB3">
              <w:rPr>
                <w:rFonts w:ascii="Book Antiqua" w:hAnsi="Book Antiqua"/>
                <w:sz w:val="16"/>
                <w:szCs w:val="16"/>
                <w:lang w:val="pl-PL"/>
              </w:rPr>
              <w:t xml:space="preserve">. </w:t>
            </w:r>
            <w:r w:rsidRPr="007C0D78">
              <w:rPr>
                <w:rFonts w:ascii="Book Antiqua" w:hAnsi="Book Antiqua"/>
                <w:sz w:val="16"/>
                <w:szCs w:val="16"/>
              </w:rPr>
              <w:t>PDK/0028/PWOK/17</w:t>
            </w:r>
          </w:p>
          <w:p w:rsidR="00A36EEF" w:rsidRPr="007C0D78" w:rsidRDefault="00A36EEF">
            <w:pPr>
              <w:pStyle w:val="Bezodstpw"/>
              <w:ind w:firstLine="360"/>
              <w:rPr>
                <w:rFonts w:ascii="Book Antiqua" w:hAnsi="Book Antiqua"/>
                <w:sz w:val="16"/>
                <w:szCs w:val="16"/>
              </w:rPr>
            </w:pPr>
          </w:p>
          <w:p w:rsidR="00A36EEF" w:rsidRPr="007C0D78" w:rsidRDefault="00A36EEF">
            <w:pPr>
              <w:pStyle w:val="Bezodstpw"/>
              <w:ind w:firstLine="360"/>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gridAfter w:val="1"/>
          <w:wAfter w:w="108" w:type="dxa"/>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7C0D78">
            <w:pPr>
              <w:pStyle w:val="Bezodstpw"/>
              <w:rPr>
                <w:rFonts w:ascii="Book Antiqua" w:hAnsi="Book Antiqua"/>
                <w:sz w:val="16"/>
                <w:szCs w:val="16"/>
              </w:rPr>
            </w:pPr>
            <w:r w:rsidRPr="007C0D78">
              <w:rPr>
                <w:rFonts w:ascii="Book Antiqua" w:hAnsi="Book Antiqua"/>
                <w:sz w:val="16"/>
                <w:szCs w:val="16"/>
              </w:rPr>
              <w:t>Branża konstrukcyjna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Projektant</w:t>
            </w:r>
          </w:p>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Joanna Nytko</w:t>
            </w:r>
          </w:p>
          <w:p w:rsidR="00A36EEF" w:rsidRPr="007C0D78" w:rsidRDefault="00A36EEF" w:rsidP="006443D2">
            <w:pPr>
              <w:ind w:firstLine="0"/>
              <w:rPr>
                <w:rFonts w:ascii="Book Antiqua" w:hAnsi="Book Antiqua"/>
                <w:sz w:val="16"/>
                <w:szCs w:val="16"/>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konstr. </w:t>
            </w:r>
            <w:proofErr w:type="gramStart"/>
            <w:r w:rsidRPr="00A70FB3">
              <w:rPr>
                <w:rFonts w:ascii="Book Antiqua" w:hAnsi="Book Antiqua"/>
                <w:sz w:val="16"/>
                <w:szCs w:val="16"/>
                <w:lang w:val="pl-PL"/>
              </w:rPr>
              <w:t>bud</w:t>
            </w:r>
            <w:proofErr w:type="gramEnd"/>
            <w:r w:rsidRPr="00A70FB3">
              <w:rPr>
                <w:rFonts w:ascii="Book Antiqua" w:hAnsi="Book Antiqua"/>
                <w:sz w:val="16"/>
                <w:szCs w:val="16"/>
                <w:lang w:val="pl-PL"/>
              </w:rPr>
              <w:t xml:space="preserve">. </w:t>
            </w:r>
            <w:r w:rsidRPr="007C0D78">
              <w:rPr>
                <w:rFonts w:ascii="Book Antiqua" w:hAnsi="Book Antiqua"/>
                <w:sz w:val="16"/>
                <w:szCs w:val="16"/>
              </w:rPr>
              <w:t>MAP/0152/PWBKb/17</w:t>
            </w:r>
          </w:p>
          <w:p w:rsidR="00A36EEF" w:rsidRPr="007C0D78" w:rsidRDefault="00A36EEF">
            <w:pPr>
              <w:rPr>
                <w:rFonts w:ascii="Book Antiqua" w:hAnsi="Book Antiqua"/>
                <w:sz w:val="16"/>
                <w:szCs w:val="16"/>
              </w:rPr>
            </w:pPr>
          </w:p>
          <w:p w:rsidR="00A36EEF" w:rsidRPr="007C0D78" w:rsidRDefault="00A36EEF">
            <w:pPr>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gridAfter w:val="1"/>
          <w:wAfter w:w="108" w:type="dxa"/>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7C0D78">
            <w:pPr>
              <w:pStyle w:val="Bezodstpw"/>
              <w:rPr>
                <w:rFonts w:ascii="Book Antiqua" w:hAnsi="Book Antiqua"/>
                <w:sz w:val="16"/>
                <w:szCs w:val="16"/>
              </w:rPr>
            </w:pPr>
            <w:r w:rsidRPr="007C0D78">
              <w:rPr>
                <w:rFonts w:ascii="Book Antiqua" w:hAnsi="Book Antiqua"/>
                <w:sz w:val="16"/>
                <w:szCs w:val="16"/>
              </w:rPr>
              <w:t>Branża sanitarna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inż</w:t>
            </w:r>
            <w:proofErr w:type="gramEnd"/>
            <w:r w:rsidRPr="00A70FB3">
              <w:rPr>
                <w:rFonts w:ascii="Book Antiqua" w:hAnsi="Book Antiqua"/>
                <w:sz w:val="16"/>
                <w:szCs w:val="16"/>
                <w:lang w:val="pl-PL"/>
              </w:rPr>
              <w:t>. Maciej Łukaszewski</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sanitarnej</w:t>
            </w:r>
          </w:p>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UAN/7342/1/96</w:t>
            </w:r>
          </w:p>
          <w:p w:rsidR="00A36EEF" w:rsidRPr="007C0D78" w:rsidRDefault="00A36EEF">
            <w:pPr>
              <w:pStyle w:val="Bezodstpw"/>
              <w:ind w:firstLine="360"/>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gridAfter w:val="1"/>
          <w:wAfter w:w="108" w:type="dxa"/>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7C0D78">
            <w:pPr>
              <w:pStyle w:val="Bezodstpw"/>
              <w:rPr>
                <w:rFonts w:ascii="Book Antiqua" w:hAnsi="Book Antiqua"/>
                <w:sz w:val="16"/>
                <w:szCs w:val="16"/>
              </w:rPr>
            </w:pPr>
            <w:r w:rsidRPr="007C0D78">
              <w:rPr>
                <w:rFonts w:ascii="Book Antiqua" w:hAnsi="Book Antiqua"/>
                <w:sz w:val="16"/>
                <w:szCs w:val="16"/>
              </w:rPr>
              <w:t>Branża sanitarna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Projektant</w:t>
            </w:r>
          </w:p>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Marian Jodłowski</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sanitarnej</w:t>
            </w:r>
          </w:p>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S-234/02</w:t>
            </w:r>
          </w:p>
          <w:p w:rsidR="00A36EEF" w:rsidRPr="007C0D78" w:rsidRDefault="00A36EEF">
            <w:pPr>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gridAfter w:val="1"/>
          <w:wAfter w:w="108" w:type="dxa"/>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7C0D78">
            <w:pPr>
              <w:pStyle w:val="Bezodstpw"/>
              <w:rPr>
                <w:rFonts w:ascii="Book Antiqua" w:hAnsi="Book Antiqua"/>
                <w:sz w:val="16"/>
                <w:szCs w:val="16"/>
              </w:rPr>
            </w:pPr>
            <w:r w:rsidRPr="007C0D78">
              <w:rPr>
                <w:rFonts w:ascii="Book Antiqua" w:hAnsi="Book Antiqua"/>
                <w:sz w:val="16"/>
                <w:szCs w:val="16"/>
              </w:rPr>
              <w:t>Branża elektryczna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pStyle w:val="Bezodstpw"/>
              <w:rPr>
                <w:rFonts w:ascii="Book Antiqua" w:hAnsi="Book Antiqua"/>
                <w:sz w:val="16"/>
                <w:szCs w:val="16"/>
                <w:lang w:val="pl-PL"/>
              </w:rPr>
            </w:pPr>
            <w:proofErr w:type="gramStart"/>
            <w:r w:rsidRPr="00A70FB3">
              <w:rPr>
                <w:rFonts w:ascii="Book Antiqua" w:hAnsi="Book Antiqua"/>
                <w:sz w:val="16"/>
                <w:szCs w:val="16"/>
                <w:lang w:val="pl-PL"/>
              </w:rPr>
              <w:t>inż</w:t>
            </w:r>
            <w:proofErr w:type="gramEnd"/>
            <w:r w:rsidRPr="00A70FB3">
              <w:rPr>
                <w:rFonts w:ascii="Book Antiqua" w:hAnsi="Book Antiqua"/>
                <w:sz w:val="16"/>
                <w:szCs w:val="16"/>
                <w:lang w:val="pl-PL"/>
              </w:rPr>
              <w:t xml:space="preserve">. Jarosław Baliński </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elektrycznej</w:t>
            </w:r>
          </w:p>
          <w:p w:rsidR="00A36EEF" w:rsidRPr="007C0D78" w:rsidRDefault="00A36EEF" w:rsidP="006443D2">
            <w:pPr>
              <w:pStyle w:val="Bezodstpw"/>
              <w:rPr>
                <w:rFonts w:ascii="Book Antiqua" w:hAnsi="Book Antiqua"/>
                <w:sz w:val="16"/>
                <w:szCs w:val="16"/>
              </w:rPr>
            </w:pPr>
            <w:r w:rsidRPr="007C0D78">
              <w:rPr>
                <w:rFonts w:ascii="Book Antiqua" w:hAnsi="Book Antiqua"/>
                <w:sz w:val="16"/>
                <w:szCs w:val="16"/>
              </w:rPr>
              <w:t>KL-179/89</w:t>
            </w:r>
          </w:p>
          <w:p w:rsidR="00A36EEF" w:rsidRPr="007C0D78" w:rsidRDefault="00A36EEF">
            <w:pPr>
              <w:pStyle w:val="Bezodstpw"/>
              <w:ind w:firstLine="360"/>
              <w:rPr>
                <w:rFonts w:ascii="Book Antiqua" w:hAnsi="Book Antiqua"/>
                <w:sz w:val="16"/>
                <w:szCs w:val="16"/>
              </w:rPr>
            </w:pPr>
          </w:p>
          <w:p w:rsidR="00A36EEF" w:rsidRPr="007C0D78" w:rsidRDefault="00A36EEF">
            <w:pPr>
              <w:pStyle w:val="Bezodstpw"/>
              <w:ind w:firstLine="360"/>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gridAfter w:val="1"/>
          <w:wAfter w:w="108" w:type="dxa"/>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7C0D78">
            <w:pPr>
              <w:pStyle w:val="Bezodstpw"/>
              <w:rPr>
                <w:rFonts w:ascii="Book Antiqua" w:hAnsi="Book Antiqua"/>
                <w:sz w:val="16"/>
                <w:szCs w:val="16"/>
              </w:rPr>
            </w:pPr>
            <w:r w:rsidRPr="007C0D78">
              <w:rPr>
                <w:rFonts w:ascii="Book Antiqua" w:hAnsi="Book Antiqua"/>
                <w:sz w:val="16"/>
                <w:szCs w:val="16"/>
              </w:rPr>
              <w:t>Branża elektryczna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7C0D78">
            <w:pPr>
              <w:pStyle w:val="Bezodstpw"/>
              <w:rPr>
                <w:rFonts w:ascii="Book Antiqua" w:hAnsi="Book Antiqua"/>
                <w:sz w:val="16"/>
                <w:szCs w:val="16"/>
              </w:rPr>
            </w:pPr>
            <w:r w:rsidRPr="007C0D78">
              <w:rPr>
                <w:rFonts w:ascii="Book Antiqua" w:hAnsi="Book Antiqua"/>
                <w:sz w:val="16"/>
                <w:szCs w:val="16"/>
              </w:rPr>
              <w:t>Projektant</w:t>
            </w:r>
          </w:p>
          <w:p w:rsidR="00A36EEF" w:rsidRPr="007C0D78" w:rsidRDefault="00A36EEF" w:rsidP="007C0D78">
            <w:pPr>
              <w:pStyle w:val="Bezodstpw"/>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Sebastian Michta </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elektrycznej</w:t>
            </w:r>
          </w:p>
          <w:p w:rsidR="00A36EEF" w:rsidRPr="007C0D78" w:rsidRDefault="00A36EEF" w:rsidP="006443D2">
            <w:pPr>
              <w:pStyle w:val="Bezodstpw"/>
              <w:rPr>
                <w:rFonts w:ascii="Book Antiqua" w:hAnsi="Book Antiqua"/>
                <w:sz w:val="16"/>
                <w:szCs w:val="16"/>
              </w:rPr>
            </w:pPr>
            <w:r w:rsidRPr="00A70FB3">
              <w:rPr>
                <w:rFonts w:ascii="Book Antiqua" w:hAnsi="Book Antiqua"/>
                <w:sz w:val="16"/>
                <w:szCs w:val="16"/>
                <w:lang w:val="pl-PL"/>
              </w:rPr>
              <w:t xml:space="preserve">  </w:t>
            </w:r>
            <w:r w:rsidRPr="007C0D78">
              <w:rPr>
                <w:rFonts w:ascii="Book Antiqua" w:hAnsi="Book Antiqua"/>
                <w:sz w:val="16"/>
                <w:szCs w:val="16"/>
              </w:rPr>
              <w:t>SWK/0174/PWOE/11</w:t>
            </w:r>
          </w:p>
          <w:p w:rsidR="00A36EEF" w:rsidRPr="007C0D78" w:rsidRDefault="00A36EEF">
            <w:pPr>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bl>
    <w:p w:rsidR="00A36EEF" w:rsidRPr="007C0D78" w:rsidRDefault="00A36EEF" w:rsidP="00A36EEF">
      <w:pPr>
        <w:rPr>
          <w:rFonts w:ascii="Book Antiqua" w:hAnsi="Book Antiqua" w:cs="Arial"/>
          <w:sz w:val="20"/>
        </w:rPr>
      </w:pPr>
    </w:p>
    <w:p w:rsidR="00FA076F" w:rsidRPr="007C0D78" w:rsidRDefault="00FA076F" w:rsidP="008B3DB0">
      <w:pPr>
        <w:rPr>
          <w:rFonts w:ascii="Book Antiqua" w:hAnsi="Book Antiqua" w:cs="Arial"/>
        </w:rPr>
      </w:pPr>
    </w:p>
    <w:p w:rsidR="00FC0FE5" w:rsidRPr="007C0D78" w:rsidRDefault="00FC0FE5" w:rsidP="00211409">
      <w:pPr>
        <w:pStyle w:val="Bezodstpw"/>
        <w:jc w:val="center"/>
        <w:rPr>
          <w:rFonts w:ascii="Book Antiqua" w:hAnsi="Book Antiqua"/>
          <w:sz w:val="16"/>
        </w:rPr>
      </w:pPr>
      <w:r w:rsidRPr="007C0D78">
        <w:rPr>
          <w:rFonts w:ascii="Book Antiqua" w:hAnsi="Book Antiqua"/>
          <w:sz w:val="16"/>
        </w:rPr>
        <w:t xml:space="preserve">Kategoria obiektu budowlanego </w:t>
      </w:r>
      <w:r w:rsidR="00FC08CC" w:rsidRPr="007C0D78">
        <w:rPr>
          <w:rFonts w:ascii="Book Antiqua" w:hAnsi="Book Antiqua"/>
          <w:sz w:val="16"/>
        </w:rPr>
        <w:t>I</w:t>
      </w:r>
      <w:r w:rsidRPr="007C0D78">
        <w:rPr>
          <w:rFonts w:ascii="Book Antiqua" w:hAnsi="Book Antiqua"/>
          <w:sz w:val="16"/>
        </w:rPr>
        <w:t>X</w:t>
      </w:r>
    </w:p>
    <w:p w:rsidR="00272D89" w:rsidRPr="007C0D78" w:rsidRDefault="00266664" w:rsidP="00211409">
      <w:pPr>
        <w:pStyle w:val="Teksttreci60"/>
        <w:shd w:val="clear" w:color="auto" w:fill="auto"/>
        <w:spacing w:before="0" w:line="360" w:lineRule="auto"/>
        <w:rPr>
          <w:rFonts w:ascii="Book Antiqua" w:hAnsi="Book Antiqua" w:cstheme="minorHAnsi"/>
          <w:b w:val="0"/>
        </w:rPr>
      </w:pPr>
      <w:proofErr w:type="gramStart"/>
      <w:r w:rsidRPr="007C0D78">
        <w:rPr>
          <w:rFonts w:ascii="Book Antiqua" w:hAnsi="Book Antiqua" w:cstheme="minorHAnsi"/>
          <w:b w:val="0"/>
        </w:rPr>
        <w:t>Styczeń</w:t>
      </w:r>
      <w:r w:rsidR="007C02F1" w:rsidRPr="007C0D78">
        <w:rPr>
          <w:rFonts w:ascii="Book Antiqua" w:hAnsi="Book Antiqua" w:cstheme="minorHAnsi"/>
          <w:b w:val="0"/>
        </w:rPr>
        <w:t xml:space="preserve"> </w:t>
      </w:r>
      <w:r w:rsidRPr="007C0D78">
        <w:rPr>
          <w:rFonts w:ascii="Book Antiqua" w:hAnsi="Book Antiqua" w:cstheme="minorHAnsi"/>
          <w:b w:val="0"/>
        </w:rPr>
        <w:t xml:space="preserve"> 2020</w:t>
      </w:r>
      <w:proofErr w:type="gramEnd"/>
      <w:r w:rsidR="00D15CE7" w:rsidRPr="007C0D78">
        <w:rPr>
          <w:rFonts w:ascii="Book Antiqua" w:hAnsi="Book Antiqua" w:cstheme="minorHAnsi"/>
          <w:b w:val="0"/>
        </w:rPr>
        <w:t xml:space="preserve"> r.</w:t>
      </w: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351E40" w:rsidRPr="007C0D78" w:rsidRDefault="00351E40"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p w:rsidR="00DD2933" w:rsidRPr="007C0D78" w:rsidRDefault="00DD2933" w:rsidP="00FC08CC">
      <w:pPr>
        <w:pStyle w:val="Teksttreci60"/>
        <w:shd w:val="clear" w:color="auto" w:fill="auto"/>
        <w:spacing w:before="0" w:line="360" w:lineRule="auto"/>
        <w:rPr>
          <w:rFonts w:ascii="Book Antiqua" w:hAnsi="Book Antiqua" w:cstheme="minorHAnsi"/>
          <w:b w:val="0"/>
          <w:sz w:val="22"/>
        </w:rPr>
      </w:pPr>
    </w:p>
    <w:sdt>
      <w:sdtPr>
        <w:rPr>
          <w:rFonts w:ascii="Book Antiqua" w:eastAsiaTheme="minorHAnsi" w:hAnsi="Book Antiqua" w:cstheme="minorBidi"/>
          <w:b w:val="0"/>
          <w:bCs w:val="0"/>
          <w:color w:val="auto"/>
          <w:sz w:val="22"/>
          <w:szCs w:val="22"/>
        </w:rPr>
        <w:id w:val="2041085422"/>
        <w:docPartObj>
          <w:docPartGallery w:val="Table of Contents"/>
          <w:docPartUnique/>
        </w:docPartObj>
      </w:sdtPr>
      <w:sdtEndPr>
        <w:rPr>
          <w:rFonts w:eastAsiaTheme="minorEastAsia"/>
        </w:rPr>
      </w:sdtEndPr>
      <w:sdtContent>
        <w:p w:rsidR="007946D1" w:rsidRPr="007C0D78" w:rsidRDefault="007946D1">
          <w:pPr>
            <w:pStyle w:val="Nagwekspisutreci"/>
            <w:rPr>
              <w:rFonts w:ascii="Book Antiqua" w:hAnsi="Book Antiqua"/>
            </w:rPr>
          </w:pPr>
          <w:r w:rsidRPr="007C0D78">
            <w:rPr>
              <w:rFonts w:ascii="Book Antiqua" w:hAnsi="Book Antiqua"/>
            </w:rPr>
            <w:t>Spis treści</w:t>
          </w:r>
        </w:p>
        <w:p w:rsidR="00034148" w:rsidRDefault="00630723">
          <w:pPr>
            <w:pStyle w:val="Spistreci1"/>
            <w:rPr>
              <w:rFonts w:asciiTheme="minorHAnsi" w:hAnsiTheme="minorHAnsi" w:cstheme="minorBidi"/>
              <w:b w:val="0"/>
              <w:noProof/>
              <w:sz w:val="22"/>
              <w:szCs w:val="22"/>
              <w:lang w:val="pl-PL" w:eastAsia="pl-PL" w:bidi="ar-SA"/>
            </w:rPr>
          </w:pPr>
          <w:r w:rsidRPr="00630723">
            <w:rPr>
              <w:rFonts w:ascii="Book Antiqua" w:hAnsi="Book Antiqua"/>
            </w:rPr>
            <w:fldChar w:fldCharType="begin"/>
          </w:r>
          <w:r w:rsidR="007946D1" w:rsidRPr="007C0D78">
            <w:rPr>
              <w:rFonts w:ascii="Book Antiqua" w:hAnsi="Book Antiqua"/>
            </w:rPr>
            <w:instrText xml:space="preserve"> TOC \o "1-3" \h \z \u </w:instrText>
          </w:r>
          <w:r w:rsidRPr="00630723">
            <w:rPr>
              <w:rFonts w:ascii="Book Antiqua" w:hAnsi="Book Antiqua"/>
            </w:rPr>
            <w:fldChar w:fldCharType="separate"/>
          </w:r>
          <w:hyperlink w:anchor="_Toc39566683" w:history="1">
            <w:r w:rsidR="00034148" w:rsidRPr="0008707E">
              <w:rPr>
                <w:rStyle w:val="Hipercze"/>
                <w:rFonts w:ascii="Book Antiqua" w:hAnsi="Book Antiqua"/>
                <w:noProof/>
                <w:lang w:val="pl-PL"/>
              </w:rPr>
              <w:t>OŚWIADCZENIE</w:t>
            </w:r>
            <w:r w:rsidR="00034148">
              <w:rPr>
                <w:noProof/>
                <w:webHidden/>
              </w:rPr>
              <w:tab/>
            </w:r>
            <w:r>
              <w:rPr>
                <w:noProof/>
                <w:webHidden/>
              </w:rPr>
              <w:fldChar w:fldCharType="begin"/>
            </w:r>
            <w:r w:rsidR="00034148">
              <w:rPr>
                <w:noProof/>
                <w:webHidden/>
              </w:rPr>
              <w:instrText xml:space="preserve"> PAGEREF _Toc39566683 \h </w:instrText>
            </w:r>
            <w:r>
              <w:rPr>
                <w:noProof/>
                <w:webHidden/>
              </w:rPr>
            </w:r>
            <w:r>
              <w:rPr>
                <w:noProof/>
                <w:webHidden/>
              </w:rPr>
              <w:fldChar w:fldCharType="separate"/>
            </w:r>
            <w:r w:rsidR="00083C01">
              <w:rPr>
                <w:noProof/>
                <w:webHidden/>
              </w:rPr>
              <w:t>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84" w:history="1">
            <w:r w:rsidR="00034148" w:rsidRPr="0008707E">
              <w:rPr>
                <w:rStyle w:val="Hipercze"/>
                <w:rFonts w:ascii="Book Antiqua" w:hAnsi="Book Antiqua"/>
                <w:noProof/>
              </w:rPr>
              <w:t>I.</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PROJEKT ZAGOSPODAROWANIA TERENU</w:t>
            </w:r>
            <w:r w:rsidR="00034148">
              <w:rPr>
                <w:noProof/>
                <w:webHidden/>
              </w:rPr>
              <w:tab/>
            </w:r>
            <w:r>
              <w:rPr>
                <w:noProof/>
                <w:webHidden/>
              </w:rPr>
              <w:fldChar w:fldCharType="begin"/>
            </w:r>
            <w:r w:rsidR="00034148">
              <w:rPr>
                <w:noProof/>
                <w:webHidden/>
              </w:rPr>
              <w:instrText xml:space="preserve"> PAGEREF _Toc39566684 \h </w:instrText>
            </w:r>
            <w:r>
              <w:rPr>
                <w:noProof/>
                <w:webHidden/>
              </w:rPr>
            </w:r>
            <w:r>
              <w:rPr>
                <w:noProof/>
                <w:webHidden/>
              </w:rPr>
              <w:fldChar w:fldCharType="separate"/>
            </w:r>
            <w:r w:rsidR="00083C01">
              <w:rPr>
                <w:noProof/>
                <w:webHidden/>
              </w:rPr>
              <w:t>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85" w:history="1">
            <w:r w:rsidR="00034148" w:rsidRPr="0008707E">
              <w:rPr>
                <w:rStyle w:val="Hipercze"/>
                <w:rFonts w:ascii="Book Antiqua" w:hAnsi="Book Antiqua" w:cstheme="minorHAnsi"/>
                <w:noProof/>
              </w:rPr>
              <w:t>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Przedmiot i zakres opracowania</w:t>
            </w:r>
            <w:r w:rsidR="00034148">
              <w:rPr>
                <w:noProof/>
                <w:webHidden/>
              </w:rPr>
              <w:tab/>
            </w:r>
            <w:r>
              <w:rPr>
                <w:noProof/>
                <w:webHidden/>
              </w:rPr>
              <w:fldChar w:fldCharType="begin"/>
            </w:r>
            <w:r w:rsidR="00034148">
              <w:rPr>
                <w:noProof/>
                <w:webHidden/>
              </w:rPr>
              <w:instrText xml:space="preserve"> PAGEREF _Toc39566685 \h </w:instrText>
            </w:r>
            <w:r>
              <w:rPr>
                <w:noProof/>
                <w:webHidden/>
              </w:rPr>
            </w:r>
            <w:r>
              <w:rPr>
                <w:noProof/>
                <w:webHidden/>
              </w:rPr>
              <w:fldChar w:fldCharType="separate"/>
            </w:r>
            <w:r w:rsidR="00083C01">
              <w:rPr>
                <w:noProof/>
                <w:webHidden/>
              </w:rPr>
              <w:t>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86" w:history="1">
            <w:r w:rsidR="00034148" w:rsidRPr="0008707E">
              <w:rPr>
                <w:rStyle w:val="Hipercze"/>
                <w:rFonts w:ascii="Book Antiqua" w:hAnsi="Book Antiqua" w:cstheme="minorHAnsi"/>
                <w:noProof/>
              </w:rPr>
              <w:t>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Podstawowe dane dotyczące inwestycji</w:t>
            </w:r>
            <w:r w:rsidR="00034148">
              <w:rPr>
                <w:noProof/>
                <w:webHidden/>
              </w:rPr>
              <w:tab/>
            </w:r>
            <w:r>
              <w:rPr>
                <w:noProof/>
                <w:webHidden/>
              </w:rPr>
              <w:fldChar w:fldCharType="begin"/>
            </w:r>
            <w:r w:rsidR="00034148">
              <w:rPr>
                <w:noProof/>
                <w:webHidden/>
              </w:rPr>
              <w:instrText xml:space="preserve"> PAGEREF _Toc39566686 \h </w:instrText>
            </w:r>
            <w:r>
              <w:rPr>
                <w:noProof/>
                <w:webHidden/>
              </w:rPr>
            </w:r>
            <w:r>
              <w:rPr>
                <w:noProof/>
                <w:webHidden/>
              </w:rPr>
              <w:fldChar w:fldCharType="separate"/>
            </w:r>
            <w:r w:rsidR="00083C01">
              <w:rPr>
                <w:noProof/>
                <w:webHidden/>
              </w:rPr>
              <w:t>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87" w:history="1">
            <w:r w:rsidR="00034148" w:rsidRPr="0008707E">
              <w:rPr>
                <w:rStyle w:val="Hipercze"/>
                <w:rFonts w:ascii="Book Antiqua" w:hAnsi="Book Antiqua" w:cstheme="minorHAnsi"/>
                <w:noProof/>
              </w:rPr>
              <w:t>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Podstawa opracowania</w:t>
            </w:r>
            <w:r w:rsidR="00034148">
              <w:rPr>
                <w:noProof/>
                <w:webHidden/>
              </w:rPr>
              <w:tab/>
            </w:r>
            <w:r>
              <w:rPr>
                <w:noProof/>
                <w:webHidden/>
              </w:rPr>
              <w:fldChar w:fldCharType="begin"/>
            </w:r>
            <w:r w:rsidR="00034148">
              <w:rPr>
                <w:noProof/>
                <w:webHidden/>
              </w:rPr>
              <w:instrText xml:space="preserve"> PAGEREF _Toc39566687 \h </w:instrText>
            </w:r>
            <w:r>
              <w:rPr>
                <w:noProof/>
                <w:webHidden/>
              </w:rPr>
            </w:r>
            <w:r>
              <w:rPr>
                <w:noProof/>
                <w:webHidden/>
              </w:rPr>
              <w:fldChar w:fldCharType="separate"/>
            </w:r>
            <w:r w:rsidR="00083C01">
              <w:rPr>
                <w:noProof/>
                <w:webHidden/>
              </w:rPr>
              <w:t>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88" w:history="1">
            <w:r w:rsidR="00034148" w:rsidRPr="0008707E">
              <w:rPr>
                <w:rStyle w:val="Hipercze"/>
                <w:rFonts w:ascii="Book Antiqua" w:hAnsi="Book Antiqua" w:cstheme="minorHAnsi"/>
                <w:noProof/>
                <w:lang w:val="pl-PL"/>
              </w:rPr>
              <w:t>4. Istniejący stan zagospodarowania terenu</w:t>
            </w:r>
            <w:r w:rsidR="00034148">
              <w:rPr>
                <w:noProof/>
                <w:webHidden/>
              </w:rPr>
              <w:tab/>
            </w:r>
            <w:r>
              <w:rPr>
                <w:noProof/>
                <w:webHidden/>
              </w:rPr>
              <w:fldChar w:fldCharType="begin"/>
            </w:r>
            <w:r w:rsidR="00034148">
              <w:rPr>
                <w:noProof/>
                <w:webHidden/>
              </w:rPr>
              <w:instrText xml:space="preserve"> PAGEREF _Toc39566688 \h </w:instrText>
            </w:r>
            <w:r>
              <w:rPr>
                <w:noProof/>
                <w:webHidden/>
              </w:rPr>
            </w:r>
            <w:r>
              <w:rPr>
                <w:noProof/>
                <w:webHidden/>
              </w:rPr>
              <w:fldChar w:fldCharType="separate"/>
            </w:r>
            <w:r w:rsidR="00083C01">
              <w:rPr>
                <w:noProof/>
                <w:webHidden/>
              </w:rPr>
              <w:t>10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89" w:history="1">
            <w:r w:rsidR="00034148" w:rsidRPr="0008707E">
              <w:rPr>
                <w:rStyle w:val="Hipercze"/>
                <w:rFonts w:ascii="Book Antiqua" w:hAnsi="Book Antiqua" w:cstheme="minorHAnsi"/>
                <w:noProof/>
                <w:lang w:val="pl-PL"/>
              </w:rPr>
              <w:t>4.1. Lokalizacja i struktura własnościowa</w:t>
            </w:r>
            <w:r w:rsidR="00034148">
              <w:rPr>
                <w:noProof/>
                <w:webHidden/>
              </w:rPr>
              <w:tab/>
            </w:r>
            <w:r>
              <w:rPr>
                <w:noProof/>
                <w:webHidden/>
              </w:rPr>
              <w:fldChar w:fldCharType="begin"/>
            </w:r>
            <w:r w:rsidR="00034148">
              <w:rPr>
                <w:noProof/>
                <w:webHidden/>
              </w:rPr>
              <w:instrText xml:space="preserve"> PAGEREF _Toc39566689 \h </w:instrText>
            </w:r>
            <w:r>
              <w:rPr>
                <w:noProof/>
                <w:webHidden/>
              </w:rPr>
            </w:r>
            <w:r>
              <w:rPr>
                <w:noProof/>
                <w:webHidden/>
              </w:rPr>
              <w:fldChar w:fldCharType="separate"/>
            </w:r>
            <w:r w:rsidR="00083C01">
              <w:rPr>
                <w:noProof/>
                <w:webHidden/>
              </w:rPr>
              <w:t>10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0" w:history="1">
            <w:r w:rsidR="00034148" w:rsidRPr="0008707E">
              <w:rPr>
                <w:rStyle w:val="Hipercze"/>
                <w:rFonts w:ascii="Book Antiqua" w:hAnsi="Book Antiqua" w:cstheme="minorHAnsi"/>
                <w:noProof/>
                <w:lang w:val="pl-PL"/>
              </w:rPr>
              <w:t>4.2. Istniejący układ komunikacyjny</w:t>
            </w:r>
            <w:r w:rsidR="00034148">
              <w:rPr>
                <w:noProof/>
                <w:webHidden/>
              </w:rPr>
              <w:tab/>
            </w:r>
            <w:r>
              <w:rPr>
                <w:noProof/>
                <w:webHidden/>
              </w:rPr>
              <w:fldChar w:fldCharType="begin"/>
            </w:r>
            <w:r w:rsidR="00034148">
              <w:rPr>
                <w:noProof/>
                <w:webHidden/>
              </w:rPr>
              <w:instrText xml:space="preserve"> PAGEREF _Toc39566690 \h </w:instrText>
            </w:r>
            <w:r>
              <w:rPr>
                <w:noProof/>
                <w:webHidden/>
              </w:rPr>
            </w:r>
            <w:r>
              <w:rPr>
                <w:noProof/>
                <w:webHidden/>
              </w:rPr>
              <w:fldChar w:fldCharType="separate"/>
            </w:r>
            <w:r w:rsidR="00083C01">
              <w:rPr>
                <w:noProof/>
                <w:webHidden/>
              </w:rPr>
              <w:t>10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1" w:history="1">
            <w:r w:rsidR="00034148" w:rsidRPr="0008707E">
              <w:rPr>
                <w:rStyle w:val="Hipercze"/>
                <w:rFonts w:ascii="Book Antiqua" w:hAnsi="Book Antiqua" w:cstheme="minorHAnsi"/>
                <w:noProof/>
                <w:lang w:val="pl-PL"/>
              </w:rPr>
              <w:t>4.3. Istniejące ukształtowanie terenu i zieleni</w:t>
            </w:r>
            <w:r w:rsidR="00034148">
              <w:rPr>
                <w:noProof/>
                <w:webHidden/>
              </w:rPr>
              <w:tab/>
            </w:r>
            <w:r>
              <w:rPr>
                <w:noProof/>
                <w:webHidden/>
              </w:rPr>
              <w:fldChar w:fldCharType="begin"/>
            </w:r>
            <w:r w:rsidR="00034148">
              <w:rPr>
                <w:noProof/>
                <w:webHidden/>
              </w:rPr>
              <w:instrText xml:space="preserve"> PAGEREF _Toc39566691 \h </w:instrText>
            </w:r>
            <w:r>
              <w:rPr>
                <w:noProof/>
                <w:webHidden/>
              </w:rPr>
            </w:r>
            <w:r>
              <w:rPr>
                <w:noProof/>
                <w:webHidden/>
              </w:rPr>
              <w:fldChar w:fldCharType="separate"/>
            </w:r>
            <w:r w:rsidR="00083C01">
              <w:rPr>
                <w:noProof/>
                <w:webHidden/>
              </w:rPr>
              <w:t>10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2" w:history="1">
            <w:r w:rsidR="00034148" w:rsidRPr="0008707E">
              <w:rPr>
                <w:rStyle w:val="Hipercze"/>
                <w:rFonts w:ascii="Book Antiqua" w:hAnsi="Book Antiqua" w:cstheme="minorHAnsi"/>
                <w:noProof/>
                <w:lang w:val="pl-PL"/>
              </w:rPr>
              <w:t>4.4. Wyznaczniki rozwiązania przestrzennego</w:t>
            </w:r>
            <w:r w:rsidR="00034148">
              <w:rPr>
                <w:noProof/>
                <w:webHidden/>
              </w:rPr>
              <w:tab/>
            </w:r>
            <w:r>
              <w:rPr>
                <w:noProof/>
                <w:webHidden/>
              </w:rPr>
              <w:fldChar w:fldCharType="begin"/>
            </w:r>
            <w:r w:rsidR="00034148">
              <w:rPr>
                <w:noProof/>
                <w:webHidden/>
              </w:rPr>
              <w:instrText xml:space="preserve"> PAGEREF _Toc39566692 \h </w:instrText>
            </w:r>
            <w:r>
              <w:rPr>
                <w:noProof/>
                <w:webHidden/>
              </w:rPr>
            </w:r>
            <w:r>
              <w:rPr>
                <w:noProof/>
                <w:webHidden/>
              </w:rPr>
              <w:fldChar w:fldCharType="separate"/>
            </w:r>
            <w:r w:rsidR="00083C01">
              <w:rPr>
                <w:noProof/>
                <w:webHidden/>
              </w:rPr>
              <w:t>10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3" w:history="1">
            <w:r w:rsidR="00034148" w:rsidRPr="0008707E">
              <w:rPr>
                <w:rStyle w:val="Hipercze"/>
                <w:rFonts w:ascii="Book Antiqua" w:hAnsi="Book Antiqua" w:cstheme="minorHAnsi"/>
                <w:noProof/>
                <w:lang w:val="pl-PL"/>
              </w:rPr>
              <w:t>4.5. Istniejące uzbrojenie terenu</w:t>
            </w:r>
            <w:r w:rsidR="00034148">
              <w:rPr>
                <w:noProof/>
                <w:webHidden/>
              </w:rPr>
              <w:tab/>
            </w:r>
            <w:r>
              <w:rPr>
                <w:noProof/>
                <w:webHidden/>
              </w:rPr>
              <w:fldChar w:fldCharType="begin"/>
            </w:r>
            <w:r w:rsidR="00034148">
              <w:rPr>
                <w:noProof/>
                <w:webHidden/>
              </w:rPr>
              <w:instrText xml:space="preserve"> PAGEREF _Toc39566693 \h </w:instrText>
            </w:r>
            <w:r>
              <w:rPr>
                <w:noProof/>
                <w:webHidden/>
              </w:rPr>
            </w:r>
            <w:r>
              <w:rPr>
                <w:noProof/>
                <w:webHidden/>
              </w:rPr>
              <w:fldChar w:fldCharType="separate"/>
            </w:r>
            <w:r w:rsidR="00083C01">
              <w:rPr>
                <w:noProof/>
                <w:webHidden/>
              </w:rPr>
              <w:t>10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4" w:history="1">
            <w:r w:rsidR="00034148" w:rsidRPr="0008707E">
              <w:rPr>
                <w:rStyle w:val="Hipercze"/>
                <w:rFonts w:ascii="Book Antiqua" w:hAnsi="Book Antiqua" w:cstheme="minorHAnsi"/>
                <w:noProof/>
              </w:rPr>
              <w:t>4.6. Bilans terenu</w:t>
            </w:r>
            <w:r w:rsidR="00034148">
              <w:rPr>
                <w:noProof/>
                <w:webHidden/>
              </w:rPr>
              <w:tab/>
            </w:r>
            <w:r>
              <w:rPr>
                <w:noProof/>
                <w:webHidden/>
              </w:rPr>
              <w:fldChar w:fldCharType="begin"/>
            </w:r>
            <w:r w:rsidR="00034148">
              <w:rPr>
                <w:noProof/>
                <w:webHidden/>
              </w:rPr>
              <w:instrText xml:space="preserve"> PAGEREF _Toc39566694 \h </w:instrText>
            </w:r>
            <w:r>
              <w:rPr>
                <w:noProof/>
                <w:webHidden/>
              </w:rPr>
            </w:r>
            <w:r>
              <w:rPr>
                <w:noProof/>
                <w:webHidden/>
              </w:rPr>
              <w:fldChar w:fldCharType="separate"/>
            </w:r>
            <w:r w:rsidR="00083C01">
              <w:rPr>
                <w:noProof/>
                <w:webHidden/>
              </w:rPr>
              <w:t>11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5" w:history="1">
            <w:r w:rsidR="00034148" w:rsidRPr="0008707E">
              <w:rPr>
                <w:rStyle w:val="Hipercze"/>
                <w:rFonts w:ascii="Book Antiqua" w:hAnsi="Book Antiqua" w:cstheme="minorHAnsi"/>
                <w:noProof/>
                <w:lang w:val="pl-PL"/>
              </w:rPr>
              <w:t>5. Stan projektowany</w:t>
            </w:r>
            <w:r w:rsidR="00034148">
              <w:rPr>
                <w:noProof/>
                <w:webHidden/>
              </w:rPr>
              <w:tab/>
            </w:r>
            <w:r>
              <w:rPr>
                <w:noProof/>
                <w:webHidden/>
              </w:rPr>
              <w:fldChar w:fldCharType="begin"/>
            </w:r>
            <w:r w:rsidR="00034148">
              <w:rPr>
                <w:noProof/>
                <w:webHidden/>
              </w:rPr>
              <w:instrText xml:space="preserve"> PAGEREF _Toc39566695 \h </w:instrText>
            </w:r>
            <w:r>
              <w:rPr>
                <w:noProof/>
                <w:webHidden/>
              </w:rPr>
            </w:r>
            <w:r>
              <w:rPr>
                <w:noProof/>
                <w:webHidden/>
              </w:rPr>
              <w:fldChar w:fldCharType="separate"/>
            </w:r>
            <w:r w:rsidR="00083C01">
              <w:rPr>
                <w:noProof/>
                <w:webHidden/>
              </w:rPr>
              <w:t>11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6" w:history="1">
            <w:r w:rsidR="00034148" w:rsidRPr="0008707E">
              <w:rPr>
                <w:rStyle w:val="Hipercze"/>
                <w:rFonts w:ascii="Book Antiqua" w:hAnsi="Book Antiqua" w:cstheme="minorHAnsi"/>
                <w:noProof/>
                <w:lang w:val="pl-PL"/>
              </w:rPr>
              <w:t>5.1. Zestawienie powierzchni terenu i bilans terenu</w:t>
            </w:r>
            <w:r w:rsidR="00034148">
              <w:rPr>
                <w:noProof/>
                <w:webHidden/>
              </w:rPr>
              <w:tab/>
            </w:r>
            <w:r>
              <w:rPr>
                <w:noProof/>
                <w:webHidden/>
              </w:rPr>
              <w:fldChar w:fldCharType="begin"/>
            </w:r>
            <w:r w:rsidR="00034148">
              <w:rPr>
                <w:noProof/>
                <w:webHidden/>
              </w:rPr>
              <w:instrText xml:space="preserve"> PAGEREF _Toc39566696 \h </w:instrText>
            </w:r>
            <w:r>
              <w:rPr>
                <w:noProof/>
                <w:webHidden/>
              </w:rPr>
            </w:r>
            <w:r>
              <w:rPr>
                <w:noProof/>
                <w:webHidden/>
              </w:rPr>
              <w:fldChar w:fldCharType="separate"/>
            </w:r>
            <w:r w:rsidR="00083C01">
              <w:rPr>
                <w:noProof/>
                <w:webHidden/>
              </w:rPr>
              <w:t>11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7" w:history="1">
            <w:r w:rsidR="00034148" w:rsidRPr="0008707E">
              <w:rPr>
                <w:rStyle w:val="Hipercze"/>
                <w:rFonts w:ascii="Book Antiqua" w:hAnsi="Book Antiqua" w:cstheme="minorHAnsi"/>
                <w:noProof/>
                <w:lang w:val="pl-PL"/>
              </w:rPr>
              <w:t>5.2. Drogi, dojścia, parkingi – nawierzchnie utwardzone</w:t>
            </w:r>
            <w:r w:rsidR="00034148">
              <w:rPr>
                <w:noProof/>
                <w:webHidden/>
              </w:rPr>
              <w:tab/>
            </w:r>
            <w:r>
              <w:rPr>
                <w:noProof/>
                <w:webHidden/>
              </w:rPr>
              <w:fldChar w:fldCharType="begin"/>
            </w:r>
            <w:r w:rsidR="00034148">
              <w:rPr>
                <w:noProof/>
                <w:webHidden/>
              </w:rPr>
              <w:instrText xml:space="preserve"> PAGEREF _Toc39566697 \h </w:instrText>
            </w:r>
            <w:r>
              <w:rPr>
                <w:noProof/>
                <w:webHidden/>
              </w:rPr>
            </w:r>
            <w:r>
              <w:rPr>
                <w:noProof/>
                <w:webHidden/>
              </w:rPr>
              <w:fldChar w:fldCharType="separate"/>
            </w:r>
            <w:r w:rsidR="00083C01">
              <w:rPr>
                <w:noProof/>
                <w:webHidden/>
              </w:rPr>
              <w:t>11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8" w:history="1">
            <w:r w:rsidR="00034148" w:rsidRPr="0008707E">
              <w:rPr>
                <w:rStyle w:val="Hipercze"/>
                <w:rFonts w:ascii="Book Antiqua" w:hAnsi="Book Antiqua" w:cstheme="minorHAnsi"/>
                <w:noProof/>
                <w:lang w:val="pl-PL"/>
              </w:rPr>
              <w:t>5.3. Odwodnienie</w:t>
            </w:r>
            <w:r w:rsidR="00034148">
              <w:rPr>
                <w:noProof/>
                <w:webHidden/>
              </w:rPr>
              <w:tab/>
            </w:r>
            <w:r>
              <w:rPr>
                <w:noProof/>
                <w:webHidden/>
              </w:rPr>
              <w:fldChar w:fldCharType="begin"/>
            </w:r>
            <w:r w:rsidR="00034148">
              <w:rPr>
                <w:noProof/>
                <w:webHidden/>
              </w:rPr>
              <w:instrText xml:space="preserve"> PAGEREF _Toc39566698 \h </w:instrText>
            </w:r>
            <w:r>
              <w:rPr>
                <w:noProof/>
                <w:webHidden/>
              </w:rPr>
            </w:r>
            <w:r>
              <w:rPr>
                <w:noProof/>
                <w:webHidden/>
              </w:rPr>
              <w:fldChar w:fldCharType="separate"/>
            </w:r>
            <w:r w:rsidR="00083C01">
              <w:rPr>
                <w:noProof/>
                <w:webHidden/>
              </w:rPr>
              <w:t>11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699" w:history="1">
            <w:r w:rsidR="00034148" w:rsidRPr="0008707E">
              <w:rPr>
                <w:rStyle w:val="Hipercze"/>
                <w:rFonts w:ascii="Book Antiqua" w:hAnsi="Book Antiqua" w:cstheme="minorHAnsi"/>
                <w:noProof/>
                <w:lang w:val="pl-PL"/>
              </w:rPr>
              <w:t>5.4. Zieleń projektowana</w:t>
            </w:r>
            <w:r w:rsidR="00034148">
              <w:rPr>
                <w:noProof/>
                <w:webHidden/>
              </w:rPr>
              <w:tab/>
            </w:r>
            <w:r>
              <w:rPr>
                <w:noProof/>
                <w:webHidden/>
              </w:rPr>
              <w:fldChar w:fldCharType="begin"/>
            </w:r>
            <w:r w:rsidR="00034148">
              <w:rPr>
                <w:noProof/>
                <w:webHidden/>
              </w:rPr>
              <w:instrText xml:space="preserve"> PAGEREF _Toc39566699 \h </w:instrText>
            </w:r>
            <w:r>
              <w:rPr>
                <w:noProof/>
                <w:webHidden/>
              </w:rPr>
            </w:r>
            <w:r>
              <w:rPr>
                <w:noProof/>
                <w:webHidden/>
              </w:rPr>
              <w:fldChar w:fldCharType="separate"/>
            </w:r>
            <w:r w:rsidR="00083C01">
              <w:rPr>
                <w:noProof/>
                <w:webHidden/>
              </w:rPr>
              <w:t>12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0" w:history="1">
            <w:r w:rsidR="00034148" w:rsidRPr="0008707E">
              <w:rPr>
                <w:rStyle w:val="Hipercze"/>
                <w:rFonts w:ascii="Book Antiqua" w:hAnsi="Book Antiqua" w:cstheme="minorHAnsi"/>
                <w:noProof/>
                <w:lang w:val="pl-PL"/>
              </w:rPr>
              <w:t>5.5.  Ogrodzenia</w:t>
            </w:r>
            <w:r w:rsidR="00034148">
              <w:rPr>
                <w:noProof/>
                <w:webHidden/>
              </w:rPr>
              <w:tab/>
            </w:r>
            <w:r>
              <w:rPr>
                <w:noProof/>
                <w:webHidden/>
              </w:rPr>
              <w:fldChar w:fldCharType="begin"/>
            </w:r>
            <w:r w:rsidR="00034148">
              <w:rPr>
                <w:noProof/>
                <w:webHidden/>
              </w:rPr>
              <w:instrText xml:space="preserve"> PAGEREF _Toc39566700 \h </w:instrText>
            </w:r>
            <w:r>
              <w:rPr>
                <w:noProof/>
                <w:webHidden/>
              </w:rPr>
            </w:r>
            <w:r>
              <w:rPr>
                <w:noProof/>
                <w:webHidden/>
              </w:rPr>
              <w:fldChar w:fldCharType="separate"/>
            </w:r>
            <w:r w:rsidR="00083C01">
              <w:rPr>
                <w:noProof/>
                <w:webHidden/>
              </w:rPr>
              <w:t>12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1" w:history="1">
            <w:r w:rsidR="00034148" w:rsidRPr="0008707E">
              <w:rPr>
                <w:rStyle w:val="Hipercze"/>
                <w:rFonts w:ascii="Book Antiqua" w:hAnsi="Book Antiqua" w:cstheme="minorHAnsi"/>
                <w:noProof/>
                <w:lang w:val="pl-PL"/>
              </w:rPr>
              <w:t>5.6. Śmietnik na odpady stałe</w:t>
            </w:r>
            <w:r w:rsidR="00034148">
              <w:rPr>
                <w:noProof/>
                <w:webHidden/>
              </w:rPr>
              <w:tab/>
            </w:r>
            <w:r>
              <w:rPr>
                <w:noProof/>
                <w:webHidden/>
              </w:rPr>
              <w:fldChar w:fldCharType="begin"/>
            </w:r>
            <w:r w:rsidR="00034148">
              <w:rPr>
                <w:noProof/>
                <w:webHidden/>
              </w:rPr>
              <w:instrText xml:space="preserve"> PAGEREF _Toc39566701 \h </w:instrText>
            </w:r>
            <w:r>
              <w:rPr>
                <w:noProof/>
                <w:webHidden/>
              </w:rPr>
            </w:r>
            <w:r>
              <w:rPr>
                <w:noProof/>
                <w:webHidden/>
              </w:rPr>
              <w:fldChar w:fldCharType="separate"/>
            </w:r>
            <w:r w:rsidR="00083C01">
              <w:rPr>
                <w:noProof/>
                <w:webHidden/>
              </w:rPr>
              <w:t>12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2" w:history="1">
            <w:r w:rsidR="00034148" w:rsidRPr="0008707E">
              <w:rPr>
                <w:rStyle w:val="Hipercze"/>
                <w:rFonts w:ascii="Book Antiqua" w:hAnsi="Book Antiqua" w:cstheme="minorHAnsi"/>
                <w:noProof/>
                <w:lang w:val="pl-PL"/>
              </w:rPr>
              <w:t>5.7. Uwarunkowania lokalne</w:t>
            </w:r>
            <w:r w:rsidR="00034148">
              <w:rPr>
                <w:noProof/>
                <w:webHidden/>
              </w:rPr>
              <w:tab/>
            </w:r>
            <w:r>
              <w:rPr>
                <w:noProof/>
                <w:webHidden/>
              </w:rPr>
              <w:fldChar w:fldCharType="begin"/>
            </w:r>
            <w:r w:rsidR="00034148">
              <w:rPr>
                <w:noProof/>
                <w:webHidden/>
              </w:rPr>
              <w:instrText xml:space="preserve"> PAGEREF _Toc39566702 \h </w:instrText>
            </w:r>
            <w:r>
              <w:rPr>
                <w:noProof/>
                <w:webHidden/>
              </w:rPr>
            </w:r>
            <w:r>
              <w:rPr>
                <w:noProof/>
                <w:webHidden/>
              </w:rPr>
              <w:fldChar w:fldCharType="separate"/>
            </w:r>
            <w:r w:rsidR="00083C01">
              <w:rPr>
                <w:noProof/>
                <w:webHidden/>
              </w:rPr>
              <w:t>12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3" w:history="1">
            <w:r w:rsidR="00034148" w:rsidRPr="0008707E">
              <w:rPr>
                <w:rStyle w:val="Hipercze"/>
                <w:rFonts w:ascii="Book Antiqua" w:hAnsi="Book Antiqua" w:cstheme="minorHAnsi"/>
                <w:noProof/>
                <w:lang w:val="pl-PL"/>
              </w:rPr>
              <w:t>6. Ochrona konserwatorska</w:t>
            </w:r>
            <w:r w:rsidR="00034148">
              <w:rPr>
                <w:noProof/>
                <w:webHidden/>
              </w:rPr>
              <w:tab/>
            </w:r>
            <w:r>
              <w:rPr>
                <w:noProof/>
                <w:webHidden/>
              </w:rPr>
              <w:fldChar w:fldCharType="begin"/>
            </w:r>
            <w:r w:rsidR="00034148">
              <w:rPr>
                <w:noProof/>
                <w:webHidden/>
              </w:rPr>
              <w:instrText xml:space="preserve"> PAGEREF _Toc39566703 \h </w:instrText>
            </w:r>
            <w:r>
              <w:rPr>
                <w:noProof/>
                <w:webHidden/>
              </w:rPr>
            </w:r>
            <w:r>
              <w:rPr>
                <w:noProof/>
                <w:webHidden/>
              </w:rPr>
              <w:fldChar w:fldCharType="separate"/>
            </w:r>
            <w:r w:rsidR="00083C01">
              <w:rPr>
                <w:noProof/>
                <w:webHidden/>
              </w:rPr>
              <w:t>12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4" w:history="1">
            <w:r w:rsidR="00034148" w:rsidRPr="0008707E">
              <w:rPr>
                <w:rStyle w:val="Hipercze"/>
                <w:rFonts w:ascii="Book Antiqua" w:hAnsi="Book Antiqua" w:cstheme="minorHAnsi"/>
                <w:noProof/>
                <w:lang w:val="pl-PL"/>
              </w:rPr>
              <w:t>7. Wpływ eksploatacji górniczej na działkę lub teren zamierzenia budowlanego</w:t>
            </w:r>
            <w:r w:rsidR="00034148">
              <w:rPr>
                <w:noProof/>
                <w:webHidden/>
              </w:rPr>
              <w:tab/>
            </w:r>
            <w:r>
              <w:rPr>
                <w:noProof/>
                <w:webHidden/>
              </w:rPr>
              <w:fldChar w:fldCharType="begin"/>
            </w:r>
            <w:r w:rsidR="00034148">
              <w:rPr>
                <w:noProof/>
                <w:webHidden/>
              </w:rPr>
              <w:instrText xml:space="preserve"> PAGEREF _Toc39566704 \h </w:instrText>
            </w:r>
            <w:r>
              <w:rPr>
                <w:noProof/>
                <w:webHidden/>
              </w:rPr>
            </w:r>
            <w:r>
              <w:rPr>
                <w:noProof/>
                <w:webHidden/>
              </w:rPr>
              <w:fldChar w:fldCharType="separate"/>
            </w:r>
            <w:r w:rsidR="00083C01">
              <w:rPr>
                <w:noProof/>
                <w:webHidden/>
              </w:rPr>
              <w:t>12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5" w:history="1">
            <w:r w:rsidR="00034148" w:rsidRPr="0008707E">
              <w:rPr>
                <w:rStyle w:val="Hipercze"/>
                <w:rFonts w:ascii="Book Antiqua" w:hAnsi="Book Antiqua" w:cstheme="minorHAnsi"/>
                <w:noProof/>
                <w:lang w:val="pl-PL"/>
              </w:rPr>
              <w:t>8.  Informacja o obszarze oddziaływania obiektu</w:t>
            </w:r>
            <w:r w:rsidR="00034148">
              <w:rPr>
                <w:noProof/>
                <w:webHidden/>
              </w:rPr>
              <w:tab/>
            </w:r>
            <w:r>
              <w:rPr>
                <w:noProof/>
                <w:webHidden/>
              </w:rPr>
              <w:fldChar w:fldCharType="begin"/>
            </w:r>
            <w:r w:rsidR="00034148">
              <w:rPr>
                <w:noProof/>
                <w:webHidden/>
              </w:rPr>
              <w:instrText xml:space="preserve"> PAGEREF _Toc39566705 \h </w:instrText>
            </w:r>
            <w:r>
              <w:rPr>
                <w:noProof/>
                <w:webHidden/>
              </w:rPr>
            </w:r>
            <w:r>
              <w:rPr>
                <w:noProof/>
                <w:webHidden/>
              </w:rPr>
              <w:fldChar w:fldCharType="separate"/>
            </w:r>
            <w:r w:rsidR="00083C01">
              <w:rPr>
                <w:noProof/>
                <w:webHidden/>
              </w:rPr>
              <w:t>12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6" w:history="1">
            <w:r w:rsidR="00034148" w:rsidRPr="0008707E">
              <w:rPr>
                <w:rStyle w:val="Hipercze"/>
                <w:rFonts w:ascii="Book Antiqua" w:hAnsi="Book Antiqua" w:cstheme="minorHAnsi"/>
                <w:noProof/>
                <w:lang w:val="pl-PL"/>
              </w:rPr>
              <w:t>9.  Wpływ obiektu na środowisko</w:t>
            </w:r>
            <w:r w:rsidR="00034148">
              <w:rPr>
                <w:noProof/>
                <w:webHidden/>
              </w:rPr>
              <w:tab/>
            </w:r>
            <w:r>
              <w:rPr>
                <w:noProof/>
                <w:webHidden/>
              </w:rPr>
              <w:fldChar w:fldCharType="begin"/>
            </w:r>
            <w:r w:rsidR="00034148">
              <w:rPr>
                <w:noProof/>
                <w:webHidden/>
              </w:rPr>
              <w:instrText xml:space="preserve"> PAGEREF _Toc39566706 \h </w:instrText>
            </w:r>
            <w:r>
              <w:rPr>
                <w:noProof/>
                <w:webHidden/>
              </w:rPr>
            </w:r>
            <w:r>
              <w:rPr>
                <w:noProof/>
                <w:webHidden/>
              </w:rPr>
              <w:fldChar w:fldCharType="separate"/>
            </w:r>
            <w:r w:rsidR="00083C01">
              <w:rPr>
                <w:noProof/>
                <w:webHidden/>
              </w:rPr>
              <w:t>13</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7" w:history="1">
            <w:r w:rsidR="00034148" w:rsidRPr="0008707E">
              <w:rPr>
                <w:rStyle w:val="Hipercze"/>
                <w:rFonts w:ascii="Book Antiqua" w:hAnsi="Book Antiqua" w:cstheme="minorHAnsi"/>
                <w:noProof/>
                <w:lang w:val="pl-PL"/>
              </w:rPr>
              <w:t>10. Zagrożenie dla środowiska oraz higieny i zdrowia użytkowników projektowanych obiektów budowlanych</w:t>
            </w:r>
            <w:r w:rsidR="00034148">
              <w:rPr>
                <w:noProof/>
                <w:webHidden/>
              </w:rPr>
              <w:tab/>
            </w:r>
            <w:r>
              <w:rPr>
                <w:noProof/>
                <w:webHidden/>
              </w:rPr>
              <w:fldChar w:fldCharType="begin"/>
            </w:r>
            <w:r w:rsidR="00034148">
              <w:rPr>
                <w:noProof/>
                <w:webHidden/>
              </w:rPr>
              <w:instrText xml:space="preserve"> PAGEREF _Toc39566707 \h </w:instrText>
            </w:r>
            <w:r>
              <w:rPr>
                <w:noProof/>
                <w:webHidden/>
              </w:rPr>
            </w:r>
            <w:r>
              <w:rPr>
                <w:noProof/>
                <w:webHidden/>
              </w:rPr>
              <w:fldChar w:fldCharType="separate"/>
            </w:r>
            <w:r w:rsidR="00083C01">
              <w:rPr>
                <w:noProof/>
                <w:webHidden/>
              </w:rPr>
              <w:t>13</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8" w:history="1">
            <w:r w:rsidR="00034148" w:rsidRPr="0008707E">
              <w:rPr>
                <w:rStyle w:val="Hipercze"/>
                <w:rFonts w:ascii="Book Antiqua" w:hAnsi="Book Antiqua" w:cstheme="minorHAnsi"/>
                <w:noProof/>
                <w:lang w:val="pl-PL"/>
              </w:rPr>
              <w:t>11. Warunki obsługi w zakresie infrastruktury technicznej i komunikacji</w:t>
            </w:r>
            <w:r w:rsidR="00034148">
              <w:rPr>
                <w:noProof/>
                <w:webHidden/>
              </w:rPr>
              <w:tab/>
            </w:r>
            <w:r>
              <w:rPr>
                <w:noProof/>
                <w:webHidden/>
              </w:rPr>
              <w:fldChar w:fldCharType="begin"/>
            </w:r>
            <w:r w:rsidR="00034148">
              <w:rPr>
                <w:noProof/>
                <w:webHidden/>
              </w:rPr>
              <w:instrText xml:space="preserve"> PAGEREF _Toc39566708 \h </w:instrText>
            </w:r>
            <w:r>
              <w:rPr>
                <w:noProof/>
                <w:webHidden/>
              </w:rPr>
            </w:r>
            <w:r>
              <w:rPr>
                <w:noProof/>
                <w:webHidden/>
              </w:rPr>
              <w:fldChar w:fldCharType="separate"/>
            </w:r>
            <w:r w:rsidR="00083C01">
              <w:rPr>
                <w:noProof/>
                <w:webHidden/>
              </w:rPr>
              <w:t>14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09" w:history="1">
            <w:r w:rsidR="00034148" w:rsidRPr="0008707E">
              <w:rPr>
                <w:rStyle w:val="Hipercze"/>
                <w:rFonts w:ascii="Book Antiqua" w:hAnsi="Book Antiqua"/>
                <w:noProof/>
                <w:lang w:val="pl-PL"/>
              </w:rPr>
              <w:t>12. Hałas</w:t>
            </w:r>
            <w:r w:rsidR="00034148">
              <w:rPr>
                <w:noProof/>
                <w:webHidden/>
              </w:rPr>
              <w:tab/>
            </w:r>
            <w:r>
              <w:rPr>
                <w:noProof/>
                <w:webHidden/>
              </w:rPr>
              <w:fldChar w:fldCharType="begin"/>
            </w:r>
            <w:r w:rsidR="00034148">
              <w:rPr>
                <w:noProof/>
                <w:webHidden/>
              </w:rPr>
              <w:instrText xml:space="preserve"> PAGEREF _Toc39566709 \h </w:instrText>
            </w:r>
            <w:r>
              <w:rPr>
                <w:noProof/>
                <w:webHidden/>
              </w:rPr>
            </w:r>
            <w:r>
              <w:rPr>
                <w:noProof/>
                <w:webHidden/>
              </w:rPr>
              <w:fldChar w:fldCharType="separate"/>
            </w:r>
            <w:r w:rsidR="00083C01">
              <w:rPr>
                <w:noProof/>
                <w:webHidden/>
              </w:rPr>
              <w:t>14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0" w:history="1">
            <w:r w:rsidR="00034148" w:rsidRPr="0008707E">
              <w:rPr>
                <w:rStyle w:val="Hipercze"/>
                <w:rFonts w:ascii="Book Antiqua" w:hAnsi="Book Antiqua" w:cstheme="minorHAnsi"/>
                <w:noProof/>
                <w:lang w:val="pl-PL"/>
              </w:rPr>
              <w:t>9. Warunki ochrony przeciwpożarowej</w:t>
            </w:r>
            <w:r w:rsidR="00034148">
              <w:rPr>
                <w:noProof/>
                <w:webHidden/>
              </w:rPr>
              <w:tab/>
            </w:r>
            <w:r>
              <w:rPr>
                <w:noProof/>
                <w:webHidden/>
              </w:rPr>
              <w:fldChar w:fldCharType="begin"/>
            </w:r>
            <w:r w:rsidR="00034148">
              <w:rPr>
                <w:noProof/>
                <w:webHidden/>
              </w:rPr>
              <w:instrText xml:space="preserve"> PAGEREF _Toc39566710 \h </w:instrText>
            </w:r>
            <w:r>
              <w:rPr>
                <w:noProof/>
                <w:webHidden/>
              </w:rPr>
            </w:r>
            <w:r>
              <w:rPr>
                <w:noProof/>
                <w:webHidden/>
              </w:rPr>
              <w:fldChar w:fldCharType="separate"/>
            </w:r>
            <w:r w:rsidR="00083C01">
              <w:rPr>
                <w:noProof/>
                <w:webHidden/>
              </w:rPr>
              <w:t>14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1" w:history="1">
            <w:r w:rsidR="00034148" w:rsidRPr="0008707E">
              <w:rPr>
                <w:rStyle w:val="Hipercze"/>
                <w:rFonts w:ascii="Book Antiqua" w:hAnsi="Book Antiqua" w:cstheme="minorHAnsi"/>
                <w:noProof/>
                <w:lang w:val="pl-PL"/>
              </w:rPr>
              <w:t>10.    Uwagi końcowe</w:t>
            </w:r>
            <w:r w:rsidR="00034148">
              <w:rPr>
                <w:noProof/>
                <w:webHidden/>
              </w:rPr>
              <w:tab/>
            </w:r>
            <w:r>
              <w:rPr>
                <w:noProof/>
                <w:webHidden/>
              </w:rPr>
              <w:fldChar w:fldCharType="begin"/>
            </w:r>
            <w:r w:rsidR="00034148">
              <w:rPr>
                <w:noProof/>
                <w:webHidden/>
              </w:rPr>
              <w:instrText xml:space="preserve"> PAGEREF _Toc39566711 \h </w:instrText>
            </w:r>
            <w:r>
              <w:rPr>
                <w:noProof/>
                <w:webHidden/>
              </w:rPr>
            </w:r>
            <w:r>
              <w:rPr>
                <w:noProof/>
                <w:webHidden/>
              </w:rPr>
              <w:fldChar w:fldCharType="separate"/>
            </w:r>
            <w:r w:rsidR="00083C01">
              <w:rPr>
                <w:noProof/>
                <w:webHidden/>
              </w:rPr>
              <w:t>14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2" w:history="1">
            <w:r w:rsidR="00034148" w:rsidRPr="0008707E">
              <w:rPr>
                <w:rStyle w:val="Hipercze"/>
                <w:rFonts w:ascii="Book Antiqua" w:hAnsi="Book Antiqua"/>
                <w:noProof/>
              </w:rPr>
              <w:t>II.</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BRANŻA ARCHITEKTONICZNA</w:t>
            </w:r>
            <w:r w:rsidR="00034148">
              <w:rPr>
                <w:noProof/>
                <w:webHidden/>
              </w:rPr>
              <w:tab/>
            </w:r>
            <w:r>
              <w:rPr>
                <w:noProof/>
                <w:webHidden/>
              </w:rPr>
              <w:fldChar w:fldCharType="begin"/>
            </w:r>
            <w:r w:rsidR="00034148">
              <w:rPr>
                <w:noProof/>
                <w:webHidden/>
              </w:rPr>
              <w:instrText xml:space="preserve"> PAGEREF _Toc39566712 \h </w:instrText>
            </w:r>
            <w:r>
              <w:rPr>
                <w:noProof/>
                <w:webHidden/>
              </w:rPr>
            </w:r>
            <w:r>
              <w:rPr>
                <w:noProof/>
                <w:webHidden/>
              </w:rPr>
              <w:fldChar w:fldCharType="separate"/>
            </w:r>
            <w:r w:rsidR="00083C01">
              <w:rPr>
                <w:noProof/>
                <w:webHidden/>
              </w:rPr>
              <w:t>16</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3" w:history="1">
            <w:r w:rsidR="00034148" w:rsidRPr="0008707E">
              <w:rPr>
                <w:rStyle w:val="Hipercze"/>
                <w:rFonts w:ascii="Book Antiqua" w:hAnsi="Book Antiqua" w:cstheme="minorHAnsi"/>
                <w:noProof/>
              </w:rPr>
              <w:t>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Przedmiot i zakres opracowania</w:t>
            </w:r>
            <w:r w:rsidR="00034148">
              <w:rPr>
                <w:noProof/>
                <w:webHidden/>
              </w:rPr>
              <w:tab/>
            </w:r>
            <w:r>
              <w:rPr>
                <w:noProof/>
                <w:webHidden/>
              </w:rPr>
              <w:fldChar w:fldCharType="begin"/>
            </w:r>
            <w:r w:rsidR="00034148">
              <w:rPr>
                <w:noProof/>
                <w:webHidden/>
              </w:rPr>
              <w:instrText xml:space="preserve"> PAGEREF _Toc39566713 \h </w:instrText>
            </w:r>
            <w:r>
              <w:rPr>
                <w:noProof/>
                <w:webHidden/>
              </w:rPr>
            </w:r>
            <w:r>
              <w:rPr>
                <w:noProof/>
                <w:webHidden/>
              </w:rPr>
              <w:fldChar w:fldCharType="separate"/>
            </w:r>
            <w:r w:rsidR="00083C01">
              <w:rPr>
                <w:noProof/>
                <w:webHidden/>
              </w:rPr>
              <w:t>16</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4" w:history="1">
            <w:r w:rsidR="00034148" w:rsidRPr="0008707E">
              <w:rPr>
                <w:rStyle w:val="Hipercze"/>
                <w:rFonts w:ascii="Book Antiqua" w:hAnsi="Book Antiqua" w:cstheme="minorHAnsi"/>
                <w:noProof/>
              </w:rPr>
              <w:t>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Podstawowe dane dotyczące inwestycji</w:t>
            </w:r>
            <w:r w:rsidR="00034148">
              <w:rPr>
                <w:noProof/>
                <w:webHidden/>
              </w:rPr>
              <w:tab/>
            </w:r>
            <w:r>
              <w:rPr>
                <w:noProof/>
                <w:webHidden/>
              </w:rPr>
              <w:fldChar w:fldCharType="begin"/>
            </w:r>
            <w:r w:rsidR="00034148">
              <w:rPr>
                <w:noProof/>
                <w:webHidden/>
              </w:rPr>
              <w:instrText xml:space="preserve"> PAGEREF _Toc39566714 \h </w:instrText>
            </w:r>
            <w:r>
              <w:rPr>
                <w:noProof/>
                <w:webHidden/>
              </w:rPr>
            </w:r>
            <w:r>
              <w:rPr>
                <w:noProof/>
                <w:webHidden/>
              </w:rPr>
              <w:fldChar w:fldCharType="separate"/>
            </w:r>
            <w:r w:rsidR="00083C01">
              <w:rPr>
                <w:noProof/>
                <w:webHidden/>
              </w:rPr>
              <w:t>16</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5" w:history="1">
            <w:r w:rsidR="00034148" w:rsidRPr="0008707E">
              <w:rPr>
                <w:rStyle w:val="Hipercze"/>
                <w:rFonts w:ascii="Book Antiqua" w:hAnsi="Book Antiqua" w:cstheme="minorHAnsi"/>
                <w:noProof/>
              </w:rPr>
              <w:t>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Podstawa opracowania</w:t>
            </w:r>
            <w:r w:rsidR="00034148">
              <w:rPr>
                <w:noProof/>
                <w:webHidden/>
              </w:rPr>
              <w:tab/>
            </w:r>
            <w:r>
              <w:rPr>
                <w:noProof/>
                <w:webHidden/>
              </w:rPr>
              <w:fldChar w:fldCharType="begin"/>
            </w:r>
            <w:r w:rsidR="00034148">
              <w:rPr>
                <w:noProof/>
                <w:webHidden/>
              </w:rPr>
              <w:instrText xml:space="preserve"> PAGEREF _Toc39566715 \h </w:instrText>
            </w:r>
            <w:r>
              <w:rPr>
                <w:noProof/>
                <w:webHidden/>
              </w:rPr>
            </w:r>
            <w:r>
              <w:rPr>
                <w:noProof/>
                <w:webHidden/>
              </w:rPr>
              <w:fldChar w:fldCharType="separate"/>
            </w:r>
            <w:r w:rsidR="00083C01">
              <w:rPr>
                <w:noProof/>
                <w:webHidden/>
              </w:rPr>
              <w:t>16</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6" w:history="1">
            <w:r w:rsidR="00034148" w:rsidRPr="0008707E">
              <w:rPr>
                <w:rStyle w:val="Hipercze"/>
                <w:rFonts w:ascii="Book Antiqua" w:hAnsi="Book Antiqua" w:cstheme="minorHAnsi"/>
                <w:noProof/>
              </w:rPr>
              <w:t>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Przedmiot opracowania</w:t>
            </w:r>
            <w:r w:rsidR="00034148">
              <w:rPr>
                <w:noProof/>
                <w:webHidden/>
              </w:rPr>
              <w:tab/>
            </w:r>
            <w:r>
              <w:rPr>
                <w:noProof/>
                <w:webHidden/>
              </w:rPr>
              <w:fldChar w:fldCharType="begin"/>
            </w:r>
            <w:r w:rsidR="00034148">
              <w:rPr>
                <w:noProof/>
                <w:webHidden/>
              </w:rPr>
              <w:instrText xml:space="preserve"> PAGEREF _Toc39566716 \h </w:instrText>
            </w:r>
            <w:r>
              <w:rPr>
                <w:noProof/>
                <w:webHidden/>
              </w:rPr>
            </w:r>
            <w:r>
              <w:rPr>
                <w:noProof/>
                <w:webHidden/>
              </w:rPr>
              <w:fldChar w:fldCharType="separate"/>
            </w:r>
            <w:r w:rsidR="00083C01">
              <w:rPr>
                <w:noProof/>
                <w:webHidden/>
              </w:rPr>
              <w:t>17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7" w:history="1">
            <w:r w:rsidR="00034148" w:rsidRPr="0008707E">
              <w:rPr>
                <w:rStyle w:val="Hipercze"/>
                <w:rFonts w:ascii="Book Antiqua" w:hAnsi="Book Antiqua" w:cstheme="minorHAnsi"/>
                <w:noProof/>
              </w:rPr>
              <w:t>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Forma opracowania</w:t>
            </w:r>
            <w:r w:rsidR="00034148">
              <w:rPr>
                <w:noProof/>
                <w:webHidden/>
              </w:rPr>
              <w:tab/>
            </w:r>
            <w:r>
              <w:rPr>
                <w:noProof/>
                <w:webHidden/>
              </w:rPr>
              <w:fldChar w:fldCharType="begin"/>
            </w:r>
            <w:r w:rsidR="00034148">
              <w:rPr>
                <w:noProof/>
                <w:webHidden/>
              </w:rPr>
              <w:instrText xml:space="preserve"> PAGEREF _Toc39566717 \h </w:instrText>
            </w:r>
            <w:r>
              <w:rPr>
                <w:noProof/>
                <w:webHidden/>
              </w:rPr>
            </w:r>
            <w:r>
              <w:rPr>
                <w:noProof/>
                <w:webHidden/>
              </w:rPr>
              <w:fldChar w:fldCharType="separate"/>
            </w:r>
            <w:r w:rsidR="00083C01">
              <w:rPr>
                <w:noProof/>
                <w:webHidden/>
              </w:rPr>
              <w:t>17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8" w:history="1">
            <w:r w:rsidR="00034148" w:rsidRPr="0008707E">
              <w:rPr>
                <w:rStyle w:val="Hipercze"/>
                <w:rFonts w:ascii="Book Antiqua" w:hAnsi="Book Antiqua"/>
                <w:noProof/>
              </w:rPr>
              <w:t>6.</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Podstawowe dane gabarytowe</w:t>
            </w:r>
            <w:r w:rsidR="00034148">
              <w:rPr>
                <w:noProof/>
                <w:webHidden/>
              </w:rPr>
              <w:tab/>
            </w:r>
            <w:r>
              <w:rPr>
                <w:noProof/>
                <w:webHidden/>
              </w:rPr>
              <w:fldChar w:fldCharType="begin"/>
            </w:r>
            <w:r w:rsidR="00034148">
              <w:rPr>
                <w:noProof/>
                <w:webHidden/>
              </w:rPr>
              <w:instrText xml:space="preserve"> PAGEREF _Toc39566718 \h </w:instrText>
            </w:r>
            <w:r>
              <w:rPr>
                <w:noProof/>
                <w:webHidden/>
              </w:rPr>
            </w:r>
            <w:r>
              <w:rPr>
                <w:noProof/>
                <w:webHidden/>
              </w:rPr>
              <w:fldChar w:fldCharType="separate"/>
            </w:r>
            <w:r w:rsidR="00083C01">
              <w:rPr>
                <w:noProof/>
                <w:webHidden/>
              </w:rPr>
              <w:t>17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19" w:history="1">
            <w:r w:rsidR="00034148" w:rsidRPr="0008707E">
              <w:rPr>
                <w:rStyle w:val="Hipercze"/>
                <w:rFonts w:ascii="Book Antiqua" w:hAnsi="Book Antiqua"/>
                <w:noProof/>
              </w:rPr>
              <w:t>7.</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Podstawowe elementy konstrukcyjne</w:t>
            </w:r>
            <w:r w:rsidR="00034148">
              <w:rPr>
                <w:noProof/>
                <w:webHidden/>
              </w:rPr>
              <w:tab/>
            </w:r>
            <w:r>
              <w:rPr>
                <w:noProof/>
                <w:webHidden/>
              </w:rPr>
              <w:fldChar w:fldCharType="begin"/>
            </w:r>
            <w:r w:rsidR="00034148">
              <w:rPr>
                <w:noProof/>
                <w:webHidden/>
              </w:rPr>
              <w:instrText xml:space="preserve"> PAGEREF _Toc39566719 \h </w:instrText>
            </w:r>
            <w:r>
              <w:rPr>
                <w:noProof/>
                <w:webHidden/>
              </w:rPr>
            </w:r>
            <w:r>
              <w:rPr>
                <w:noProof/>
                <w:webHidden/>
              </w:rPr>
              <w:fldChar w:fldCharType="separate"/>
            </w:r>
            <w:r w:rsidR="00083C01">
              <w:rPr>
                <w:noProof/>
                <w:webHidden/>
              </w:rPr>
              <w:t>17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0" w:history="1">
            <w:r w:rsidR="00034148" w:rsidRPr="0008707E">
              <w:rPr>
                <w:rStyle w:val="Hipercze"/>
                <w:rFonts w:ascii="Book Antiqua" w:hAnsi="Book Antiqua"/>
                <w:noProof/>
              </w:rPr>
              <w:t>8.</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Sposób prowadzenia prac budowlanych</w:t>
            </w:r>
            <w:r w:rsidR="00034148">
              <w:rPr>
                <w:noProof/>
                <w:webHidden/>
              </w:rPr>
              <w:tab/>
            </w:r>
            <w:r>
              <w:rPr>
                <w:noProof/>
                <w:webHidden/>
              </w:rPr>
              <w:fldChar w:fldCharType="begin"/>
            </w:r>
            <w:r w:rsidR="00034148">
              <w:rPr>
                <w:noProof/>
                <w:webHidden/>
              </w:rPr>
              <w:instrText xml:space="preserve"> PAGEREF _Toc39566720 \h </w:instrText>
            </w:r>
            <w:r>
              <w:rPr>
                <w:noProof/>
                <w:webHidden/>
              </w:rPr>
            </w:r>
            <w:r>
              <w:rPr>
                <w:noProof/>
                <w:webHidden/>
              </w:rPr>
              <w:fldChar w:fldCharType="separate"/>
            </w:r>
            <w:r w:rsidR="00083C01">
              <w:rPr>
                <w:noProof/>
                <w:webHidden/>
              </w:rPr>
              <w:t>18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1" w:history="1">
            <w:r w:rsidR="00034148" w:rsidRPr="0008707E">
              <w:rPr>
                <w:rStyle w:val="Hipercze"/>
                <w:rFonts w:ascii="Book Antiqua" w:hAnsi="Book Antiqua"/>
                <w:noProof/>
              </w:rPr>
              <w:t>9.</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Warunki ochrony przeciwpożarowej</w:t>
            </w:r>
            <w:r w:rsidR="00034148">
              <w:rPr>
                <w:noProof/>
                <w:webHidden/>
              </w:rPr>
              <w:tab/>
            </w:r>
            <w:r>
              <w:rPr>
                <w:noProof/>
                <w:webHidden/>
              </w:rPr>
              <w:fldChar w:fldCharType="begin"/>
            </w:r>
            <w:r w:rsidR="00034148">
              <w:rPr>
                <w:noProof/>
                <w:webHidden/>
              </w:rPr>
              <w:instrText xml:space="preserve"> PAGEREF _Toc39566721 \h </w:instrText>
            </w:r>
            <w:r>
              <w:rPr>
                <w:noProof/>
                <w:webHidden/>
              </w:rPr>
            </w:r>
            <w:r>
              <w:rPr>
                <w:noProof/>
                <w:webHidden/>
              </w:rPr>
              <w:fldChar w:fldCharType="separate"/>
            </w:r>
            <w:r w:rsidR="00083C01">
              <w:rPr>
                <w:noProof/>
                <w:webHidden/>
              </w:rPr>
              <w:t>18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2" w:history="1">
            <w:r w:rsidR="00034148" w:rsidRPr="0008707E">
              <w:rPr>
                <w:rStyle w:val="Hipercze"/>
                <w:rFonts w:ascii="Book Antiqua" w:hAnsi="Book Antiqua" w:cstheme="minorHAnsi"/>
                <w:noProof/>
              </w:rPr>
              <w:t>10.</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Informacja o stanie istniejącym</w:t>
            </w:r>
            <w:r w:rsidR="00034148">
              <w:rPr>
                <w:noProof/>
                <w:webHidden/>
              </w:rPr>
              <w:tab/>
            </w:r>
            <w:r>
              <w:rPr>
                <w:noProof/>
                <w:webHidden/>
              </w:rPr>
              <w:fldChar w:fldCharType="begin"/>
            </w:r>
            <w:r w:rsidR="00034148">
              <w:rPr>
                <w:noProof/>
                <w:webHidden/>
              </w:rPr>
              <w:instrText xml:space="preserve"> PAGEREF _Toc39566722 \h </w:instrText>
            </w:r>
            <w:r>
              <w:rPr>
                <w:noProof/>
                <w:webHidden/>
              </w:rPr>
            </w:r>
            <w:r>
              <w:rPr>
                <w:noProof/>
                <w:webHidden/>
              </w:rPr>
              <w:fldChar w:fldCharType="separate"/>
            </w:r>
            <w:r w:rsidR="00083C01">
              <w:rPr>
                <w:noProof/>
                <w:webHidden/>
              </w:rPr>
              <w:t>18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3" w:history="1">
            <w:r w:rsidR="00034148" w:rsidRPr="0008707E">
              <w:rPr>
                <w:rStyle w:val="Hipercze"/>
                <w:rFonts w:ascii="Book Antiqua" w:hAnsi="Book Antiqua" w:cstheme="minorHAnsi"/>
                <w:noProof/>
              </w:rPr>
              <w:t>10.1.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Informacje podstawowe</w:t>
            </w:r>
            <w:r w:rsidR="00034148">
              <w:rPr>
                <w:noProof/>
                <w:webHidden/>
              </w:rPr>
              <w:tab/>
            </w:r>
            <w:r>
              <w:rPr>
                <w:noProof/>
                <w:webHidden/>
              </w:rPr>
              <w:fldChar w:fldCharType="begin"/>
            </w:r>
            <w:r w:rsidR="00034148">
              <w:rPr>
                <w:noProof/>
                <w:webHidden/>
              </w:rPr>
              <w:instrText xml:space="preserve"> PAGEREF _Toc39566723 \h </w:instrText>
            </w:r>
            <w:r>
              <w:rPr>
                <w:noProof/>
                <w:webHidden/>
              </w:rPr>
            </w:r>
            <w:r>
              <w:rPr>
                <w:noProof/>
                <w:webHidden/>
              </w:rPr>
              <w:fldChar w:fldCharType="separate"/>
            </w:r>
            <w:r w:rsidR="00083C01">
              <w:rPr>
                <w:noProof/>
                <w:webHidden/>
              </w:rPr>
              <w:t>18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4" w:history="1">
            <w:r w:rsidR="00034148" w:rsidRPr="0008707E">
              <w:rPr>
                <w:rStyle w:val="Hipercze"/>
                <w:rFonts w:ascii="Book Antiqua" w:hAnsi="Book Antiqua" w:cstheme="minorHAnsi"/>
                <w:noProof/>
              </w:rPr>
              <w:t>10.2.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Podstawowe informacje energetyczne</w:t>
            </w:r>
            <w:r w:rsidR="00034148">
              <w:rPr>
                <w:noProof/>
                <w:webHidden/>
              </w:rPr>
              <w:tab/>
            </w:r>
            <w:r>
              <w:rPr>
                <w:noProof/>
                <w:webHidden/>
              </w:rPr>
              <w:fldChar w:fldCharType="begin"/>
            </w:r>
            <w:r w:rsidR="00034148">
              <w:rPr>
                <w:noProof/>
                <w:webHidden/>
              </w:rPr>
              <w:instrText xml:space="preserve"> PAGEREF _Toc39566724 \h </w:instrText>
            </w:r>
            <w:r>
              <w:rPr>
                <w:noProof/>
                <w:webHidden/>
              </w:rPr>
            </w:r>
            <w:r>
              <w:rPr>
                <w:noProof/>
                <w:webHidden/>
              </w:rPr>
              <w:fldChar w:fldCharType="separate"/>
            </w:r>
            <w:r w:rsidR="00083C01">
              <w:rPr>
                <w:noProof/>
                <w:webHidden/>
              </w:rPr>
              <w:t>18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5" w:history="1">
            <w:r w:rsidR="00034148" w:rsidRPr="0008707E">
              <w:rPr>
                <w:rStyle w:val="Hipercze"/>
                <w:rFonts w:ascii="Book Antiqua" w:hAnsi="Book Antiqua" w:cstheme="minorHAnsi"/>
                <w:noProof/>
                <w:lang w:val="pl-PL"/>
              </w:rPr>
              <w:t>11.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Przedmiot inwestycji i zakres opracowania dokumentacji</w:t>
            </w:r>
            <w:r w:rsidR="00034148">
              <w:rPr>
                <w:noProof/>
                <w:webHidden/>
              </w:rPr>
              <w:tab/>
            </w:r>
            <w:r>
              <w:rPr>
                <w:noProof/>
                <w:webHidden/>
              </w:rPr>
              <w:fldChar w:fldCharType="begin"/>
            </w:r>
            <w:r w:rsidR="00034148">
              <w:rPr>
                <w:noProof/>
                <w:webHidden/>
              </w:rPr>
              <w:instrText xml:space="preserve"> PAGEREF _Toc39566725 \h </w:instrText>
            </w:r>
            <w:r>
              <w:rPr>
                <w:noProof/>
                <w:webHidden/>
              </w:rPr>
            </w:r>
            <w:r>
              <w:rPr>
                <w:noProof/>
                <w:webHidden/>
              </w:rPr>
              <w:fldChar w:fldCharType="separate"/>
            </w:r>
            <w:r w:rsidR="00083C01">
              <w:rPr>
                <w:noProof/>
                <w:webHidden/>
              </w:rPr>
              <w:t>18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6" w:history="1">
            <w:r w:rsidR="00034148" w:rsidRPr="0008707E">
              <w:rPr>
                <w:rStyle w:val="Hipercze"/>
                <w:rFonts w:ascii="Book Antiqua" w:hAnsi="Book Antiqua" w:cstheme="minorHAnsi"/>
                <w:noProof/>
              </w:rPr>
              <w:t>11.1.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Docieplenie i tynkowanie ścian zewnętrznych</w:t>
            </w:r>
            <w:r w:rsidR="00034148">
              <w:rPr>
                <w:noProof/>
                <w:webHidden/>
              </w:rPr>
              <w:tab/>
            </w:r>
            <w:r>
              <w:rPr>
                <w:noProof/>
                <w:webHidden/>
              </w:rPr>
              <w:fldChar w:fldCharType="begin"/>
            </w:r>
            <w:r w:rsidR="00034148">
              <w:rPr>
                <w:noProof/>
                <w:webHidden/>
              </w:rPr>
              <w:instrText xml:space="preserve"> PAGEREF _Toc39566726 \h </w:instrText>
            </w:r>
            <w:r>
              <w:rPr>
                <w:noProof/>
                <w:webHidden/>
              </w:rPr>
            </w:r>
            <w:r>
              <w:rPr>
                <w:noProof/>
                <w:webHidden/>
              </w:rPr>
              <w:fldChar w:fldCharType="separate"/>
            </w:r>
            <w:r w:rsidR="00083C01">
              <w:rPr>
                <w:noProof/>
                <w:webHidden/>
              </w:rPr>
              <w:t>18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7" w:history="1">
            <w:r w:rsidR="00034148" w:rsidRPr="0008707E">
              <w:rPr>
                <w:rStyle w:val="Hipercze"/>
                <w:rFonts w:ascii="Book Antiqua" w:hAnsi="Book Antiqua"/>
                <w:noProof/>
              </w:rPr>
              <w:t>11.2.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Charakterystyka wybranego docieplenia</w:t>
            </w:r>
            <w:r w:rsidR="00034148">
              <w:rPr>
                <w:noProof/>
                <w:webHidden/>
              </w:rPr>
              <w:tab/>
            </w:r>
            <w:r>
              <w:rPr>
                <w:noProof/>
                <w:webHidden/>
              </w:rPr>
              <w:fldChar w:fldCharType="begin"/>
            </w:r>
            <w:r w:rsidR="00034148">
              <w:rPr>
                <w:noProof/>
                <w:webHidden/>
              </w:rPr>
              <w:instrText xml:space="preserve"> PAGEREF _Toc39566727 \h </w:instrText>
            </w:r>
            <w:r>
              <w:rPr>
                <w:noProof/>
                <w:webHidden/>
              </w:rPr>
            </w:r>
            <w:r>
              <w:rPr>
                <w:noProof/>
                <w:webHidden/>
              </w:rPr>
              <w:fldChar w:fldCharType="separate"/>
            </w:r>
            <w:r w:rsidR="00083C01">
              <w:rPr>
                <w:noProof/>
                <w:webHidden/>
              </w:rPr>
              <w:t>20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8" w:history="1">
            <w:r w:rsidR="00034148" w:rsidRPr="0008707E">
              <w:rPr>
                <w:rStyle w:val="Hipercze"/>
                <w:rFonts w:ascii="Book Antiqua" w:hAnsi="Book Antiqua"/>
                <w:noProof/>
              </w:rPr>
              <w:t>11.3.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Ocieplenie ścian fundamentowych</w:t>
            </w:r>
            <w:r w:rsidR="00034148">
              <w:rPr>
                <w:noProof/>
                <w:webHidden/>
              </w:rPr>
              <w:tab/>
            </w:r>
            <w:r>
              <w:rPr>
                <w:noProof/>
                <w:webHidden/>
              </w:rPr>
              <w:fldChar w:fldCharType="begin"/>
            </w:r>
            <w:r w:rsidR="00034148">
              <w:rPr>
                <w:noProof/>
                <w:webHidden/>
              </w:rPr>
              <w:instrText xml:space="preserve"> PAGEREF _Toc39566728 \h </w:instrText>
            </w:r>
            <w:r>
              <w:rPr>
                <w:noProof/>
                <w:webHidden/>
              </w:rPr>
            </w:r>
            <w:r>
              <w:rPr>
                <w:noProof/>
                <w:webHidden/>
              </w:rPr>
              <w:fldChar w:fldCharType="separate"/>
            </w:r>
            <w:r w:rsidR="00083C01">
              <w:rPr>
                <w:noProof/>
                <w:webHidden/>
              </w:rPr>
              <w:t>21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29" w:history="1">
            <w:r w:rsidR="00034148" w:rsidRPr="0008707E">
              <w:rPr>
                <w:rStyle w:val="Hipercze"/>
                <w:rFonts w:ascii="Book Antiqua" w:hAnsi="Book Antiqua"/>
                <w:noProof/>
              </w:rPr>
              <w:t>11.4.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Kolorystyka elewacji</w:t>
            </w:r>
            <w:r w:rsidR="00034148">
              <w:rPr>
                <w:noProof/>
                <w:webHidden/>
              </w:rPr>
              <w:tab/>
            </w:r>
            <w:r>
              <w:rPr>
                <w:noProof/>
                <w:webHidden/>
              </w:rPr>
              <w:fldChar w:fldCharType="begin"/>
            </w:r>
            <w:r w:rsidR="00034148">
              <w:rPr>
                <w:noProof/>
                <w:webHidden/>
              </w:rPr>
              <w:instrText xml:space="preserve"> PAGEREF _Toc39566729 \h </w:instrText>
            </w:r>
            <w:r>
              <w:rPr>
                <w:noProof/>
                <w:webHidden/>
              </w:rPr>
            </w:r>
            <w:r>
              <w:rPr>
                <w:noProof/>
                <w:webHidden/>
              </w:rPr>
              <w:fldChar w:fldCharType="separate"/>
            </w:r>
            <w:r w:rsidR="00083C01">
              <w:rPr>
                <w:noProof/>
                <w:webHidden/>
              </w:rPr>
              <w:t>22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30" w:history="1">
            <w:r w:rsidR="00034148" w:rsidRPr="0008707E">
              <w:rPr>
                <w:rStyle w:val="Hipercze"/>
                <w:rFonts w:ascii="Book Antiqua" w:hAnsi="Book Antiqua"/>
                <w:noProof/>
              </w:rPr>
              <w:t>11.5.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Budki dla jerzyków</w:t>
            </w:r>
            <w:r w:rsidR="00034148">
              <w:rPr>
                <w:noProof/>
                <w:webHidden/>
              </w:rPr>
              <w:tab/>
            </w:r>
            <w:r>
              <w:rPr>
                <w:noProof/>
                <w:webHidden/>
              </w:rPr>
              <w:fldChar w:fldCharType="begin"/>
            </w:r>
            <w:r w:rsidR="00034148">
              <w:rPr>
                <w:noProof/>
                <w:webHidden/>
              </w:rPr>
              <w:instrText xml:space="preserve"> PAGEREF _Toc39566730 \h </w:instrText>
            </w:r>
            <w:r>
              <w:rPr>
                <w:noProof/>
                <w:webHidden/>
              </w:rPr>
            </w:r>
            <w:r>
              <w:rPr>
                <w:noProof/>
                <w:webHidden/>
              </w:rPr>
              <w:fldChar w:fldCharType="separate"/>
            </w:r>
            <w:r w:rsidR="00083C01">
              <w:rPr>
                <w:noProof/>
                <w:webHidden/>
              </w:rPr>
              <w:t>23</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31" w:history="1">
            <w:r w:rsidR="00034148" w:rsidRPr="0008707E">
              <w:rPr>
                <w:rStyle w:val="Hipercze"/>
                <w:rFonts w:ascii="Book Antiqua" w:hAnsi="Book Antiqua" w:cstheme="minorHAnsi"/>
                <w:noProof/>
              </w:rPr>
              <w:t>11.6.</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Docieplenie stropu wewnętrznego</w:t>
            </w:r>
            <w:r w:rsidR="00034148">
              <w:rPr>
                <w:noProof/>
                <w:webHidden/>
              </w:rPr>
              <w:tab/>
            </w:r>
            <w:r>
              <w:rPr>
                <w:noProof/>
                <w:webHidden/>
              </w:rPr>
              <w:fldChar w:fldCharType="begin"/>
            </w:r>
            <w:r w:rsidR="00034148">
              <w:rPr>
                <w:noProof/>
                <w:webHidden/>
              </w:rPr>
              <w:instrText xml:space="preserve"> PAGEREF _Toc39566731 \h </w:instrText>
            </w:r>
            <w:r>
              <w:rPr>
                <w:noProof/>
                <w:webHidden/>
              </w:rPr>
            </w:r>
            <w:r>
              <w:rPr>
                <w:noProof/>
                <w:webHidden/>
              </w:rPr>
              <w:fldChar w:fldCharType="separate"/>
            </w:r>
            <w:r w:rsidR="00083C01">
              <w:rPr>
                <w:noProof/>
                <w:webHidden/>
              </w:rPr>
              <w:t>23</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32" w:history="1">
            <w:r w:rsidR="00034148" w:rsidRPr="0008707E">
              <w:rPr>
                <w:rStyle w:val="Hipercze"/>
                <w:rFonts w:ascii="Book Antiqua" w:hAnsi="Book Antiqua" w:cstheme="minorHAnsi"/>
                <w:noProof/>
              </w:rPr>
              <w:t>11.7.</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Wymiana stolarki okiennej i drzwiowej</w:t>
            </w:r>
            <w:r w:rsidR="00034148">
              <w:rPr>
                <w:noProof/>
                <w:webHidden/>
              </w:rPr>
              <w:tab/>
            </w:r>
            <w:r>
              <w:rPr>
                <w:noProof/>
                <w:webHidden/>
              </w:rPr>
              <w:fldChar w:fldCharType="begin"/>
            </w:r>
            <w:r w:rsidR="00034148">
              <w:rPr>
                <w:noProof/>
                <w:webHidden/>
              </w:rPr>
              <w:instrText xml:space="preserve"> PAGEREF _Toc39566732 \h </w:instrText>
            </w:r>
            <w:r>
              <w:rPr>
                <w:noProof/>
                <w:webHidden/>
              </w:rPr>
            </w:r>
            <w:r>
              <w:rPr>
                <w:noProof/>
                <w:webHidden/>
              </w:rPr>
              <w:fldChar w:fldCharType="separate"/>
            </w:r>
            <w:r w:rsidR="00083C01">
              <w:rPr>
                <w:noProof/>
                <w:webHidden/>
              </w:rPr>
              <w:t>24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33" w:history="1">
            <w:r w:rsidR="00034148" w:rsidRPr="0008707E">
              <w:rPr>
                <w:rStyle w:val="Hipercze"/>
                <w:rFonts w:ascii="Book Antiqua" w:hAnsi="Book Antiqua"/>
                <w:noProof/>
              </w:rPr>
              <w:t>11.8.</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Remont tarasów zewnętrznych</w:t>
            </w:r>
            <w:r w:rsidR="00034148">
              <w:rPr>
                <w:noProof/>
                <w:webHidden/>
              </w:rPr>
              <w:tab/>
            </w:r>
            <w:r>
              <w:rPr>
                <w:noProof/>
                <w:webHidden/>
              </w:rPr>
              <w:fldChar w:fldCharType="begin"/>
            </w:r>
            <w:r w:rsidR="00034148">
              <w:rPr>
                <w:noProof/>
                <w:webHidden/>
              </w:rPr>
              <w:instrText xml:space="preserve"> PAGEREF _Toc39566733 \h </w:instrText>
            </w:r>
            <w:r>
              <w:rPr>
                <w:noProof/>
                <w:webHidden/>
              </w:rPr>
            </w:r>
            <w:r>
              <w:rPr>
                <w:noProof/>
                <w:webHidden/>
              </w:rPr>
              <w:fldChar w:fldCharType="separate"/>
            </w:r>
            <w:r w:rsidR="00083C01">
              <w:rPr>
                <w:noProof/>
                <w:webHidden/>
              </w:rPr>
              <w:t>24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34" w:history="1">
            <w:r w:rsidR="00034148" w:rsidRPr="0008707E">
              <w:rPr>
                <w:rStyle w:val="Hipercze"/>
                <w:rFonts w:ascii="Book Antiqua" w:hAnsi="Book Antiqua"/>
                <w:noProof/>
              </w:rPr>
              <w:t>11.9.</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Remont łazienki</w:t>
            </w:r>
            <w:r w:rsidR="00034148">
              <w:rPr>
                <w:noProof/>
                <w:webHidden/>
              </w:rPr>
              <w:tab/>
            </w:r>
            <w:r>
              <w:rPr>
                <w:noProof/>
                <w:webHidden/>
              </w:rPr>
              <w:fldChar w:fldCharType="begin"/>
            </w:r>
            <w:r w:rsidR="00034148">
              <w:rPr>
                <w:noProof/>
                <w:webHidden/>
              </w:rPr>
              <w:instrText xml:space="preserve"> PAGEREF _Toc39566734 \h </w:instrText>
            </w:r>
            <w:r>
              <w:rPr>
                <w:noProof/>
                <w:webHidden/>
              </w:rPr>
            </w:r>
            <w:r>
              <w:rPr>
                <w:noProof/>
                <w:webHidden/>
              </w:rPr>
              <w:fldChar w:fldCharType="separate"/>
            </w:r>
            <w:r w:rsidR="00083C01">
              <w:rPr>
                <w:noProof/>
                <w:webHidden/>
              </w:rPr>
              <w:t>24</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35" w:history="1">
            <w:r w:rsidR="00034148" w:rsidRPr="0008707E">
              <w:rPr>
                <w:rStyle w:val="Hipercze"/>
                <w:rFonts w:ascii="Book Antiqua" w:hAnsi="Book Antiqua" w:cstheme="minorHAnsi"/>
                <w:noProof/>
              </w:rPr>
              <w:t>11.10.</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Wykonanie pochylni do wejścia głównego</w:t>
            </w:r>
            <w:r w:rsidR="00034148">
              <w:rPr>
                <w:noProof/>
                <w:webHidden/>
              </w:rPr>
              <w:tab/>
            </w:r>
            <w:r>
              <w:rPr>
                <w:noProof/>
                <w:webHidden/>
              </w:rPr>
              <w:fldChar w:fldCharType="begin"/>
            </w:r>
            <w:r w:rsidR="00034148">
              <w:rPr>
                <w:noProof/>
                <w:webHidden/>
              </w:rPr>
              <w:instrText xml:space="preserve"> PAGEREF _Toc39566735 \h </w:instrText>
            </w:r>
            <w:r>
              <w:rPr>
                <w:noProof/>
                <w:webHidden/>
              </w:rPr>
            </w:r>
            <w:r>
              <w:rPr>
                <w:noProof/>
                <w:webHidden/>
              </w:rPr>
              <w:fldChar w:fldCharType="separate"/>
            </w:r>
            <w:r w:rsidR="00083C01">
              <w:rPr>
                <w:noProof/>
                <w:webHidden/>
              </w:rPr>
              <w:t>26</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36" w:history="1">
            <w:r w:rsidR="00034148" w:rsidRPr="0008707E">
              <w:rPr>
                <w:rStyle w:val="Hipercze"/>
                <w:rFonts w:ascii="Book Antiqua" w:hAnsi="Book Antiqua"/>
                <w:noProof/>
              </w:rPr>
              <w:t>11.11.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Wymiana posadzki</w:t>
            </w:r>
            <w:r w:rsidR="00034148">
              <w:rPr>
                <w:noProof/>
                <w:webHidden/>
              </w:rPr>
              <w:tab/>
            </w:r>
            <w:r>
              <w:rPr>
                <w:noProof/>
                <w:webHidden/>
              </w:rPr>
              <w:fldChar w:fldCharType="begin"/>
            </w:r>
            <w:r w:rsidR="00034148">
              <w:rPr>
                <w:noProof/>
                <w:webHidden/>
              </w:rPr>
              <w:instrText xml:space="preserve"> PAGEREF _Toc39566736 \h </w:instrText>
            </w:r>
            <w:r>
              <w:rPr>
                <w:noProof/>
                <w:webHidden/>
              </w:rPr>
            </w:r>
            <w:r>
              <w:rPr>
                <w:noProof/>
                <w:webHidden/>
              </w:rPr>
              <w:fldChar w:fldCharType="separate"/>
            </w:r>
            <w:r w:rsidR="00083C01">
              <w:rPr>
                <w:noProof/>
                <w:webHidden/>
              </w:rPr>
              <w:t>26</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37" w:history="1">
            <w:r w:rsidR="00034148" w:rsidRPr="0008707E">
              <w:rPr>
                <w:rStyle w:val="Hipercze"/>
                <w:rFonts w:ascii="Book Antiqua" w:hAnsi="Book Antiqua"/>
                <w:noProof/>
                <w:lang w:val="pl-PL"/>
              </w:rPr>
              <w:t>11.12.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lang w:val="pl-PL"/>
              </w:rPr>
              <w:t>Wymiana pokrycia zadaszenia nad wejściami do budynku</w:t>
            </w:r>
            <w:r w:rsidR="00034148">
              <w:rPr>
                <w:noProof/>
                <w:webHidden/>
              </w:rPr>
              <w:tab/>
            </w:r>
            <w:r>
              <w:rPr>
                <w:noProof/>
                <w:webHidden/>
              </w:rPr>
              <w:fldChar w:fldCharType="begin"/>
            </w:r>
            <w:r w:rsidR="00034148">
              <w:rPr>
                <w:noProof/>
                <w:webHidden/>
              </w:rPr>
              <w:instrText xml:space="preserve"> PAGEREF _Toc39566737 \h </w:instrText>
            </w:r>
            <w:r>
              <w:rPr>
                <w:noProof/>
                <w:webHidden/>
              </w:rPr>
            </w:r>
            <w:r>
              <w:rPr>
                <w:noProof/>
                <w:webHidden/>
              </w:rPr>
              <w:fldChar w:fldCharType="separate"/>
            </w:r>
            <w:r w:rsidR="00083C01">
              <w:rPr>
                <w:noProof/>
                <w:webHidden/>
              </w:rPr>
              <w:t>27</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38" w:history="1">
            <w:r w:rsidR="00034148" w:rsidRPr="0008707E">
              <w:rPr>
                <w:rStyle w:val="Hipercze"/>
                <w:rFonts w:ascii="Book Antiqua" w:hAnsi="Book Antiqua"/>
                <w:noProof/>
              </w:rPr>
              <w:t>11.13.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Klimatyzacja</w:t>
            </w:r>
            <w:r w:rsidR="00034148">
              <w:rPr>
                <w:noProof/>
                <w:webHidden/>
              </w:rPr>
              <w:tab/>
            </w:r>
            <w:r>
              <w:rPr>
                <w:noProof/>
                <w:webHidden/>
              </w:rPr>
              <w:fldChar w:fldCharType="begin"/>
            </w:r>
            <w:r w:rsidR="00034148">
              <w:rPr>
                <w:noProof/>
                <w:webHidden/>
              </w:rPr>
              <w:instrText xml:space="preserve"> PAGEREF _Toc39566738 \h </w:instrText>
            </w:r>
            <w:r>
              <w:rPr>
                <w:noProof/>
                <w:webHidden/>
              </w:rPr>
            </w:r>
            <w:r>
              <w:rPr>
                <w:noProof/>
                <w:webHidden/>
              </w:rPr>
              <w:fldChar w:fldCharType="separate"/>
            </w:r>
            <w:r w:rsidR="00083C01">
              <w:rPr>
                <w:noProof/>
                <w:webHidden/>
              </w:rPr>
              <w:t>27</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39" w:history="1">
            <w:r w:rsidR="00034148" w:rsidRPr="0008707E">
              <w:rPr>
                <w:rStyle w:val="Hipercze"/>
                <w:rFonts w:ascii="Book Antiqua" w:hAnsi="Book Antiqua" w:cstheme="minorHAnsi"/>
                <w:noProof/>
              </w:rPr>
              <w:t>11.14.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Wymiana obróbek blacharskich</w:t>
            </w:r>
            <w:r w:rsidR="00034148">
              <w:rPr>
                <w:noProof/>
                <w:webHidden/>
              </w:rPr>
              <w:tab/>
            </w:r>
            <w:r>
              <w:rPr>
                <w:noProof/>
                <w:webHidden/>
              </w:rPr>
              <w:fldChar w:fldCharType="begin"/>
            </w:r>
            <w:r w:rsidR="00034148">
              <w:rPr>
                <w:noProof/>
                <w:webHidden/>
              </w:rPr>
              <w:instrText xml:space="preserve"> PAGEREF _Toc39566739 \h </w:instrText>
            </w:r>
            <w:r>
              <w:rPr>
                <w:noProof/>
                <w:webHidden/>
              </w:rPr>
            </w:r>
            <w:r>
              <w:rPr>
                <w:noProof/>
                <w:webHidden/>
              </w:rPr>
              <w:fldChar w:fldCharType="separate"/>
            </w:r>
            <w:r w:rsidR="00083C01">
              <w:rPr>
                <w:noProof/>
                <w:webHidden/>
              </w:rPr>
              <w:t>27</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40" w:history="1">
            <w:r w:rsidR="00034148" w:rsidRPr="0008707E">
              <w:rPr>
                <w:rStyle w:val="Hipercze"/>
                <w:rFonts w:ascii="Book Antiqua" w:hAnsi="Book Antiqua" w:cstheme="minorHAnsi"/>
                <w:noProof/>
              </w:rPr>
              <w:t>11.15.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Wymiana drzwi wewnętrznych</w:t>
            </w:r>
            <w:r w:rsidR="00034148">
              <w:rPr>
                <w:noProof/>
                <w:webHidden/>
              </w:rPr>
              <w:tab/>
            </w:r>
            <w:r>
              <w:rPr>
                <w:noProof/>
                <w:webHidden/>
              </w:rPr>
              <w:fldChar w:fldCharType="begin"/>
            </w:r>
            <w:r w:rsidR="00034148">
              <w:rPr>
                <w:noProof/>
                <w:webHidden/>
              </w:rPr>
              <w:instrText xml:space="preserve"> PAGEREF _Toc39566740 \h </w:instrText>
            </w:r>
            <w:r>
              <w:rPr>
                <w:noProof/>
                <w:webHidden/>
              </w:rPr>
            </w:r>
            <w:r>
              <w:rPr>
                <w:noProof/>
                <w:webHidden/>
              </w:rPr>
              <w:fldChar w:fldCharType="separate"/>
            </w:r>
            <w:r w:rsidR="00083C01">
              <w:rPr>
                <w:noProof/>
                <w:webHidden/>
              </w:rPr>
              <w:t>27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41" w:history="1">
            <w:r w:rsidR="00034148" w:rsidRPr="0008707E">
              <w:rPr>
                <w:rStyle w:val="Hipercze"/>
                <w:rFonts w:ascii="Book Antiqua" w:hAnsi="Book Antiqua"/>
                <w:noProof/>
                <w:lang w:val="pl-PL"/>
              </w:rPr>
              <w:t>11.16  Roboty wyburzeniowe i zamurowania</w:t>
            </w:r>
            <w:r w:rsidR="00034148">
              <w:rPr>
                <w:noProof/>
                <w:webHidden/>
              </w:rPr>
              <w:tab/>
            </w:r>
            <w:r>
              <w:rPr>
                <w:noProof/>
                <w:webHidden/>
              </w:rPr>
              <w:fldChar w:fldCharType="begin"/>
            </w:r>
            <w:r w:rsidR="00034148">
              <w:rPr>
                <w:noProof/>
                <w:webHidden/>
              </w:rPr>
              <w:instrText xml:space="preserve"> PAGEREF _Toc39566741 \h </w:instrText>
            </w:r>
            <w:r>
              <w:rPr>
                <w:noProof/>
                <w:webHidden/>
              </w:rPr>
            </w:r>
            <w:r>
              <w:rPr>
                <w:noProof/>
                <w:webHidden/>
              </w:rPr>
              <w:fldChar w:fldCharType="separate"/>
            </w:r>
            <w:r w:rsidR="00083C01">
              <w:rPr>
                <w:noProof/>
                <w:webHidden/>
              </w:rPr>
              <w:t>28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42" w:history="1">
            <w:r w:rsidR="00034148" w:rsidRPr="0008707E">
              <w:rPr>
                <w:rStyle w:val="Hipercze"/>
                <w:noProof/>
                <w:lang w:val="pl-PL"/>
              </w:rPr>
              <w:t>11.</w:t>
            </w:r>
            <w:r w:rsidR="00034148" w:rsidRPr="0008707E">
              <w:rPr>
                <w:rStyle w:val="Hipercze"/>
                <w:rFonts w:ascii="Book Antiqua" w:hAnsi="Book Antiqua"/>
                <w:noProof/>
                <w:lang w:val="pl-PL"/>
              </w:rPr>
              <w:t>17 Dobudowa windy zewnętrznej</w:t>
            </w:r>
            <w:r w:rsidR="00034148">
              <w:rPr>
                <w:noProof/>
                <w:webHidden/>
              </w:rPr>
              <w:tab/>
            </w:r>
            <w:r>
              <w:rPr>
                <w:noProof/>
                <w:webHidden/>
              </w:rPr>
              <w:fldChar w:fldCharType="begin"/>
            </w:r>
            <w:r w:rsidR="00034148">
              <w:rPr>
                <w:noProof/>
                <w:webHidden/>
              </w:rPr>
              <w:instrText xml:space="preserve"> PAGEREF _Toc39566742 \h </w:instrText>
            </w:r>
            <w:r>
              <w:rPr>
                <w:noProof/>
                <w:webHidden/>
              </w:rPr>
            </w:r>
            <w:r>
              <w:rPr>
                <w:noProof/>
                <w:webHidden/>
              </w:rPr>
              <w:fldChar w:fldCharType="separate"/>
            </w:r>
            <w:r w:rsidR="00083C01">
              <w:rPr>
                <w:noProof/>
                <w:webHidden/>
              </w:rPr>
              <w:t>28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43" w:history="1">
            <w:r w:rsidR="00034148" w:rsidRPr="0008707E">
              <w:rPr>
                <w:rStyle w:val="Hipercze"/>
                <w:rFonts w:ascii="Book Antiqua" w:hAnsi="Book Antiqua" w:cstheme="minorHAnsi"/>
                <w:noProof/>
              </w:rPr>
              <w:t>12.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Ustalenia końcowe</w:t>
            </w:r>
            <w:r w:rsidR="00034148">
              <w:rPr>
                <w:noProof/>
                <w:webHidden/>
              </w:rPr>
              <w:tab/>
            </w:r>
            <w:r>
              <w:rPr>
                <w:noProof/>
                <w:webHidden/>
              </w:rPr>
              <w:fldChar w:fldCharType="begin"/>
            </w:r>
            <w:r w:rsidR="00034148">
              <w:rPr>
                <w:noProof/>
                <w:webHidden/>
              </w:rPr>
              <w:instrText xml:space="preserve"> PAGEREF _Toc39566743 \h </w:instrText>
            </w:r>
            <w:r>
              <w:rPr>
                <w:noProof/>
                <w:webHidden/>
              </w:rPr>
            </w:r>
            <w:r>
              <w:rPr>
                <w:noProof/>
                <w:webHidden/>
              </w:rPr>
              <w:fldChar w:fldCharType="separate"/>
            </w:r>
            <w:r w:rsidR="00083C01">
              <w:rPr>
                <w:noProof/>
                <w:webHidden/>
              </w:rPr>
              <w:t>28</w:t>
            </w:r>
            <w:r>
              <w:rPr>
                <w:noProof/>
                <w:webHidden/>
              </w:rPr>
              <w:fldChar w:fldCharType="end"/>
            </w:r>
          </w:hyperlink>
        </w:p>
        <w:p w:rsidR="00034148" w:rsidRDefault="00630723">
          <w:pPr>
            <w:pStyle w:val="Spistreci2"/>
            <w:tabs>
              <w:tab w:val="left" w:pos="1320"/>
            </w:tabs>
            <w:rPr>
              <w:rFonts w:asciiTheme="minorHAnsi" w:hAnsiTheme="minorHAnsi"/>
              <w:lang w:val="pl-PL" w:eastAsia="pl-PL" w:bidi="ar-SA"/>
            </w:rPr>
          </w:pPr>
          <w:hyperlink w:anchor="_Toc39566744" w:history="1">
            <w:r w:rsidR="00034148" w:rsidRPr="0008707E">
              <w:rPr>
                <w:rStyle w:val="Hipercze"/>
              </w:rPr>
              <w:t>12.1.</w:t>
            </w:r>
            <w:r w:rsidR="00034148">
              <w:rPr>
                <w:rFonts w:asciiTheme="minorHAnsi" w:hAnsiTheme="minorHAnsi"/>
                <w:lang w:val="pl-PL" w:eastAsia="pl-PL" w:bidi="ar-SA"/>
              </w:rPr>
              <w:tab/>
            </w:r>
            <w:r w:rsidR="00034148" w:rsidRPr="0008707E">
              <w:rPr>
                <w:rStyle w:val="Hipercze"/>
              </w:rPr>
              <w:t>Wpływ inwestycji na środowisko</w:t>
            </w:r>
            <w:r w:rsidR="00034148">
              <w:rPr>
                <w:webHidden/>
              </w:rPr>
              <w:tab/>
            </w:r>
            <w:r>
              <w:rPr>
                <w:webHidden/>
              </w:rPr>
              <w:fldChar w:fldCharType="begin"/>
            </w:r>
            <w:r w:rsidR="00034148">
              <w:rPr>
                <w:webHidden/>
              </w:rPr>
              <w:instrText xml:space="preserve"> PAGEREF _Toc39566744 \h </w:instrText>
            </w:r>
            <w:r>
              <w:rPr>
                <w:webHidden/>
              </w:rPr>
            </w:r>
            <w:r>
              <w:rPr>
                <w:webHidden/>
              </w:rPr>
              <w:fldChar w:fldCharType="separate"/>
            </w:r>
            <w:r w:rsidR="00083C01">
              <w:rPr>
                <w:webHidden/>
              </w:rPr>
              <w:t>28</w:t>
            </w:r>
            <w:r>
              <w:rPr>
                <w:webHidden/>
              </w:rPr>
              <w:fldChar w:fldCharType="end"/>
            </w:r>
          </w:hyperlink>
        </w:p>
        <w:p w:rsidR="00034148" w:rsidRDefault="00630723">
          <w:pPr>
            <w:pStyle w:val="Spistreci2"/>
            <w:tabs>
              <w:tab w:val="left" w:pos="1320"/>
            </w:tabs>
            <w:rPr>
              <w:rFonts w:asciiTheme="minorHAnsi" w:hAnsiTheme="minorHAnsi"/>
              <w:lang w:val="pl-PL" w:eastAsia="pl-PL" w:bidi="ar-SA"/>
            </w:rPr>
          </w:pPr>
          <w:hyperlink w:anchor="_Toc39566745" w:history="1">
            <w:r w:rsidR="00034148" w:rsidRPr="0008707E">
              <w:rPr>
                <w:rStyle w:val="Hipercze"/>
                <w:lang w:val="pl-PL"/>
              </w:rPr>
              <w:t>12.2.</w:t>
            </w:r>
            <w:r w:rsidR="00034148">
              <w:rPr>
                <w:rFonts w:asciiTheme="minorHAnsi" w:hAnsiTheme="minorHAnsi"/>
                <w:lang w:val="pl-PL" w:eastAsia="pl-PL" w:bidi="ar-SA"/>
              </w:rPr>
              <w:tab/>
            </w:r>
            <w:r w:rsidR="00034148" w:rsidRPr="0008707E">
              <w:rPr>
                <w:rStyle w:val="Hipercze"/>
                <w:lang w:val="pl-PL"/>
              </w:rPr>
              <w:t>Wpływ planowanej termomodernizacji na stan techniczny budynku</w:t>
            </w:r>
            <w:r w:rsidR="00034148">
              <w:rPr>
                <w:webHidden/>
              </w:rPr>
              <w:tab/>
            </w:r>
            <w:r>
              <w:rPr>
                <w:webHidden/>
              </w:rPr>
              <w:fldChar w:fldCharType="begin"/>
            </w:r>
            <w:r w:rsidR="00034148">
              <w:rPr>
                <w:webHidden/>
              </w:rPr>
              <w:instrText xml:space="preserve"> PAGEREF _Toc39566745 \h </w:instrText>
            </w:r>
            <w:r>
              <w:rPr>
                <w:webHidden/>
              </w:rPr>
            </w:r>
            <w:r>
              <w:rPr>
                <w:webHidden/>
              </w:rPr>
              <w:fldChar w:fldCharType="separate"/>
            </w:r>
            <w:r w:rsidR="00083C01">
              <w:rPr>
                <w:webHidden/>
              </w:rPr>
              <w:t>29</w:t>
            </w:r>
            <w:r>
              <w:rPr>
                <w:webHidden/>
              </w:rPr>
              <w:fldChar w:fldCharType="end"/>
            </w:r>
          </w:hyperlink>
        </w:p>
        <w:p w:rsidR="00034148" w:rsidRDefault="00630723">
          <w:pPr>
            <w:pStyle w:val="Spistreci2"/>
            <w:tabs>
              <w:tab w:val="left" w:pos="1320"/>
            </w:tabs>
            <w:rPr>
              <w:rFonts w:asciiTheme="minorHAnsi" w:hAnsiTheme="minorHAnsi"/>
              <w:lang w:val="pl-PL" w:eastAsia="pl-PL" w:bidi="ar-SA"/>
            </w:rPr>
          </w:pPr>
          <w:hyperlink w:anchor="_Toc39566746" w:history="1">
            <w:r w:rsidR="00034148" w:rsidRPr="0008707E">
              <w:rPr>
                <w:rStyle w:val="Hipercze"/>
              </w:rPr>
              <w:t>12.3.</w:t>
            </w:r>
            <w:r w:rsidR="00034148">
              <w:rPr>
                <w:rFonts w:asciiTheme="minorHAnsi" w:hAnsiTheme="minorHAnsi"/>
                <w:lang w:val="pl-PL" w:eastAsia="pl-PL" w:bidi="ar-SA"/>
              </w:rPr>
              <w:tab/>
            </w:r>
            <w:r w:rsidR="00034148" w:rsidRPr="0008707E">
              <w:rPr>
                <w:rStyle w:val="Hipercze"/>
              </w:rPr>
              <w:t>Ochrona konserwatora</w:t>
            </w:r>
            <w:r w:rsidR="00034148">
              <w:rPr>
                <w:webHidden/>
              </w:rPr>
              <w:tab/>
            </w:r>
            <w:r>
              <w:rPr>
                <w:webHidden/>
              </w:rPr>
              <w:fldChar w:fldCharType="begin"/>
            </w:r>
            <w:r w:rsidR="00034148">
              <w:rPr>
                <w:webHidden/>
              </w:rPr>
              <w:instrText xml:space="preserve"> PAGEREF _Toc39566746 \h </w:instrText>
            </w:r>
            <w:r>
              <w:rPr>
                <w:webHidden/>
              </w:rPr>
            </w:r>
            <w:r>
              <w:rPr>
                <w:webHidden/>
              </w:rPr>
              <w:fldChar w:fldCharType="separate"/>
            </w:r>
            <w:r w:rsidR="00083C01">
              <w:rPr>
                <w:webHidden/>
              </w:rPr>
              <w:t>29</w:t>
            </w:r>
            <w:r>
              <w:rPr>
                <w:webHidden/>
              </w:rPr>
              <w:fldChar w:fldCharType="end"/>
            </w:r>
          </w:hyperlink>
        </w:p>
        <w:p w:rsidR="00034148" w:rsidRDefault="00630723">
          <w:pPr>
            <w:pStyle w:val="Spistreci2"/>
            <w:tabs>
              <w:tab w:val="left" w:pos="1320"/>
            </w:tabs>
            <w:rPr>
              <w:rFonts w:asciiTheme="minorHAnsi" w:hAnsiTheme="minorHAnsi"/>
              <w:lang w:val="pl-PL" w:eastAsia="pl-PL" w:bidi="ar-SA"/>
            </w:rPr>
          </w:pPr>
          <w:hyperlink w:anchor="_Toc39566747" w:history="1">
            <w:r w:rsidR="00034148" w:rsidRPr="0008707E">
              <w:rPr>
                <w:rStyle w:val="Hipercze"/>
              </w:rPr>
              <w:t>12.4.</w:t>
            </w:r>
            <w:r w:rsidR="00034148">
              <w:rPr>
                <w:rFonts w:asciiTheme="minorHAnsi" w:hAnsiTheme="minorHAnsi"/>
                <w:lang w:val="pl-PL" w:eastAsia="pl-PL" w:bidi="ar-SA"/>
              </w:rPr>
              <w:tab/>
            </w:r>
            <w:r w:rsidR="00034148" w:rsidRPr="0008707E">
              <w:rPr>
                <w:rStyle w:val="Hipercze"/>
              </w:rPr>
              <w:t>Szkody górnicze</w:t>
            </w:r>
            <w:r w:rsidR="00034148">
              <w:rPr>
                <w:webHidden/>
              </w:rPr>
              <w:tab/>
            </w:r>
            <w:r>
              <w:rPr>
                <w:webHidden/>
              </w:rPr>
              <w:fldChar w:fldCharType="begin"/>
            </w:r>
            <w:r w:rsidR="00034148">
              <w:rPr>
                <w:webHidden/>
              </w:rPr>
              <w:instrText xml:space="preserve"> PAGEREF _Toc39566747 \h </w:instrText>
            </w:r>
            <w:r>
              <w:rPr>
                <w:webHidden/>
              </w:rPr>
            </w:r>
            <w:r>
              <w:rPr>
                <w:webHidden/>
              </w:rPr>
              <w:fldChar w:fldCharType="separate"/>
            </w:r>
            <w:r w:rsidR="00083C01">
              <w:rPr>
                <w:webHidden/>
              </w:rPr>
              <w:t>29</w:t>
            </w:r>
            <w:r>
              <w:rPr>
                <w:webHidden/>
              </w:rPr>
              <w:fldChar w:fldCharType="end"/>
            </w:r>
          </w:hyperlink>
        </w:p>
        <w:p w:rsidR="00034148" w:rsidRDefault="00630723">
          <w:pPr>
            <w:pStyle w:val="Spistreci2"/>
            <w:tabs>
              <w:tab w:val="left" w:pos="1320"/>
            </w:tabs>
            <w:rPr>
              <w:rFonts w:asciiTheme="minorHAnsi" w:hAnsiTheme="minorHAnsi"/>
              <w:lang w:val="pl-PL" w:eastAsia="pl-PL" w:bidi="ar-SA"/>
            </w:rPr>
          </w:pPr>
          <w:hyperlink w:anchor="_Toc39566748" w:history="1">
            <w:r w:rsidR="00034148" w:rsidRPr="0008707E">
              <w:rPr>
                <w:rStyle w:val="Hipercze"/>
              </w:rPr>
              <w:t>12.5.</w:t>
            </w:r>
            <w:r w:rsidR="00034148">
              <w:rPr>
                <w:rFonts w:asciiTheme="minorHAnsi" w:hAnsiTheme="minorHAnsi"/>
                <w:lang w:val="pl-PL" w:eastAsia="pl-PL" w:bidi="ar-SA"/>
              </w:rPr>
              <w:tab/>
            </w:r>
            <w:r w:rsidR="00034148" w:rsidRPr="0008707E">
              <w:rPr>
                <w:rStyle w:val="Hipercze"/>
              </w:rPr>
              <w:t>Wytyczne</w:t>
            </w:r>
            <w:r w:rsidR="00034148">
              <w:rPr>
                <w:webHidden/>
              </w:rPr>
              <w:tab/>
            </w:r>
            <w:r>
              <w:rPr>
                <w:webHidden/>
              </w:rPr>
              <w:fldChar w:fldCharType="begin"/>
            </w:r>
            <w:r w:rsidR="00034148">
              <w:rPr>
                <w:webHidden/>
              </w:rPr>
              <w:instrText xml:space="preserve"> PAGEREF _Toc39566748 \h </w:instrText>
            </w:r>
            <w:r>
              <w:rPr>
                <w:webHidden/>
              </w:rPr>
            </w:r>
            <w:r>
              <w:rPr>
                <w:webHidden/>
              </w:rPr>
              <w:fldChar w:fldCharType="separate"/>
            </w:r>
            <w:r w:rsidR="00083C01">
              <w:rPr>
                <w:webHidden/>
              </w:rPr>
              <w:t>29</w:t>
            </w:r>
            <w:r>
              <w:rPr>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49" w:history="1">
            <w:r w:rsidR="00034148" w:rsidRPr="0008707E">
              <w:rPr>
                <w:rStyle w:val="Hipercze"/>
                <w:rFonts w:ascii="Book Antiqua" w:hAnsi="Book Antiqua"/>
                <w:noProof/>
              </w:rPr>
              <w:t>13.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Uwagi końcowe</w:t>
            </w:r>
            <w:r w:rsidR="00034148">
              <w:rPr>
                <w:noProof/>
                <w:webHidden/>
              </w:rPr>
              <w:tab/>
            </w:r>
            <w:r>
              <w:rPr>
                <w:noProof/>
                <w:webHidden/>
              </w:rPr>
              <w:fldChar w:fldCharType="begin"/>
            </w:r>
            <w:r w:rsidR="00034148">
              <w:rPr>
                <w:noProof/>
                <w:webHidden/>
              </w:rPr>
              <w:instrText xml:space="preserve"> PAGEREF _Toc39566749 \h </w:instrText>
            </w:r>
            <w:r>
              <w:rPr>
                <w:noProof/>
                <w:webHidden/>
              </w:rPr>
            </w:r>
            <w:r>
              <w:rPr>
                <w:noProof/>
                <w:webHidden/>
              </w:rPr>
              <w:fldChar w:fldCharType="separate"/>
            </w:r>
            <w:r w:rsidR="00083C01">
              <w:rPr>
                <w:noProof/>
                <w:webHidden/>
              </w:rPr>
              <w:t>29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0" w:history="1">
            <w:r w:rsidR="00034148" w:rsidRPr="0008707E">
              <w:rPr>
                <w:rStyle w:val="Hipercze"/>
                <w:rFonts w:ascii="Book Antiqua" w:hAnsi="Book Antiqua"/>
                <w:noProof/>
              </w:rPr>
              <w:t>III.</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BRANŻA KONSTRUKCYJNA</w:t>
            </w:r>
            <w:r w:rsidR="00034148">
              <w:rPr>
                <w:noProof/>
                <w:webHidden/>
              </w:rPr>
              <w:tab/>
            </w:r>
            <w:r>
              <w:rPr>
                <w:noProof/>
                <w:webHidden/>
              </w:rPr>
              <w:fldChar w:fldCharType="begin"/>
            </w:r>
            <w:r w:rsidR="00034148">
              <w:rPr>
                <w:noProof/>
                <w:webHidden/>
              </w:rPr>
              <w:instrText xml:space="preserve"> PAGEREF _Toc39566750 \h </w:instrText>
            </w:r>
            <w:r>
              <w:rPr>
                <w:noProof/>
                <w:webHidden/>
              </w:rPr>
            </w:r>
            <w:r>
              <w:rPr>
                <w:noProof/>
                <w:webHidden/>
              </w:rPr>
              <w:fldChar w:fldCharType="separate"/>
            </w:r>
            <w:r w:rsidR="00083C01">
              <w:rPr>
                <w:noProof/>
                <w:webHidden/>
              </w:rPr>
              <w:t>31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1" w:history="1">
            <w:r w:rsidR="00034148" w:rsidRPr="0008707E">
              <w:rPr>
                <w:rStyle w:val="Hipercze"/>
                <w:rFonts w:ascii="Book Antiqua" w:hAnsi="Book Antiqua" w:cstheme="minorHAnsi"/>
                <w:noProof/>
              </w:rPr>
              <w:t>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Przedmiot i zakres opracowania</w:t>
            </w:r>
            <w:r w:rsidR="00034148">
              <w:rPr>
                <w:noProof/>
                <w:webHidden/>
              </w:rPr>
              <w:tab/>
            </w:r>
            <w:r>
              <w:rPr>
                <w:noProof/>
                <w:webHidden/>
              </w:rPr>
              <w:fldChar w:fldCharType="begin"/>
            </w:r>
            <w:r w:rsidR="00034148">
              <w:rPr>
                <w:noProof/>
                <w:webHidden/>
              </w:rPr>
              <w:instrText xml:space="preserve"> PAGEREF _Toc39566751 \h </w:instrText>
            </w:r>
            <w:r>
              <w:rPr>
                <w:noProof/>
                <w:webHidden/>
              </w:rPr>
            </w:r>
            <w:r>
              <w:rPr>
                <w:noProof/>
                <w:webHidden/>
              </w:rPr>
              <w:fldChar w:fldCharType="separate"/>
            </w:r>
            <w:r w:rsidR="00083C01">
              <w:rPr>
                <w:noProof/>
                <w:webHidden/>
              </w:rPr>
              <w:t>31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2" w:history="1">
            <w:r w:rsidR="00034148" w:rsidRPr="0008707E">
              <w:rPr>
                <w:rStyle w:val="Hipercze"/>
                <w:rFonts w:ascii="Book Antiqua" w:hAnsi="Book Antiqua" w:cstheme="minorHAnsi"/>
                <w:noProof/>
              </w:rPr>
              <w:t>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Podstawowe dane dotyczące inwestycji</w:t>
            </w:r>
            <w:r w:rsidR="00034148">
              <w:rPr>
                <w:noProof/>
                <w:webHidden/>
              </w:rPr>
              <w:tab/>
            </w:r>
            <w:r>
              <w:rPr>
                <w:noProof/>
                <w:webHidden/>
              </w:rPr>
              <w:fldChar w:fldCharType="begin"/>
            </w:r>
            <w:r w:rsidR="00034148">
              <w:rPr>
                <w:noProof/>
                <w:webHidden/>
              </w:rPr>
              <w:instrText xml:space="preserve"> PAGEREF _Toc39566752 \h </w:instrText>
            </w:r>
            <w:r>
              <w:rPr>
                <w:noProof/>
                <w:webHidden/>
              </w:rPr>
            </w:r>
            <w:r>
              <w:rPr>
                <w:noProof/>
                <w:webHidden/>
              </w:rPr>
              <w:fldChar w:fldCharType="separate"/>
            </w:r>
            <w:r w:rsidR="00083C01">
              <w:rPr>
                <w:noProof/>
                <w:webHidden/>
              </w:rPr>
              <w:t>31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3" w:history="1">
            <w:r w:rsidR="00034148" w:rsidRPr="0008707E">
              <w:rPr>
                <w:rStyle w:val="Hipercze"/>
                <w:rFonts w:ascii="Book Antiqua" w:hAnsi="Book Antiqua" w:cstheme="minorHAnsi"/>
                <w:noProof/>
              </w:rPr>
              <w:t>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Podstawa opracowania</w:t>
            </w:r>
            <w:r w:rsidR="00034148">
              <w:rPr>
                <w:noProof/>
                <w:webHidden/>
              </w:rPr>
              <w:tab/>
            </w:r>
            <w:r>
              <w:rPr>
                <w:noProof/>
                <w:webHidden/>
              </w:rPr>
              <w:fldChar w:fldCharType="begin"/>
            </w:r>
            <w:r w:rsidR="00034148">
              <w:rPr>
                <w:noProof/>
                <w:webHidden/>
              </w:rPr>
              <w:instrText xml:space="preserve"> PAGEREF _Toc39566753 \h </w:instrText>
            </w:r>
            <w:r>
              <w:rPr>
                <w:noProof/>
                <w:webHidden/>
              </w:rPr>
            </w:r>
            <w:r>
              <w:rPr>
                <w:noProof/>
                <w:webHidden/>
              </w:rPr>
              <w:fldChar w:fldCharType="separate"/>
            </w:r>
            <w:r w:rsidR="00083C01">
              <w:rPr>
                <w:noProof/>
                <w:webHidden/>
              </w:rPr>
              <w:t>31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4" w:history="1">
            <w:r w:rsidR="00034148" w:rsidRPr="0008707E">
              <w:rPr>
                <w:rStyle w:val="Hipercze"/>
                <w:rFonts w:ascii="Book Antiqua" w:hAnsi="Book Antiqua" w:cstheme="minorHAnsi"/>
                <w:noProof/>
              </w:rPr>
              <w:t>4.   Założenia obliczeniowe</w:t>
            </w:r>
            <w:r w:rsidR="00034148">
              <w:rPr>
                <w:noProof/>
                <w:webHidden/>
              </w:rPr>
              <w:tab/>
            </w:r>
            <w:r>
              <w:rPr>
                <w:noProof/>
                <w:webHidden/>
              </w:rPr>
              <w:fldChar w:fldCharType="begin"/>
            </w:r>
            <w:r w:rsidR="00034148">
              <w:rPr>
                <w:noProof/>
                <w:webHidden/>
              </w:rPr>
              <w:instrText xml:space="preserve"> PAGEREF _Toc39566754 \h </w:instrText>
            </w:r>
            <w:r>
              <w:rPr>
                <w:noProof/>
                <w:webHidden/>
              </w:rPr>
            </w:r>
            <w:r>
              <w:rPr>
                <w:noProof/>
                <w:webHidden/>
              </w:rPr>
              <w:fldChar w:fldCharType="separate"/>
            </w:r>
            <w:r w:rsidR="00083C01">
              <w:rPr>
                <w:noProof/>
                <w:webHidden/>
              </w:rPr>
              <w:t>31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5" w:history="1">
            <w:r w:rsidR="00034148" w:rsidRPr="0008707E">
              <w:rPr>
                <w:rStyle w:val="Hipercze"/>
                <w:rFonts w:ascii="Book Antiqua" w:hAnsi="Book Antiqua" w:cstheme="minorHAnsi"/>
                <w:noProof/>
                <w:lang w:val="pl-PL"/>
              </w:rPr>
              <w:t xml:space="preserve">5. </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Dane materiałowe</w:t>
            </w:r>
            <w:r w:rsidR="00034148">
              <w:rPr>
                <w:noProof/>
                <w:webHidden/>
              </w:rPr>
              <w:tab/>
            </w:r>
            <w:r>
              <w:rPr>
                <w:noProof/>
                <w:webHidden/>
              </w:rPr>
              <w:fldChar w:fldCharType="begin"/>
            </w:r>
            <w:r w:rsidR="00034148">
              <w:rPr>
                <w:noProof/>
                <w:webHidden/>
              </w:rPr>
              <w:instrText xml:space="preserve"> PAGEREF _Toc39566755 \h </w:instrText>
            </w:r>
            <w:r>
              <w:rPr>
                <w:noProof/>
                <w:webHidden/>
              </w:rPr>
            </w:r>
            <w:r>
              <w:rPr>
                <w:noProof/>
                <w:webHidden/>
              </w:rPr>
              <w:fldChar w:fldCharType="separate"/>
            </w:r>
            <w:r w:rsidR="00083C01">
              <w:rPr>
                <w:noProof/>
                <w:webHidden/>
              </w:rPr>
              <w:t>32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6" w:history="1">
            <w:r w:rsidR="00034148" w:rsidRPr="0008707E">
              <w:rPr>
                <w:rStyle w:val="Hipercze"/>
                <w:rFonts w:ascii="Book Antiqua" w:hAnsi="Book Antiqua" w:cstheme="minorHAnsi"/>
                <w:noProof/>
                <w:lang w:val="pl-PL"/>
              </w:rPr>
              <w:t xml:space="preserve">6. </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Elementy konstrukcyjne</w:t>
            </w:r>
            <w:r w:rsidR="00034148">
              <w:rPr>
                <w:noProof/>
                <w:webHidden/>
              </w:rPr>
              <w:tab/>
            </w:r>
            <w:r>
              <w:rPr>
                <w:noProof/>
                <w:webHidden/>
              </w:rPr>
              <w:fldChar w:fldCharType="begin"/>
            </w:r>
            <w:r w:rsidR="00034148">
              <w:rPr>
                <w:noProof/>
                <w:webHidden/>
              </w:rPr>
              <w:instrText xml:space="preserve"> PAGEREF _Toc39566756 \h </w:instrText>
            </w:r>
            <w:r>
              <w:rPr>
                <w:noProof/>
                <w:webHidden/>
              </w:rPr>
            </w:r>
            <w:r>
              <w:rPr>
                <w:noProof/>
                <w:webHidden/>
              </w:rPr>
              <w:fldChar w:fldCharType="separate"/>
            </w:r>
            <w:r w:rsidR="00083C01">
              <w:rPr>
                <w:noProof/>
                <w:webHidden/>
              </w:rPr>
              <w:t>32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7" w:history="1">
            <w:r w:rsidR="00034148" w:rsidRPr="0008707E">
              <w:rPr>
                <w:rStyle w:val="Hipercze"/>
                <w:rFonts w:ascii="Book Antiqua" w:hAnsi="Book Antiqua" w:cstheme="minorHAnsi"/>
                <w:noProof/>
                <w:lang w:val="pl-PL"/>
              </w:rPr>
              <w:t xml:space="preserve">7.    </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Opinia techniczna stanu budynku</w:t>
            </w:r>
            <w:r w:rsidR="00034148">
              <w:rPr>
                <w:noProof/>
                <w:webHidden/>
              </w:rPr>
              <w:tab/>
            </w:r>
            <w:r>
              <w:rPr>
                <w:noProof/>
                <w:webHidden/>
              </w:rPr>
              <w:fldChar w:fldCharType="begin"/>
            </w:r>
            <w:r w:rsidR="00034148">
              <w:rPr>
                <w:noProof/>
                <w:webHidden/>
              </w:rPr>
              <w:instrText xml:space="preserve"> PAGEREF _Toc39566757 \h </w:instrText>
            </w:r>
            <w:r>
              <w:rPr>
                <w:noProof/>
                <w:webHidden/>
              </w:rPr>
            </w:r>
            <w:r>
              <w:rPr>
                <w:noProof/>
                <w:webHidden/>
              </w:rPr>
              <w:fldChar w:fldCharType="separate"/>
            </w:r>
            <w:r w:rsidR="00083C01">
              <w:rPr>
                <w:noProof/>
                <w:webHidden/>
              </w:rPr>
              <w:t>32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8" w:history="1">
            <w:r w:rsidR="00034148" w:rsidRPr="0008707E">
              <w:rPr>
                <w:rStyle w:val="Hipercze"/>
                <w:rFonts w:ascii="Book Antiqua" w:hAnsi="Book Antiqua" w:cstheme="minorHAnsi"/>
                <w:noProof/>
                <w:lang w:val="pl-PL"/>
              </w:rPr>
              <w:t xml:space="preserve">8.    </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Sposób prowadzenia prac budowlanych</w:t>
            </w:r>
            <w:r w:rsidR="00034148">
              <w:rPr>
                <w:noProof/>
                <w:webHidden/>
              </w:rPr>
              <w:tab/>
            </w:r>
            <w:r>
              <w:rPr>
                <w:noProof/>
                <w:webHidden/>
              </w:rPr>
              <w:fldChar w:fldCharType="begin"/>
            </w:r>
            <w:r w:rsidR="00034148">
              <w:rPr>
                <w:noProof/>
                <w:webHidden/>
              </w:rPr>
              <w:instrText xml:space="preserve"> PAGEREF _Toc39566758 \h </w:instrText>
            </w:r>
            <w:r>
              <w:rPr>
                <w:noProof/>
                <w:webHidden/>
              </w:rPr>
            </w:r>
            <w:r>
              <w:rPr>
                <w:noProof/>
                <w:webHidden/>
              </w:rPr>
              <w:fldChar w:fldCharType="separate"/>
            </w:r>
            <w:r w:rsidR="00083C01">
              <w:rPr>
                <w:noProof/>
                <w:webHidden/>
              </w:rPr>
              <w:t>33</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59" w:history="1">
            <w:r w:rsidR="00034148" w:rsidRPr="0008707E">
              <w:rPr>
                <w:rStyle w:val="Hipercze"/>
                <w:rFonts w:ascii="Book Antiqua" w:hAnsi="Book Antiqua" w:cstheme="minorHAnsi"/>
                <w:noProof/>
                <w:lang w:val="pl-PL"/>
              </w:rPr>
              <w:t>9.     Podstawy wykonywanych obliczeń</w:t>
            </w:r>
            <w:r w:rsidR="00034148">
              <w:rPr>
                <w:noProof/>
                <w:webHidden/>
              </w:rPr>
              <w:tab/>
            </w:r>
            <w:r>
              <w:rPr>
                <w:noProof/>
                <w:webHidden/>
              </w:rPr>
              <w:fldChar w:fldCharType="begin"/>
            </w:r>
            <w:r w:rsidR="00034148">
              <w:rPr>
                <w:noProof/>
                <w:webHidden/>
              </w:rPr>
              <w:instrText xml:space="preserve"> PAGEREF _Toc39566759 \h </w:instrText>
            </w:r>
            <w:r>
              <w:rPr>
                <w:noProof/>
                <w:webHidden/>
              </w:rPr>
            </w:r>
            <w:r>
              <w:rPr>
                <w:noProof/>
                <w:webHidden/>
              </w:rPr>
              <w:fldChar w:fldCharType="separate"/>
            </w:r>
            <w:r w:rsidR="00083C01">
              <w:rPr>
                <w:noProof/>
                <w:webHidden/>
              </w:rPr>
              <w:t>33</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0" w:history="1">
            <w:r w:rsidR="00034148" w:rsidRPr="0008707E">
              <w:rPr>
                <w:rStyle w:val="Hipercze"/>
                <w:rFonts w:ascii="Book Antiqua" w:hAnsi="Book Antiqua"/>
                <w:noProof/>
              </w:rPr>
              <w:t>IV.</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BRANŻA SANITARNA</w:t>
            </w:r>
            <w:r w:rsidR="00034148">
              <w:rPr>
                <w:noProof/>
                <w:webHidden/>
              </w:rPr>
              <w:tab/>
            </w:r>
            <w:r>
              <w:rPr>
                <w:noProof/>
                <w:webHidden/>
              </w:rPr>
              <w:fldChar w:fldCharType="begin"/>
            </w:r>
            <w:r w:rsidR="00034148">
              <w:rPr>
                <w:noProof/>
                <w:webHidden/>
              </w:rPr>
              <w:instrText xml:space="preserve"> PAGEREF _Toc39566760 \h </w:instrText>
            </w:r>
            <w:r>
              <w:rPr>
                <w:noProof/>
                <w:webHidden/>
              </w:rPr>
            </w:r>
            <w:r>
              <w:rPr>
                <w:noProof/>
                <w:webHidden/>
              </w:rPr>
              <w:fldChar w:fldCharType="separate"/>
            </w:r>
            <w:r w:rsidR="00083C01">
              <w:rPr>
                <w:noProof/>
                <w:webHidden/>
              </w:rPr>
              <w:t>34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1" w:history="1">
            <w:r w:rsidR="00034148" w:rsidRPr="0008707E">
              <w:rPr>
                <w:rStyle w:val="Hipercze"/>
                <w:rFonts w:ascii="Book Antiqua" w:hAnsi="Book Antiqua" w:cstheme="minorHAnsi"/>
                <w:noProof/>
              </w:rPr>
              <w:t>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Przedmiot i zakres opracowania</w:t>
            </w:r>
            <w:r w:rsidR="00034148">
              <w:rPr>
                <w:noProof/>
                <w:webHidden/>
              </w:rPr>
              <w:tab/>
            </w:r>
            <w:r>
              <w:rPr>
                <w:noProof/>
                <w:webHidden/>
              </w:rPr>
              <w:fldChar w:fldCharType="begin"/>
            </w:r>
            <w:r w:rsidR="00034148">
              <w:rPr>
                <w:noProof/>
                <w:webHidden/>
              </w:rPr>
              <w:instrText xml:space="preserve"> PAGEREF _Toc39566761 \h </w:instrText>
            </w:r>
            <w:r>
              <w:rPr>
                <w:noProof/>
                <w:webHidden/>
              </w:rPr>
            </w:r>
            <w:r>
              <w:rPr>
                <w:noProof/>
                <w:webHidden/>
              </w:rPr>
              <w:fldChar w:fldCharType="separate"/>
            </w:r>
            <w:r w:rsidR="00083C01">
              <w:rPr>
                <w:noProof/>
                <w:webHidden/>
              </w:rPr>
              <w:t>34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2" w:history="1">
            <w:r w:rsidR="00034148" w:rsidRPr="0008707E">
              <w:rPr>
                <w:rStyle w:val="Hipercze"/>
                <w:rFonts w:ascii="Book Antiqua" w:hAnsi="Book Antiqua" w:cstheme="minorHAnsi"/>
                <w:noProof/>
              </w:rPr>
              <w:t>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Podstawowe dane dotyczące inwestycji</w:t>
            </w:r>
            <w:r w:rsidR="00034148">
              <w:rPr>
                <w:noProof/>
                <w:webHidden/>
              </w:rPr>
              <w:tab/>
            </w:r>
            <w:r>
              <w:rPr>
                <w:noProof/>
                <w:webHidden/>
              </w:rPr>
              <w:fldChar w:fldCharType="begin"/>
            </w:r>
            <w:r w:rsidR="00034148">
              <w:rPr>
                <w:noProof/>
                <w:webHidden/>
              </w:rPr>
              <w:instrText xml:space="preserve"> PAGEREF _Toc39566762 \h </w:instrText>
            </w:r>
            <w:r>
              <w:rPr>
                <w:noProof/>
                <w:webHidden/>
              </w:rPr>
            </w:r>
            <w:r>
              <w:rPr>
                <w:noProof/>
                <w:webHidden/>
              </w:rPr>
              <w:fldChar w:fldCharType="separate"/>
            </w:r>
            <w:r w:rsidR="00083C01">
              <w:rPr>
                <w:noProof/>
                <w:webHidden/>
              </w:rPr>
              <w:t>34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3" w:history="1">
            <w:r w:rsidR="00034148" w:rsidRPr="0008707E">
              <w:rPr>
                <w:rStyle w:val="Hipercze"/>
                <w:rFonts w:ascii="Book Antiqua" w:hAnsi="Book Antiqua" w:cstheme="minorHAnsi"/>
                <w:noProof/>
              </w:rPr>
              <w:t>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Podstawa opracowania</w:t>
            </w:r>
            <w:r w:rsidR="00034148">
              <w:rPr>
                <w:noProof/>
                <w:webHidden/>
              </w:rPr>
              <w:tab/>
            </w:r>
            <w:r>
              <w:rPr>
                <w:noProof/>
                <w:webHidden/>
              </w:rPr>
              <w:fldChar w:fldCharType="begin"/>
            </w:r>
            <w:r w:rsidR="00034148">
              <w:rPr>
                <w:noProof/>
                <w:webHidden/>
              </w:rPr>
              <w:instrText xml:space="preserve"> PAGEREF _Toc39566763 \h </w:instrText>
            </w:r>
            <w:r>
              <w:rPr>
                <w:noProof/>
                <w:webHidden/>
              </w:rPr>
            </w:r>
            <w:r>
              <w:rPr>
                <w:noProof/>
                <w:webHidden/>
              </w:rPr>
              <w:fldChar w:fldCharType="separate"/>
            </w:r>
            <w:r w:rsidR="00083C01">
              <w:rPr>
                <w:noProof/>
                <w:webHidden/>
              </w:rPr>
              <w:t>35</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4" w:history="1">
            <w:r w:rsidR="00034148" w:rsidRPr="0008707E">
              <w:rPr>
                <w:rStyle w:val="Hipercze"/>
                <w:rFonts w:ascii="Book Antiqua" w:hAnsi="Book Antiqua" w:cstheme="minorHAnsi"/>
                <w:noProof/>
              </w:rPr>
              <w:t>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Wymagania ogólne</w:t>
            </w:r>
            <w:r w:rsidR="00034148">
              <w:rPr>
                <w:noProof/>
                <w:webHidden/>
              </w:rPr>
              <w:tab/>
            </w:r>
            <w:r>
              <w:rPr>
                <w:noProof/>
                <w:webHidden/>
              </w:rPr>
              <w:fldChar w:fldCharType="begin"/>
            </w:r>
            <w:r w:rsidR="00034148">
              <w:rPr>
                <w:noProof/>
                <w:webHidden/>
              </w:rPr>
              <w:instrText xml:space="preserve"> PAGEREF _Toc39566764 \h </w:instrText>
            </w:r>
            <w:r>
              <w:rPr>
                <w:noProof/>
                <w:webHidden/>
              </w:rPr>
            </w:r>
            <w:r>
              <w:rPr>
                <w:noProof/>
                <w:webHidden/>
              </w:rPr>
              <w:fldChar w:fldCharType="separate"/>
            </w:r>
            <w:r w:rsidR="00083C01">
              <w:rPr>
                <w:noProof/>
                <w:webHidden/>
              </w:rPr>
              <w:t>35</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5" w:history="1">
            <w:r w:rsidR="00034148" w:rsidRPr="0008707E">
              <w:rPr>
                <w:rStyle w:val="Hipercze"/>
                <w:rFonts w:ascii="Book Antiqua" w:hAnsi="Book Antiqua" w:cstheme="minorHAnsi"/>
                <w:noProof/>
              </w:rPr>
              <w:t>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Obszar oddziaływania na środowisko</w:t>
            </w:r>
            <w:r w:rsidR="00034148">
              <w:rPr>
                <w:noProof/>
                <w:webHidden/>
              </w:rPr>
              <w:tab/>
            </w:r>
            <w:r>
              <w:rPr>
                <w:noProof/>
                <w:webHidden/>
              </w:rPr>
              <w:fldChar w:fldCharType="begin"/>
            </w:r>
            <w:r w:rsidR="00034148">
              <w:rPr>
                <w:noProof/>
                <w:webHidden/>
              </w:rPr>
              <w:instrText xml:space="preserve"> PAGEREF _Toc39566765 \h </w:instrText>
            </w:r>
            <w:r>
              <w:rPr>
                <w:noProof/>
                <w:webHidden/>
              </w:rPr>
            </w:r>
            <w:r>
              <w:rPr>
                <w:noProof/>
                <w:webHidden/>
              </w:rPr>
              <w:fldChar w:fldCharType="separate"/>
            </w:r>
            <w:r w:rsidR="00083C01">
              <w:rPr>
                <w:noProof/>
                <w:webHidden/>
              </w:rPr>
              <w:t>35</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6" w:history="1">
            <w:r w:rsidR="00034148" w:rsidRPr="0008707E">
              <w:rPr>
                <w:rStyle w:val="Hipercze"/>
                <w:rFonts w:ascii="Book Antiqua" w:hAnsi="Book Antiqua" w:cstheme="minorHAnsi"/>
                <w:noProof/>
              </w:rPr>
              <w:t>6.</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Wytyczne BHP i P.Poż</w:t>
            </w:r>
            <w:r w:rsidR="00034148">
              <w:rPr>
                <w:noProof/>
                <w:webHidden/>
              </w:rPr>
              <w:tab/>
            </w:r>
            <w:r>
              <w:rPr>
                <w:noProof/>
                <w:webHidden/>
              </w:rPr>
              <w:fldChar w:fldCharType="begin"/>
            </w:r>
            <w:r w:rsidR="00034148">
              <w:rPr>
                <w:noProof/>
                <w:webHidden/>
              </w:rPr>
              <w:instrText xml:space="preserve"> PAGEREF _Toc39566766 \h </w:instrText>
            </w:r>
            <w:r>
              <w:rPr>
                <w:noProof/>
                <w:webHidden/>
              </w:rPr>
            </w:r>
            <w:r>
              <w:rPr>
                <w:noProof/>
                <w:webHidden/>
              </w:rPr>
              <w:fldChar w:fldCharType="separate"/>
            </w:r>
            <w:r w:rsidR="00083C01">
              <w:rPr>
                <w:noProof/>
                <w:webHidden/>
              </w:rPr>
              <w:t>35</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7" w:history="1">
            <w:r w:rsidR="00034148" w:rsidRPr="0008707E">
              <w:rPr>
                <w:rStyle w:val="Hipercze"/>
                <w:rFonts w:ascii="Book Antiqua" w:hAnsi="Book Antiqua"/>
                <w:noProof/>
                <w:lang w:val="pl-PL"/>
              </w:rPr>
              <w:t>7.</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Informacja dotycząca bezpieczeństwa i ochrony zdrowia (BIOZ)</w:t>
            </w:r>
            <w:r w:rsidR="00034148">
              <w:rPr>
                <w:noProof/>
                <w:webHidden/>
              </w:rPr>
              <w:tab/>
            </w:r>
            <w:r>
              <w:rPr>
                <w:noProof/>
                <w:webHidden/>
              </w:rPr>
              <w:fldChar w:fldCharType="begin"/>
            </w:r>
            <w:r w:rsidR="00034148">
              <w:rPr>
                <w:noProof/>
                <w:webHidden/>
              </w:rPr>
              <w:instrText xml:space="preserve"> PAGEREF _Toc39566767 \h </w:instrText>
            </w:r>
            <w:r>
              <w:rPr>
                <w:noProof/>
                <w:webHidden/>
              </w:rPr>
            </w:r>
            <w:r>
              <w:rPr>
                <w:noProof/>
                <w:webHidden/>
              </w:rPr>
              <w:fldChar w:fldCharType="separate"/>
            </w:r>
            <w:r w:rsidR="00083C01">
              <w:rPr>
                <w:noProof/>
                <w:webHidden/>
              </w:rPr>
              <w:t>36</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8" w:history="1">
            <w:r w:rsidR="00034148" w:rsidRPr="0008707E">
              <w:rPr>
                <w:rStyle w:val="Hipercze"/>
                <w:rFonts w:ascii="Book Antiqua" w:hAnsi="Book Antiqua" w:cstheme="minorHAnsi"/>
                <w:noProof/>
                <w:lang w:val="pl-PL"/>
              </w:rPr>
              <w:t>7.1.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Roboty gazo niebezpieczne - opis bezpieczeństwa i higieny pracy</w:t>
            </w:r>
            <w:r w:rsidR="00034148">
              <w:rPr>
                <w:noProof/>
                <w:webHidden/>
              </w:rPr>
              <w:tab/>
            </w:r>
            <w:r>
              <w:rPr>
                <w:noProof/>
                <w:webHidden/>
              </w:rPr>
              <w:fldChar w:fldCharType="begin"/>
            </w:r>
            <w:r w:rsidR="00034148">
              <w:rPr>
                <w:noProof/>
                <w:webHidden/>
              </w:rPr>
              <w:instrText xml:space="preserve"> PAGEREF _Toc39566768 \h </w:instrText>
            </w:r>
            <w:r>
              <w:rPr>
                <w:noProof/>
                <w:webHidden/>
              </w:rPr>
            </w:r>
            <w:r>
              <w:rPr>
                <w:noProof/>
                <w:webHidden/>
              </w:rPr>
              <w:fldChar w:fldCharType="separate"/>
            </w:r>
            <w:r w:rsidR="00083C01">
              <w:rPr>
                <w:noProof/>
                <w:webHidden/>
              </w:rPr>
              <w:t>37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69" w:history="1">
            <w:r w:rsidR="00034148" w:rsidRPr="0008707E">
              <w:rPr>
                <w:rStyle w:val="Hipercze"/>
                <w:rFonts w:ascii="Book Antiqua" w:hAnsi="Book Antiqua" w:cstheme="minorHAnsi"/>
                <w:noProof/>
              </w:rPr>
              <w:t>7.2.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Odbiór końcowy i wytyczne eksploatacji</w:t>
            </w:r>
            <w:r w:rsidR="00034148">
              <w:rPr>
                <w:noProof/>
                <w:webHidden/>
              </w:rPr>
              <w:tab/>
            </w:r>
            <w:r>
              <w:rPr>
                <w:noProof/>
                <w:webHidden/>
              </w:rPr>
              <w:fldChar w:fldCharType="begin"/>
            </w:r>
            <w:r w:rsidR="00034148">
              <w:rPr>
                <w:noProof/>
                <w:webHidden/>
              </w:rPr>
              <w:instrText xml:space="preserve"> PAGEREF _Toc39566769 \h </w:instrText>
            </w:r>
            <w:r>
              <w:rPr>
                <w:noProof/>
                <w:webHidden/>
              </w:rPr>
            </w:r>
            <w:r>
              <w:rPr>
                <w:noProof/>
                <w:webHidden/>
              </w:rPr>
              <w:fldChar w:fldCharType="separate"/>
            </w:r>
            <w:r w:rsidR="00083C01">
              <w:rPr>
                <w:noProof/>
                <w:webHidden/>
              </w:rPr>
              <w:t>37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70" w:history="1">
            <w:r w:rsidR="00034148" w:rsidRPr="0008707E">
              <w:rPr>
                <w:rStyle w:val="Hipercze"/>
                <w:rFonts w:ascii="Book Antiqua" w:hAnsi="Book Antiqua" w:cstheme="minorHAnsi"/>
                <w:noProof/>
              </w:rPr>
              <w:t>8.</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Rozwiązania projektowe</w:t>
            </w:r>
            <w:r w:rsidR="00034148">
              <w:rPr>
                <w:noProof/>
                <w:webHidden/>
              </w:rPr>
              <w:tab/>
            </w:r>
            <w:r>
              <w:rPr>
                <w:noProof/>
                <w:webHidden/>
              </w:rPr>
              <w:fldChar w:fldCharType="begin"/>
            </w:r>
            <w:r w:rsidR="00034148">
              <w:rPr>
                <w:noProof/>
                <w:webHidden/>
              </w:rPr>
              <w:instrText xml:space="preserve"> PAGEREF _Toc39566770 \h </w:instrText>
            </w:r>
            <w:r>
              <w:rPr>
                <w:noProof/>
                <w:webHidden/>
              </w:rPr>
            </w:r>
            <w:r>
              <w:rPr>
                <w:noProof/>
                <w:webHidden/>
              </w:rPr>
              <w:fldChar w:fldCharType="separate"/>
            </w:r>
            <w:r w:rsidR="00083C01">
              <w:rPr>
                <w:noProof/>
                <w:webHidden/>
              </w:rPr>
              <w:t>37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71" w:history="1">
            <w:r w:rsidR="00034148" w:rsidRPr="0008707E">
              <w:rPr>
                <w:rStyle w:val="Hipercze"/>
                <w:rFonts w:ascii="Book Antiqua" w:hAnsi="Book Antiqua"/>
                <w:noProof/>
              </w:rPr>
              <w:t>8.1.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Zewnętrzna instalacja kanalizacji sanitarnej</w:t>
            </w:r>
            <w:r w:rsidR="00034148">
              <w:rPr>
                <w:noProof/>
                <w:webHidden/>
              </w:rPr>
              <w:tab/>
            </w:r>
            <w:r>
              <w:rPr>
                <w:noProof/>
                <w:webHidden/>
              </w:rPr>
              <w:fldChar w:fldCharType="begin"/>
            </w:r>
            <w:r w:rsidR="00034148">
              <w:rPr>
                <w:noProof/>
                <w:webHidden/>
              </w:rPr>
              <w:instrText xml:space="preserve"> PAGEREF _Toc39566771 \h </w:instrText>
            </w:r>
            <w:r>
              <w:rPr>
                <w:noProof/>
                <w:webHidden/>
              </w:rPr>
            </w:r>
            <w:r>
              <w:rPr>
                <w:noProof/>
                <w:webHidden/>
              </w:rPr>
              <w:fldChar w:fldCharType="separate"/>
            </w:r>
            <w:r w:rsidR="00083C01">
              <w:rPr>
                <w:noProof/>
                <w:webHidden/>
              </w:rPr>
              <w:t>37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72" w:history="1">
            <w:r w:rsidR="00034148" w:rsidRPr="0008707E">
              <w:rPr>
                <w:rStyle w:val="Hipercze"/>
                <w:rFonts w:ascii="Book Antiqua" w:hAnsi="Book Antiqua"/>
                <w:noProof/>
              </w:rPr>
              <w:t>8.2.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Zewnętrzna instalacja wody</w:t>
            </w:r>
            <w:r w:rsidR="00034148">
              <w:rPr>
                <w:noProof/>
                <w:webHidden/>
              </w:rPr>
              <w:tab/>
            </w:r>
            <w:r>
              <w:rPr>
                <w:noProof/>
                <w:webHidden/>
              </w:rPr>
              <w:fldChar w:fldCharType="begin"/>
            </w:r>
            <w:r w:rsidR="00034148">
              <w:rPr>
                <w:noProof/>
                <w:webHidden/>
              </w:rPr>
              <w:instrText xml:space="preserve"> PAGEREF _Toc39566772 \h </w:instrText>
            </w:r>
            <w:r>
              <w:rPr>
                <w:noProof/>
                <w:webHidden/>
              </w:rPr>
            </w:r>
            <w:r>
              <w:rPr>
                <w:noProof/>
                <w:webHidden/>
              </w:rPr>
              <w:fldChar w:fldCharType="separate"/>
            </w:r>
            <w:r w:rsidR="00083C01">
              <w:rPr>
                <w:noProof/>
                <w:webHidden/>
              </w:rPr>
              <w:t>38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73" w:history="1">
            <w:r w:rsidR="00034148" w:rsidRPr="0008707E">
              <w:rPr>
                <w:rStyle w:val="Hipercze"/>
                <w:rFonts w:ascii="Book Antiqua" w:hAnsi="Book Antiqua"/>
                <w:noProof/>
              </w:rPr>
              <w:t>8.3.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Wykonanie robót</w:t>
            </w:r>
            <w:r w:rsidR="00034148">
              <w:rPr>
                <w:noProof/>
                <w:webHidden/>
              </w:rPr>
              <w:tab/>
            </w:r>
            <w:r>
              <w:rPr>
                <w:noProof/>
                <w:webHidden/>
              </w:rPr>
              <w:fldChar w:fldCharType="begin"/>
            </w:r>
            <w:r w:rsidR="00034148">
              <w:rPr>
                <w:noProof/>
                <w:webHidden/>
              </w:rPr>
              <w:instrText xml:space="preserve"> PAGEREF _Toc39566773 \h </w:instrText>
            </w:r>
            <w:r>
              <w:rPr>
                <w:noProof/>
                <w:webHidden/>
              </w:rPr>
            </w:r>
            <w:r>
              <w:rPr>
                <w:noProof/>
                <w:webHidden/>
              </w:rPr>
              <w:fldChar w:fldCharType="separate"/>
            </w:r>
            <w:r w:rsidR="00083C01">
              <w:rPr>
                <w:noProof/>
                <w:webHidden/>
              </w:rPr>
              <w:t>40</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74" w:history="1">
            <w:r w:rsidR="00034148" w:rsidRPr="0008707E">
              <w:rPr>
                <w:rStyle w:val="Hipercze"/>
                <w:rFonts w:ascii="Book Antiqua" w:hAnsi="Book Antiqua"/>
                <w:noProof/>
              </w:rPr>
              <w:t>8.3.1.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Roboty ziemne</w:t>
            </w:r>
            <w:r w:rsidR="00034148">
              <w:rPr>
                <w:noProof/>
                <w:webHidden/>
              </w:rPr>
              <w:tab/>
            </w:r>
            <w:r>
              <w:rPr>
                <w:noProof/>
                <w:webHidden/>
              </w:rPr>
              <w:fldChar w:fldCharType="begin"/>
            </w:r>
            <w:r w:rsidR="00034148">
              <w:rPr>
                <w:noProof/>
                <w:webHidden/>
              </w:rPr>
              <w:instrText xml:space="preserve"> PAGEREF _Toc39566774 \h </w:instrText>
            </w:r>
            <w:r>
              <w:rPr>
                <w:noProof/>
                <w:webHidden/>
              </w:rPr>
            </w:r>
            <w:r>
              <w:rPr>
                <w:noProof/>
                <w:webHidden/>
              </w:rPr>
              <w:fldChar w:fldCharType="separate"/>
            </w:r>
            <w:r w:rsidR="00083C01">
              <w:rPr>
                <w:noProof/>
                <w:webHidden/>
              </w:rPr>
              <w:t>40</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75" w:history="1">
            <w:r w:rsidR="00034148" w:rsidRPr="0008707E">
              <w:rPr>
                <w:rStyle w:val="Hipercze"/>
                <w:rFonts w:ascii="Book Antiqua" w:hAnsi="Book Antiqua"/>
                <w:noProof/>
              </w:rPr>
              <w:t>8.3.2.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Skrzyżowanie z istniejącym uzbrojeniem</w:t>
            </w:r>
            <w:r w:rsidR="00034148">
              <w:rPr>
                <w:noProof/>
                <w:webHidden/>
              </w:rPr>
              <w:tab/>
            </w:r>
            <w:r>
              <w:rPr>
                <w:noProof/>
                <w:webHidden/>
              </w:rPr>
              <w:fldChar w:fldCharType="begin"/>
            </w:r>
            <w:r w:rsidR="00034148">
              <w:rPr>
                <w:noProof/>
                <w:webHidden/>
              </w:rPr>
              <w:instrText xml:space="preserve"> PAGEREF _Toc39566775 \h </w:instrText>
            </w:r>
            <w:r>
              <w:rPr>
                <w:noProof/>
                <w:webHidden/>
              </w:rPr>
            </w:r>
            <w:r>
              <w:rPr>
                <w:noProof/>
                <w:webHidden/>
              </w:rPr>
              <w:fldChar w:fldCharType="separate"/>
            </w:r>
            <w:r w:rsidR="00083C01">
              <w:rPr>
                <w:noProof/>
                <w:webHidden/>
              </w:rPr>
              <w:t>41</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76" w:history="1">
            <w:r w:rsidR="00034148" w:rsidRPr="0008707E">
              <w:rPr>
                <w:rStyle w:val="Hipercze"/>
                <w:rFonts w:ascii="Book Antiqua" w:hAnsi="Book Antiqua"/>
                <w:noProof/>
              </w:rPr>
              <w:t>8.3.3.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Odwodnienie wykopów</w:t>
            </w:r>
            <w:r w:rsidR="00034148">
              <w:rPr>
                <w:noProof/>
                <w:webHidden/>
              </w:rPr>
              <w:tab/>
            </w:r>
            <w:r>
              <w:rPr>
                <w:noProof/>
                <w:webHidden/>
              </w:rPr>
              <w:fldChar w:fldCharType="begin"/>
            </w:r>
            <w:r w:rsidR="00034148">
              <w:rPr>
                <w:noProof/>
                <w:webHidden/>
              </w:rPr>
              <w:instrText xml:space="preserve"> PAGEREF _Toc39566776 \h </w:instrText>
            </w:r>
            <w:r>
              <w:rPr>
                <w:noProof/>
                <w:webHidden/>
              </w:rPr>
            </w:r>
            <w:r>
              <w:rPr>
                <w:noProof/>
                <w:webHidden/>
              </w:rPr>
              <w:fldChar w:fldCharType="separate"/>
            </w:r>
            <w:r w:rsidR="00083C01">
              <w:rPr>
                <w:noProof/>
                <w:webHidden/>
              </w:rPr>
              <w:t>42</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77" w:history="1">
            <w:r w:rsidR="00034148" w:rsidRPr="0008707E">
              <w:rPr>
                <w:rStyle w:val="Hipercze"/>
                <w:rFonts w:ascii="Book Antiqua" w:hAnsi="Book Antiqua"/>
                <w:noProof/>
              </w:rPr>
              <w:t>8.3.4.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Montaż, odbiory i odbiór końcowy</w:t>
            </w:r>
            <w:r w:rsidR="00034148">
              <w:rPr>
                <w:noProof/>
                <w:webHidden/>
              </w:rPr>
              <w:tab/>
            </w:r>
            <w:r>
              <w:rPr>
                <w:noProof/>
                <w:webHidden/>
              </w:rPr>
              <w:fldChar w:fldCharType="begin"/>
            </w:r>
            <w:r w:rsidR="00034148">
              <w:rPr>
                <w:noProof/>
                <w:webHidden/>
              </w:rPr>
              <w:instrText xml:space="preserve"> PAGEREF _Toc39566777 \h </w:instrText>
            </w:r>
            <w:r>
              <w:rPr>
                <w:noProof/>
                <w:webHidden/>
              </w:rPr>
            </w:r>
            <w:r>
              <w:rPr>
                <w:noProof/>
                <w:webHidden/>
              </w:rPr>
              <w:fldChar w:fldCharType="separate"/>
            </w:r>
            <w:r w:rsidR="00083C01">
              <w:rPr>
                <w:noProof/>
                <w:webHidden/>
              </w:rPr>
              <w:t>42</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78" w:history="1">
            <w:r w:rsidR="00034148" w:rsidRPr="0008707E">
              <w:rPr>
                <w:rStyle w:val="Hipercze"/>
                <w:rFonts w:ascii="Book Antiqua" w:hAnsi="Book Antiqua"/>
                <w:noProof/>
              </w:rPr>
              <w:t>8.3.5.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Zagadnienia BHP</w:t>
            </w:r>
            <w:r w:rsidR="00034148">
              <w:rPr>
                <w:noProof/>
                <w:webHidden/>
              </w:rPr>
              <w:tab/>
            </w:r>
            <w:r>
              <w:rPr>
                <w:noProof/>
                <w:webHidden/>
              </w:rPr>
              <w:fldChar w:fldCharType="begin"/>
            </w:r>
            <w:r w:rsidR="00034148">
              <w:rPr>
                <w:noProof/>
                <w:webHidden/>
              </w:rPr>
              <w:instrText xml:space="preserve"> PAGEREF _Toc39566778 \h </w:instrText>
            </w:r>
            <w:r>
              <w:rPr>
                <w:noProof/>
                <w:webHidden/>
              </w:rPr>
            </w:r>
            <w:r>
              <w:rPr>
                <w:noProof/>
                <w:webHidden/>
              </w:rPr>
              <w:fldChar w:fldCharType="separate"/>
            </w:r>
            <w:r w:rsidR="00083C01">
              <w:rPr>
                <w:noProof/>
                <w:webHidden/>
              </w:rPr>
              <w:t>42</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79" w:history="1">
            <w:r w:rsidR="00034148" w:rsidRPr="0008707E">
              <w:rPr>
                <w:rStyle w:val="Hipercze"/>
                <w:rFonts w:ascii="Book Antiqua" w:hAnsi="Book Antiqua"/>
                <w:noProof/>
              </w:rPr>
              <w:t>8.3.6.</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Uwagi końcowe</w:t>
            </w:r>
            <w:r w:rsidR="00034148">
              <w:rPr>
                <w:noProof/>
                <w:webHidden/>
              </w:rPr>
              <w:tab/>
            </w:r>
            <w:r>
              <w:rPr>
                <w:noProof/>
                <w:webHidden/>
              </w:rPr>
              <w:fldChar w:fldCharType="begin"/>
            </w:r>
            <w:r w:rsidR="00034148">
              <w:rPr>
                <w:noProof/>
                <w:webHidden/>
              </w:rPr>
              <w:instrText xml:space="preserve"> PAGEREF _Toc39566779 \h </w:instrText>
            </w:r>
            <w:r>
              <w:rPr>
                <w:noProof/>
                <w:webHidden/>
              </w:rPr>
            </w:r>
            <w:r>
              <w:rPr>
                <w:noProof/>
                <w:webHidden/>
              </w:rPr>
              <w:fldChar w:fldCharType="separate"/>
            </w:r>
            <w:r w:rsidR="00083C01">
              <w:rPr>
                <w:noProof/>
                <w:webHidden/>
              </w:rPr>
              <w:t>42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80" w:history="1">
            <w:r w:rsidR="00034148" w:rsidRPr="0008707E">
              <w:rPr>
                <w:rStyle w:val="Hipercze"/>
                <w:rFonts w:ascii="Book Antiqua" w:hAnsi="Book Antiqua"/>
                <w:noProof/>
              </w:rPr>
              <w:t>8.4.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Instalacja centralnego ogrzewania</w:t>
            </w:r>
            <w:r w:rsidR="00034148">
              <w:rPr>
                <w:noProof/>
                <w:webHidden/>
              </w:rPr>
              <w:tab/>
            </w:r>
            <w:r>
              <w:rPr>
                <w:noProof/>
                <w:webHidden/>
              </w:rPr>
              <w:fldChar w:fldCharType="begin"/>
            </w:r>
            <w:r w:rsidR="00034148">
              <w:rPr>
                <w:noProof/>
                <w:webHidden/>
              </w:rPr>
              <w:instrText xml:space="preserve"> PAGEREF _Toc39566780 \h </w:instrText>
            </w:r>
            <w:r>
              <w:rPr>
                <w:noProof/>
                <w:webHidden/>
              </w:rPr>
            </w:r>
            <w:r>
              <w:rPr>
                <w:noProof/>
                <w:webHidden/>
              </w:rPr>
              <w:fldChar w:fldCharType="separate"/>
            </w:r>
            <w:r w:rsidR="00083C01">
              <w:rPr>
                <w:noProof/>
                <w:webHidden/>
              </w:rPr>
              <w:t>43</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81" w:history="1">
            <w:r w:rsidR="00034148" w:rsidRPr="0008707E">
              <w:rPr>
                <w:rStyle w:val="Hipercze"/>
                <w:rFonts w:ascii="Book Antiqua" w:hAnsi="Book Antiqua"/>
                <w:noProof/>
              </w:rPr>
              <w:t>8.4.1.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Założenia projektowe</w:t>
            </w:r>
            <w:r w:rsidR="00034148">
              <w:rPr>
                <w:noProof/>
                <w:webHidden/>
              </w:rPr>
              <w:tab/>
            </w:r>
            <w:r>
              <w:rPr>
                <w:noProof/>
                <w:webHidden/>
              </w:rPr>
              <w:fldChar w:fldCharType="begin"/>
            </w:r>
            <w:r w:rsidR="00034148">
              <w:rPr>
                <w:noProof/>
                <w:webHidden/>
              </w:rPr>
              <w:instrText xml:space="preserve"> PAGEREF _Toc39566781 \h </w:instrText>
            </w:r>
            <w:r>
              <w:rPr>
                <w:noProof/>
                <w:webHidden/>
              </w:rPr>
            </w:r>
            <w:r>
              <w:rPr>
                <w:noProof/>
                <w:webHidden/>
              </w:rPr>
              <w:fldChar w:fldCharType="separate"/>
            </w:r>
            <w:r w:rsidR="00083C01">
              <w:rPr>
                <w:noProof/>
                <w:webHidden/>
              </w:rPr>
              <w:t>43</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82" w:history="1">
            <w:r w:rsidR="00034148" w:rsidRPr="0008707E">
              <w:rPr>
                <w:rStyle w:val="Hipercze"/>
                <w:rFonts w:ascii="Book Antiqua" w:hAnsi="Book Antiqua"/>
                <w:noProof/>
              </w:rPr>
              <w:t>8.4.2.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Założenia klimatyczne</w:t>
            </w:r>
            <w:r w:rsidR="00034148">
              <w:rPr>
                <w:noProof/>
                <w:webHidden/>
              </w:rPr>
              <w:tab/>
            </w:r>
            <w:r>
              <w:rPr>
                <w:noProof/>
                <w:webHidden/>
              </w:rPr>
              <w:fldChar w:fldCharType="begin"/>
            </w:r>
            <w:r w:rsidR="00034148">
              <w:rPr>
                <w:noProof/>
                <w:webHidden/>
              </w:rPr>
              <w:instrText xml:space="preserve"> PAGEREF _Toc39566782 \h </w:instrText>
            </w:r>
            <w:r>
              <w:rPr>
                <w:noProof/>
                <w:webHidden/>
              </w:rPr>
            </w:r>
            <w:r>
              <w:rPr>
                <w:noProof/>
                <w:webHidden/>
              </w:rPr>
              <w:fldChar w:fldCharType="separate"/>
            </w:r>
            <w:r w:rsidR="00083C01">
              <w:rPr>
                <w:noProof/>
                <w:webHidden/>
              </w:rPr>
              <w:t>43</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83" w:history="1">
            <w:r w:rsidR="00034148" w:rsidRPr="0008707E">
              <w:rPr>
                <w:rStyle w:val="Hipercze"/>
                <w:rFonts w:ascii="Book Antiqua" w:hAnsi="Book Antiqua" w:cs="Calibri Light"/>
                <w:noProof/>
              </w:rPr>
              <w:t>8.4.3.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Źródło ciepła</w:t>
            </w:r>
            <w:r w:rsidR="00034148">
              <w:rPr>
                <w:noProof/>
                <w:webHidden/>
              </w:rPr>
              <w:tab/>
            </w:r>
            <w:r>
              <w:rPr>
                <w:noProof/>
                <w:webHidden/>
              </w:rPr>
              <w:fldChar w:fldCharType="begin"/>
            </w:r>
            <w:r w:rsidR="00034148">
              <w:rPr>
                <w:noProof/>
                <w:webHidden/>
              </w:rPr>
              <w:instrText xml:space="preserve"> PAGEREF _Toc39566783 \h </w:instrText>
            </w:r>
            <w:r>
              <w:rPr>
                <w:noProof/>
                <w:webHidden/>
              </w:rPr>
            </w:r>
            <w:r>
              <w:rPr>
                <w:noProof/>
                <w:webHidden/>
              </w:rPr>
              <w:fldChar w:fldCharType="separate"/>
            </w:r>
            <w:r w:rsidR="00083C01">
              <w:rPr>
                <w:noProof/>
                <w:webHidden/>
              </w:rPr>
              <w:t>43</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84" w:history="1">
            <w:r w:rsidR="00034148" w:rsidRPr="0008707E">
              <w:rPr>
                <w:rStyle w:val="Hipercze"/>
                <w:rFonts w:ascii="Book Antiqua" w:hAnsi="Book Antiqua"/>
                <w:noProof/>
              </w:rPr>
              <w:t>8.4.4.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Zapotrzebowanie na ciepło, parametry przyłączeniowe</w:t>
            </w:r>
            <w:r w:rsidR="00034148">
              <w:rPr>
                <w:noProof/>
                <w:webHidden/>
              </w:rPr>
              <w:tab/>
            </w:r>
            <w:r>
              <w:rPr>
                <w:noProof/>
                <w:webHidden/>
              </w:rPr>
              <w:fldChar w:fldCharType="begin"/>
            </w:r>
            <w:r w:rsidR="00034148">
              <w:rPr>
                <w:noProof/>
                <w:webHidden/>
              </w:rPr>
              <w:instrText xml:space="preserve"> PAGEREF _Toc39566784 \h </w:instrText>
            </w:r>
            <w:r>
              <w:rPr>
                <w:noProof/>
                <w:webHidden/>
              </w:rPr>
            </w:r>
            <w:r>
              <w:rPr>
                <w:noProof/>
                <w:webHidden/>
              </w:rPr>
              <w:fldChar w:fldCharType="separate"/>
            </w:r>
            <w:r w:rsidR="00083C01">
              <w:rPr>
                <w:noProof/>
                <w:webHidden/>
              </w:rPr>
              <w:t>43</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85" w:history="1">
            <w:r w:rsidR="00034148" w:rsidRPr="0008707E">
              <w:rPr>
                <w:rStyle w:val="Hipercze"/>
                <w:rFonts w:ascii="Book Antiqua" w:hAnsi="Book Antiqua"/>
                <w:noProof/>
              </w:rPr>
              <w:t>8.4.5.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Opis instalacji ogrzewania grzejnikowego</w:t>
            </w:r>
            <w:r w:rsidR="00034148">
              <w:rPr>
                <w:noProof/>
                <w:webHidden/>
              </w:rPr>
              <w:tab/>
            </w:r>
            <w:r>
              <w:rPr>
                <w:noProof/>
                <w:webHidden/>
              </w:rPr>
              <w:fldChar w:fldCharType="begin"/>
            </w:r>
            <w:r w:rsidR="00034148">
              <w:rPr>
                <w:noProof/>
                <w:webHidden/>
              </w:rPr>
              <w:instrText xml:space="preserve"> PAGEREF _Toc39566785 \h </w:instrText>
            </w:r>
            <w:r>
              <w:rPr>
                <w:noProof/>
                <w:webHidden/>
              </w:rPr>
            </w:r>
            <w:r>
              <w:rPr>
                <w:noProof/>
                <w:webHidden/>
              </w:rPr>
              <w:fldChar w:fldCharType="separate"/>
            </w:r>
            <w:r w:rsidR="00083C01">
              <w:rPr>
                <w:noProof/>
                <w:webHidden/>
              </w:rPr>
              <w:t>44</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86" w:history="1">
            <w:r w:rsidR="00034148" w:rsidRPr="0008707E">
              <w:rPr>
                <w:rStyle w:val="Hipercze"/>
                <w:rFonts w:ascii="Book Antiqua" w:hAnsi="Book Antiqua"/>
                <w:noProof/>
              </w:rPr>
              <w:t>8.4.6.</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Elementy grzejne</w:t>
            </w:r>
            <w:r w:rsidR="00034148">
              <w:rPr>
                <w:noProof/>
                <w:webHidden/>
              </w:rPr>
              <w:tab/>
            </w:r>
            <w:r>
              <w:rPr>
                <w:noProof/>
                <w:webHidden/>
              </w:rPr>
              <w:fldChar w:fldCharType="begin"/>
            </w:r>
            <w:r w:rsidR="00034148">
              <w:rPr>
                <w:noProof/>
                <w:webHidden/>
              </w:rPr>
              <w:instrText xml:space="preserve"> PAGEREF _Toc39566786 \h </w:instrText>
            </w:r>
            <w:r>
              <w:rPr>
                <w:noProof/>
                <w:webHidden/>
              </w:rPr>
            </w:r>
            <w:r>
              <w:rPr>
                <w:noProof/>
                <w:webHidden/>
              </w:rPr>
              <w:fldChar w:fldCharType="separate"/>
            </w:r>
            <w:r w:rsidR="00083C01">
              <w:rPr>
                <w:noProof/>
                <w:webHidden/>
              </w:rPr>
              <w:t>44</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87" w:history="1">
            <w:r w:rsidR="00034148" w:rsidRPr="0008707E">
              <w:rPr>
                <w:rStyle w:val="Hipercze"/>
                <w:rFonts w:ascii="Book Antiqua" w:hAnsi="Book Antiqua"/>
                <w:noProof/>
              </w:rPr>
              <w:t>8.4.7.</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Rurociągi i armatura</w:t>
            </w:r>
            <w:r w:rsidR="00034148">
              <w:rPr>
                <w:noProof/>
                <w:webHidden/>
              </w:rPr>
              <w:tab/>
            </w:r>
            <w:r>
              <w:rPr>
                <w:noProof/>
                <w:webHidden/>
              </w:rPr>
              <w:fldChar w:fldCharType="begin"/>
            </w:r>
            <w:r w:rsidR="00034148">
              <w:rPr>
                <w:noProof/>
                <w:webHidden/>
              </w:rPr>
              <w:instrText xml:space="preserve"> PAGEREF _Toc39566787 \h </w:instrText>
            </w:r>
            <w:r>
              <w:rPr>
                <w:noProof/>
                <w:webHidden/>
              </w:rPr>
            </w:r>
            <w:r>
              <w:rPr>
                <w:noProof/>
                <w:webHidden/>
              </w:rPr>
              <w:fldChar w:fldCharType="separate"/>
            </w:r>
            <w:r w:rsidR="00083C01">
              <w:rPr>
                <w:noProof/>
                <w:webHidden/>
              </w:rPr>
              <w:t>44</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88" w:history="1">
            <w:r w:rsidR="00034148" w:rsidRPr="0008707E">
              <w:rPr>
                <w:rStyle w:val="Hipercze"/>
                <w:rFonts w:ascii="Book Antiqua" w:hAnsi="Book Antiqua"/>
                <w:noProof/>
              </w:rPr>
              <w:t>8.4.8.</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Regulacja instalacji grzewczych</w:t>
            </w:r>
            <w:r w:rsidR="00034148">
              <w:rPr>
                <w:noProof/>
                <w:webHidden/>
              </w:rPr>
              <w:tab/>
            </w:r>
            <w:r>
              <w:rPr>
                <w:noProof/>
                <w:webHidden/>
              </w:rPr>
              <w:fldChar w:fldCharType="begin"/>
            </w:r>
            <w:r w:rsidR="00034148">
              <w:rPr>
                <w:noProof/>
                <w:webHidden/>
              </w:rPr>
              <w:instrText xml:space="preserve"> PAGEREF _Toc39566788 \h </w:instrText>
            </w:r>
            <w:r>
              <w:rPr>
                <w:noProof/>
                <w:webHidden/>
              </w:rPr>
            </w:r>
            <w:r>
              <w:rPr>
                <w:noProof/>
                <w:webHidden/>
              </w:rPr>
              <w:fldChar w:fldCharType="separate"/>
            </w:r>
            <w:r w:rsidR="00083C01">
              <w:rPr>
                <w:noProof/>
                <w:webHidden/>
              </w:rPr>
              <w:t>45</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89" w:history="1">
            <w:r w:rsidR="00034148" w:rsidRPr="0008707E">
              <w:rPr>
                <w:rStyle w:val="Hipercze"/>
                <w:rFonts w:ascii="Book Antiqua" w:hAnsi="Book Antiqua"/>
                <w:noProof/>
              </w:rPr>
              <w:t>8.4.9.</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Odpowietrzenie, odwodnienie</w:t>
            </w:r>
            <w:r w:rsidR="00034148">
              <w:rPr>
                <w:noProof/>
                <w:webHidden/>
              </w:rPr>
              <w:tab/>
            </w:r>
            <w:r>
              <w:rPr>
                <w:noProof/>
                <w:webHidden/>
              </w:rPr>
              <w:fldChar w:fldCharType="begin"/>
            </w:r>
            <w:r w:rsidR="00034148">
              <w:rPr>
                <w:noProof/>
                <w:webHidden/>
              </w:rPr>
              <w:instrText xml:space="preserve"> PAGEREF _Toc39566789 \h </w:instrText>
            </w:r>
            <w:r>
              <w:rPr>
                <w:noProof/>
                <w:webHidden/>
              </w:rPr>
            </w:r>
            <w:r>
              <w:rPr>
                <w:noProof/>
                <w:webHidden/>
              </w:rPr>
              <w:fldChar w:fldCharType="separate"/>
            </w:r>
            <w:r w:rsidR="00083C01">
              <w:rPr>
                <w:noProof/>
                <w:webHidden/>
              </w:rPr>
              <w:t>45</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90" w:history="1">
            <w:r w:rsidR="00034148" w:rsidRPr="0008707E">
              <w:rPr>
                <w:rStyle w:val="Hipercze"/>
                <w:rFonts w:ascii="Book Antiqua" w:hAnsi="Book Antiqua"/>
                <w:noProof/>
              </w:rPr>
              <w:t>8.4.10.</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Izolacja ciepłochronna</w:t>
            </w:r>
            <w:r w:rsidR="00034148">
              <w:rPr>
                <w:noProof/>
                <w:webHidden/>
              </w:rPr>
              <w:tab/>
            </w:r>
            <w:r>
              <w:rPr>
                <w:noProof/>
                <w:webHidden/>
              </w:rPr>
              <w:fldChar w:fldCharType="begin"/>
            </w:r>
            <w:r w:rsidR="00034148">
              <w:rPr>
                <w:noProof/>
                <w:webHidden/>
              </w:rPr>
              <w:instrText xml:space="preserve"> PAGEREF _Toc39566790 \h </w:instrText>
            </w:r>
            <w:r>
              <w:rPr>
                <w:noProof/>
                <w:webHidden/>
              </w:rPr>
            </w:r>
            <w:r>
              <w:rPr>
                <w:noProof/>
                <w:webHidden/>
              </w:rPr>
              <w:fldChar w:fldCharType="separate"/>
            </w:r>
            <w:r w:rsidR="00083C01">
              <w:rPr>
                <w:noProof/>
                <w:webHidden/>
              </w:rPr>
              <w:t>45</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91" w:history="1">
            <w:r w:rsidR="00034148" w:rsidRPr="0008707E">
              <w:rPr>
                <w:rStyle w:val="Hipercze"/>
                <w:rFonts w:ascii="Book Antiqua" w:hAnsi="Book Antiqua"/>
                <w:noProof/>
              </w:rPr>
              <w:t>8.4.11.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Założenia branżowe</w:t>
            </w:r>
            <w:r w:rsidR="00034148">
              <w:rPr>
                <w:noProof/>
                <w:webHidden/>
              </w:rPr>
              <w:tab/>
            </w:r>
            <w:r>
              <w:rPr>
                <w:noProof/>
                <w:webHidden/>
              </w:rPr>
              <w:fldChar w:fldCharType="begin"/>
            </w:r>
            <w:r w:rsidR="00034148">
              <w:rPr>
                <w:noProof/>
                <w:webHidden/>
              </w:rPr>
              <w:instrText xml:space="preserve"> PAGEREF _Toc39566791 \h </w:instrText>
            </w:r>
            <w:r>
              <w:rPr>
                <w:noProof/>
                <w:webHidden/>
              </w:rPr>
            </w:r>
            <w:r>
              <w:rPr>
                <w:noProof/>
                <w:webHidden/>
              </w:rPr>
              <w:fldChar w:fldCharType="separate"/>
            </w:r>
            <w:r w:rsidR="00083C01">
              <w:rPr>
                <w:noProof/>
                <w:webHidden/>
              </w:rPr>
              <w:t>46</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92" w:history="1">
            <w:r w:rsidR="00034148" w:rsidRPr="0008707E">
              <w:rPr>
                <w:rStyle w:val="Hipercze"/>
                <w:rFonts w:ascii="Book Antiqua" w:hAnsi="Book Antiqua"/>
                <w:noProof/>
              </w:rPr>
              <w:t>8.4.12.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Warunki techniczne wykonania i odbioru</w:t>
            </w:r>
            <w:r w:rsidR="00034148">
              <w:rPr>
                <w:noProof/>
                <w:webHidden/>
              </w:rPr>
              <w:tab/>
            </w:r>
            <w:r>
              <w:rPr>
                <w:noProof/>
                <w:webHidden/>
              </w:rPr>
              <w:fldChar w:fldCharType="begin"/>
            </w:r>
            <w:r w:rsidR="00034148">
              <w:rPr>
                <w:noProof/>
                <w:webHidden/>
              </w:rPr>
              <w:instrText xml:space="preserve"> PAGEREF _Toc39566792 \h </w:instrText>
            </w:r>
            <w:r>
              <w:rPr>
                <w:noProof/>
                <w:webHidden/>
              </w:rPr>
            </w:r>
            <w:r>
              <w:rPr>
                <w:noProof/>
                <w:webHidden/>
              </w:rPr>
              <w:fldChar w:fldCharType="separate"/>
            </w:r>
            <w:r w:rsidR="00083C01">
              <w:rPr>
                <w:noProof/>
                <w:webHidden/>
              </w:rPr>
              <w:t>47</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93" w:history="1">
            <w:r w:rsidR="00034148" w:rsidRPr="0008707E">
              <w:rPr>
                <w:rStyle w:val="Hipercze"/>
                <w:rFonts w:ascii="Book Antiqua" w:hAnsi="Book Antiqua"/>
                <w:noProof/>
              </w:rPr>
              <w:t>8.4.13.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Wytyczne BHP</w:t>
            </w:r>
            <w:r w:rsidR="00034148">
              <w:rPr>
                <w:noProof/>
                <w:webHidden/>
              </w:rPr>
              <w:tab/>
            </w:r>
            <w:r>
              <w:rPr>
                <w:noProof/>
                <w:webHidden/>
              </w:rPr>
              <w:fldChar w:fldCharType="begin"/>
            </w:r>
            <w:r w:rsidR="00034148">
              <w:rPr>
                <w:noProof/>
                <w:webHidden/>
              </w:rPr>
              <w:instrText xml:space="preserve"> PAGEREF _Toc39566793 \h </w:instrText>
            </w:r>
            <w:r>
              <w:rPr>
                <w:noProof/>
                <w:webHidden/>
              </w:rPr>
            </w:r>
            <w:r>
              <w:rPr>
                <w:noProof/>
                <w:webHidden/>
              </w:rPr>
              <w:fldChar w:fldCharType="separate"/>
            </w:r>
            <w:r w:rsidR="00083C01">
              <w:rPr>
                <w:noProof/>
                <w:webHidden/>
              </w:rPr>
              <w:t>47</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94" w:history="1">
            <w:r w:rsidR="00034148" w:rsidRPr="0008707E">
              <w:rPr>
                <w:rStyle w:val="Hipercze"/>
                <w:rFonts w:ascii="Book Antiqua" w:hAnsi="Book Antiqua"/>
                <w:noProof/>
              </w:rPr>
              <w:t>8.4.14.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Uwagi końcowe</w:t>
            </w:r>
            <w:r w:rsidR="00034148">
              <w:rPr>
                <w:noProof/>
                <w:webHidden/>
              </w:rPr>
              <w:tab/>
            </w:r>
            <w:r>
              <w:rPr>
                <w:noProof/>
                <w:webHidden/>
              </w:rPr>
              <w:fldChar w:fldCharType="begin"/>
            </w:r>
            <w:r w:rsidR="00034148">
              <w:rPr>
                <w:noProof/>
                <w:webHidden/>
              </w:rPr>
              <w:instrText xml:space="preserve"> PAGEREF _Toc39566794 \h </w:instrText>
            </w:r>
            <w:r>
              <w:rPr>
                <w:noProof/>
                <w:webHidden/>
              </w:rPr>
            </w:r>
            <w:r>
              <w:rPr>
                <w:noProof/>
                <w:webHidden/>
              </w:rPr>
              <w:fldChar w:fldCharType="separate"/>
            </w:r>
            <w:r w:rsidR="00083C01">
              <w:rPr>
                <w:noProof/>
                <w:webHidden/>
              </w:rPr>
              <w:t>48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795" w:history="1">
            <w:r w:rsidR="00034148" w:rsidRPr="0008707E">
              <w:rPr>
                <w:rStyle w:val="Hipercze"/>
                <w:rFonts w:ascii="Book Antiqua" w:hAnsi="Book Antiqua"/>
                <w:noProof/>
              </w:rPr>
              <w:t>8.5.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Instalacja klimatyzacji</w:t>
            </w:r>
            <w:r w:rsidR="00034148">
              <w:rPr>
                <w:noProof/>
                <w:webHidden/>
              </w:rPr>
              <w:tab/>
            </w:r>
            <w:r>
              <w:rPr>
                <w:noProof/>
                <w:webHidden/>
              </w:rPr>
              <w:fldChar w:fldCharType="begin"/>
            </w:r>
            <w:r w:rsidR="00034148">
              <w:rPr>
                <w:noProof/>
                <w:webHidden/>
              </w:rPr>
              <w:instrText xml:space="preserve"> PAGEREF _Toc39566795 \h </w:instrText>
            </w:r>
            <w:r>
              <w:rPr>
                <w:noProof/>
                <w:webHidden/>
              </w:rPr>
            </w:r>
            <w:r>
              <w:rPr>
                <w:noProof/>
                <w:webHidden/>
              </w:rPr>
              <w:fldChar w:fldCharType="separate"/>
            </w:r>
            <w:r w:rsidR="00083C01">
              <w:rPr>
                <w:noProof/>
                <w:webHidden/>
              </w:rPr>
              <w:t>48</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96" w:history="1">
            <w:r w:rsidR="00034148" w:rsidRPr="0008707E">
              <w:rPr>
                <w:rStyle w:val="Hipercze"/>
                <w:rFonts w:ascii="Book Antiqua" w:hAnsi="Book Antiqua"/>
                <w:noProof/>
              </w:rPr>
              <w:t>8.5.1.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Opis systemu chłodniczego</w:t>
            </w:r>
            <w:r w:rsidR="00034148">
              <w:rPr>
                <w:noProof/>
                <w:webHidden/>
              </w:rPr>
              <w:tab/>
            </w:r>
            <w:r>
              <w:rPr>
                <w:noProof/>
                <w:webHidden/>
              </w:rPr>
              <w:fldChar w:fldCharType="begin"/>
            </w:r>
            <w:r w:rsidR="00034148">
              <w:rPr>
                <w:noProof/>
                <w:webHidden/>
              </w:rPr>
              <w:instrText xml:space="preserve"> PAGEREF _Toc39566796 \h </w:instrText>
            </w:r>
            <w:r>
              <w:rPr>
                <w:noProof/>
                <w:webHidden/>
              </w:rPr>
            </w:r>
            <w:r>
              <w:rPr>
                <w:noProof/>
                <w:webHidden/>
              </w:rPr>
              <w:fldChar w:fldCharType="separate"/>
            </w:r>
            <w:r w:rsidR="00083C01">
              <w:rPr>
                <w:noProof/>
                <w:webHidden/>
              </w:rPr>
              <w:t>49</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97" w:history="1">
            <w:r w:rsidR="00034148" w:rsidRPr="0008707E">
              <w:rPr>
                <w:rStyle w:val="Hipercze"/>
                <w:rFonts w:ascii="Book Antiqua" w:hAnsi="Book Antiqua"/>
                <w:noProof/>
              </w:rPr>
              <w:t>8.5.2.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Wytyczne dla branży elektrycznej</w:t>
            </w:r>
            <w:r w:rsidR="00034148">
              <w:rPr>
                <w:noProof/>
                <w:webHidden/>
              </w:rPr>
              <w:tab/>
            </w:r>
            <w:r>
              <w:rPr>
                <w:noProof/>
                <w:webHidden/>
              </w:rPr>
              <w:fldChar w:fldCharType="begin"/>
            </w:r>
            <w:r w:rsidR="00034148">
              <w:rPr>
                <w:noProof/>
                <w:webHidden/>
              </w:rPr>
              <w:instrText xml:space="preserve"> PAGEREF _Toc39566797 \h </w:instrText>
            </w:r>
            <w:r>
              <w:rPr>
                <w:noProof/>
                <w:webHidden/>
              </w:rPr>
            </w:r>
            <w:r>
              <w:rPr>
                <w:noProof/>
                <w:webHidden/>
              </w:rPr>
              <w:fldChar w:fldCharType="separate"/>
            </w:r>
            <w:r w:rsidR="00083C01">
              <w:rPr>
                <w:noProof/>
                <w:webHidden/>
              </w:rPr>
              <w:t>51</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98" w:history="1">
            <w:r w:rsidR="00034148" w:rsidRPr="0008707E">
              <w:rPr>
                <w:rStyle w:val="Hipercze"/>
                <w:rFonts w:ascii="Book Antiqua" w:hAnsi="Book Antiqua"/>
                <w:noProof/>
              </w:rPr>
              <w:t>8.5.3.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Wytyczne dla branży sanitarnej</w:t>
            </w:r>
            <w:r w:rsidR="00034148">
              <w:rPr>
                <w:noProof/>
                <w:webHidden/>
              </w:rPr>
              <w:tab/>
            </w:r>
            <w:r>
              <w:rPr>
                <w:noProof/>
                <w:webHidden/>
              </w:rPr>
              <w:fldChar w:fldCharType="begin"/>
            </w:r>
            <w:r w:rsidR="00034148">
              <w:rPr>
                <w:noProof/>
                <w:webHidden/>
              </w:rPr>
              <w:instrText xml:space="preserve"> PAGEREF _Toc39566798 \h </w:instrText>
            </w:r>
            <w:r>
              <w:rPr>
                <w:noProof/>
                <w:webHidden/>
              </w:rPr>
            </w:r>
            <w:r>
              <w:rPr>
                <w:noProof/>
                <w:webHidden/>
              </w:rPr>
              <w:fldChar w:fldCharType="separate"/>
            </w:r>
            <w:r w:rsidR="00083C01">
              <w:rPr>
                <w:noProof/>
                <w:webHidden/>
              </w:rPr>
              <w:t>51</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799" w:history="1">
            <w:r w:rsidR="00034148" w:rsidRPr="0008707E">
              <w:rPr>
                <w:rStyle w:val="Hipercze"/>
                <w:rFonts w:ascii="Book Antiqua" w:hAnsi="Book Antiqua"/>
                <w:noProof/>
              </w:rPr>
              <w:t>8.5.4.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Uwagi końcowe</w:t>
            </w:r>
            <w:r w:rsidR="00034148">
              <w:rPr>
                <w:noProof/>
                <w:webHidden/>
              </w:rPr>
              <w:tab/>
            </w:r>
            <w:r>
              <w:rPr>
                <w:noProof/>
                <w:webHidden/>
              </w:rPr>
              <w:fldChar w:fldCharType="begin"/>
            </w:r>
            <w:r w:rsidR="00034148">
              <w:rPr>
                <w:noProof/>
                <w:webHidden/>
              </w:rPr>
              <w:instrText xml:space="preserve"> PAGEREF _Toc39566799 \h </w:instrText>
            </w:r>
            <w:r>
              <w:rPr>
                <w:noProof/>
                <w:webHidden/>
              </w:rPr>
            </w:r>
            <w:r>
              <w:rPr>
                <w:noProof/>
                <w:webHidden/>
              </w:rPr>
              <w:fldChar w:fldCharType="separate"/>
            </w:r>
            <w:r w:rsidR="00083C01">
              <w:rPr>
                <w:noProof/>
                <w:webHidden/>
              </w:rPr>
              <w:t>52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00" w:history="1">
            <w:r w:rsidR="00034148" w:rsidRPr="0008707E">
              <w:rPr>
                <w:rStyle w:val="Hipercze"/>
                <w:rFonts w:ascii="Book Antiqua" w:hAnsi="Book Antiqua" w:cstheme="minorHAnsi"/>
                <w:noProof/>
              </w:rPr>
              <w:t>8.6.</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Instalacja gazu</w:t>
            </w:r>
            <w:r w:rsidR="00034148">
              <w:rPr>
                <w:noProof/>
                <w:webHidden/>
              </w:rPr>
              <w:tab/>
            </w:r>
            <w:r>
              <w:rPr>
                <w:noProof/>
                <w:webHidden/>
              </w:rPr>
              <w:fldChar w:fldCharType="begin"/>
            </w:r>
            <w:r w:rsidR="00034148">
              <w:rPr>
                <w:noProof/>
                <w:webHidden/>
              </w:rPr>
              <w:instrText xml:space="preserve"> PAGEREF _Toc39566800 \h </w:instrText>
            </w:r>
            <w:r>
              <w:rPr>
                <w:noProof/>
                <w:webHidden/>
              </w:rPr>
            </w:r>
            <w:r>
              <w:rPr>
                <w:noProof/>
                <w:webHidden/>
              </w:rPr>
              <w:fldChar w:fldCharType="separate"/>
            </w:r>
            <w:r w:rsidR="00083C01">
              <w:rPr>
                <w:noProof/>
                <w:webHidden/>
              </w:rPr>
              <w:t>52</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801" w:history="1">
            <w:r w:rsidR="00034148" w:rsidRPr="0008707E">
              <w:rPr>
                <w:rStyle w:val="Hipercze"/>
                <w:rFonts w:ascii="Book Antiqua" w:hAnsi="Book Antiqua"/>
                <w:noProof/>
              </w:rPr>
              <w:t>8.6.1.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Materiały i wytyczne montażu</w:t>
            </w:r>
            <w:r w:rsidR="00034148">
              <w:rPr>
                <w:noProof/>
                <w:webHidden/>
              </w:rPr>
              <w:tab/>
            </w:r>
            <w:r>
              <w:rPr>
                <w:noProof/>
                <w:webHidden/>
              </w:rPr>
              <w:fldChar w:fldCharType="begin"/>
            </w:r>
            <w:r w:rsidR="00034148">
              <w:rPr>
                <w:noProof/>
                <w:webHidden/>
              </w:rPr>
              <w:instrText xml:space="preserve"> PAGEREF _Toc39566801 \h </w:instrText>
            </w:r>
            <w:r>
              <w:rPr>
                <w:noProof/>
                <w:webHidden/>
              </w:rPr>
            </w:r>
            <w:r>
              <w:rPr>
                <w:noProof/>
                <w:webHidden/>
              </w:rPr>
              <w:fldChar w:fldCharType="separate"/>
            </w:r>
            <w:r w:rsidR="00083C01">
              <w:rPr>
                <w:noProof/>
                <w:webHidden/>
              </w:rPr>
              <w:t>52</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802" w:history="1">
            <w:r w:rsidR="00034148" w:rsidRPr="0008707E">
              <w:rPr>
                <w:rStyle w:val="Hipercze"/>
                <w:rFonts w:ascii="Book Antiqua" w:hAnsi="Book Antiqua" w:cstheme="minorHAnsi"/>
                <w:noProof/>
              </w:rPr>
              <w:t>8.6.2.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Zabezpieczenia antykorozyjne</w:t>
            </w:r>
            <w:r w:rsidR="00034148">
              <w:rPr>
                <w:noProof/>
                <w:webHidden/>
              </w:rPr>
              <w:tab/>
            </w:r>
            <w:r>
              <w:rPr>
                <w:noProof/>
                <w:webHidden/>
              </w:rPr>
              <w:fldChar w:fldCharType="begin"/>
            </w:r>
            <w:r w:rsidR="00034148">
              <w:rPr>
                <w:noProof/>
                <w:webHidden/>
              </w:rPr>
              <w:instrText xml:space="preserve"> PAGEREF _Toc39566802 \h </w:instrText>
            </w:r>
            <w:r>
              <w:rPr>
                <w:noProof/>
                <w:webHidden/>
              </w:rPr>
            </w:r>
            <w:r>
              <w:rPr>
                <w:noProof/>
                <w:webHidden/>
              </w:rPr>
              <w:fldChar w:fldCharType="separate"/>
            </w:r>
            <w:r w:rsidR="00083C01">
              <w:rPr>
                <w:noProof/>
                <w:webHidden/>
              </w:rPr>
              <w:t>54</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803" w:history="1">
            <w:r w:rsidR="00034148" w:rsidRPr="0008707E">
              <w:rPr>
                <w:rStyle w:val="Hipercze"/>
                <w:rFonts w:ascii="Book Antiqua" w:hAnsi="Book Antiqua" w:cstheme="minorHAnsi"/>
                <w:noProof/>
              </w:rPr>
              <w:t>8.6.3.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Próby szczelności</w:t>
            </w:r>
            <w:r w:rsidR="00034148">
              <w:rPr>
                <w:noProof/>
                <w:webHidden/>
              </w:rPr>
              <w:tab/>
            </w:r>
            <w:r>
              <w:rPr>
                <w:noProof/>
                <w:webHidden/>
              </w:rPr>
              <w:fldChar w:fldCharType="begin"/>
            </w:r>
            <w:r w:rsidR="00034148">
              <w:rPr>
                <w:noProof/>
                <w:webHidden/>
              </w:rPr>
              <w:instrText xml:space="preserve"> PAGEREF _Toc39566803 \h </w:instrText>
            </w:r>
            <w:r>
              <w:rPr>
                <w:noProof/>
                <w:webHidden/>
              </w:rPr>
            </w:r>
            <w:r>
              <w:rPr>
                <w:noProof/>
                <w:webHidden/>
              </w:rPr>
              <w:fldChar w:fldCharType="separate"/>
            </w:r>
            <w:r w:rsidR="00083C01">
              <w:rPr>
                <w:noProof/>
                <w:webHidden/>
              </w:rPr>
              <w:t>54</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804" w:history="1">
            <w:r w:rsidR="00034148" w:rsidRPr="0008707E">
              <w:rPr>
                <w:rStyle w:val="Hipercze"/>
                <w:rFonts w:ascii="Book Antiqua" w:hAnsi="Book Antiqua" w:cstheme="minorHAnsi"/>
                <w:noProof/>
              </w:rPr>
              <w:t>8.6.4.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Odpowietrzenie i zagazowanie instalacji gazowej</w:t>
            </w:r>
            <w:r w:rsidR="00034148">
              <w:rPr>
                <w:noProof/>
                <w:webHidden/>
              </w:rPr>
              <w:tab/>
            </w:r>
            <w:r>
              <w:rPr>
                <w:noProof/>
                <w:webHidden/>
              </w:rPr>
              <w:fldChar w:fldCharType="begin"/>
            </w:r>
            <w:r w:rsidR="00034148">
              <w:rPr>
                <w:noProof/>
                <w:webHidden/>
              </w:rPr>
              <w:instrText xml:space="preserve"> PAGEREF _Toc39566804 \h </w:instrText>
            </w:r>
            <w:r>
              <w:rPr>
                <w:noProof/>
                <w:webHidden/>
              </w:rPr>
            </w:r>
            <w:r>
              <w:rPr>
                <w:noProof/>
                <w:webHidden/>
              </w:rPr>
              <w:fldChar w:fldCharType="separate"/>
            </w:r>
            <w:r w:rsidR="00083C01">
              <w:rPr>
                <w:noProof/>
                <w:webHidden/>
              </w:rPr>
              <w:t>54</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805" w:history="1">
            <w:r w:rsidR="00034148" w:rsidRPr="0008707E">
              <w:rPr>
                <w:rStyle w:val="Hipercze"/>
                <w:rFonts w:ascii="Book Antiqua" w:hAnsi="Book Antiqua" w:cstheme="minorHAnsi"/>
                <w:noProof/>
              </w:rPr>
              <w:t>8.6.5.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Przygotowanie instalacji do uruchomienia</w:t>
            </w:r>
            <w:r w:rsidR="00034148">
              <w:rPr>
                <w:noProof/>
                <w:webHidden/>
              </w:rPr>
              <w:tab/>
            </w:r>
            <w:r>
              <w:rPr>
                <w:noProof/>
                <w:webHidden/>
              </w:rPr>
              <w:fldChar w:fldCharType="begin"/>
            </w:r>
            <w:r w:rsidR="00034148">
              <w:rPr>
                <w:noProof/>
                <w:webHidden/>
              </w:rPr>
              <w:instrText xml:space="preserve"> PAGEREF _Toc39566805 \h </w:instrText>
            </w:r>
            <w:r>
              <w:rPr>
                <w:noProof/>
                <w:webHidden/>
              </w:rPr>
            </w:r>
            <w:r>
              <w:rPr>
                <w:noProof/>
                <w:webHidden/>
              </w:rPr>
              <w:fldChar w:fldCharType="separate"/>
            </w:r>
            <w:r w:rsidR="00083C01">
              <w:rPr>
                <w:noProof/>
                <w:webHidden/>
              </w:rPr>
              <w:t>54</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806" w:history="1">
            <w:r w:rsidR="00034148" w:rsidRPr="0008707E">
              <w:rPr>
                <w:rStyle w:val="Hipercze"/>
                <w:rFonts w:ascii="Book Antiqua" w:hAnsi="Book Antiqua" w:cstheme="minorHAnsi"/>
                <w:noProof/>
              </w:rPr>
              <w:t>8.6.6.</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Wytyczne BHP</w:t>
            </w:r>
            <w:r w:rsidR="00034148">
              <w:rPr>
                <w:noProof/>
                <w:webHidden/>
              </w:rPr>
              <w:tab/>
            </w:r>
            <w:r>
              <w:rPr>
                <w:noProof/>
                <w:webHidden/>
              </w:rPr>
              <w:fldChar w:fldCharType="begin"/>
            </w:r>
            <w:r w:rsidR="00034148">
              <w:rPr>
                <w:noProof/>
                <w:webHidden/>
              </w:rPr>
              <w:instrText xml:space="preserve"> PAGEREF _Toc39566806 \h </w:instrText>
            </w:r>
            <w:r>
              <w:rPr>
                <w:noProof/>
                <w:webHidden/>
              </w:rPr>
            </w:r>
            <w:r>
              <w:rPr>
                <w:noProof/>
                <w:webHidden/>
              </w:rPr>
              <w:fldChar w:fldCharType="separate"/>
            </w:r>
            <w:r w:rsidR="00083C01">
              <w:rPr>
                <w:noProof/>
                <w:webHidden/>
              </w:rPr>
              <w:t>55</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07" w:history="1">
            <w:r w:rsidR="00034148" w:rsidRPr="0008707E">
              <w:rPr>
                <w:rStyle w:val="Hipercze"/>
                <w:rFonts w:ascii="Book Antiqua" w:hAnsi="Book Antiqua" w:cs="Times New Roman"/>
                <w:noProof/>
              </w:rPr>
              <w:t>8.7.</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Kotłownia gazowa</w:t>
            </w:r>
            <w:r w:rsidR="00034148">
              <w:rPr>
                <w:noProof/>
                <w:webHidden/>
              </w:rPr>
              <w:tab/>
            </w:r>
            <w:r>
              <w:rPr>
                <w:noProof/>
                <w:webHidden/>
              </w:rPr>
              <w:fldChar w:fldCharType="begin"/>
            </w:r>
            <w:r w:rsidR="00034148">
              <w:rPr>
                <w:noProof/>
                <w:webHidden/>
              </w:rPr>
              <w:instrText xml:space="preserve"> PAGEREF _Toc39566807 \h </w:instrText>
            </w:r>
            <w:r>
              <w:rPr>
                <w:noProof/>
                <w:webHidden/>
              </w:rPr>
            </w:r>
            <w:r>
              <w:rPr>
                <w:noProof/>
                <w:webHidden/>
              </w:rPr>
              <w:fldChar w:fldCharType="separate"/>
            </w:r>
            <w:r w:rsidR="00083C01">
              <w:rPr>
                <w:noProof/>
                <w:webHidden/>
              </w:rPr>
              <w:t>55</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808" w:history="1">
            <w:r w:rsidR="00034148" w:rsidRPr="0008707E">
              <w:rPr>
                <w:rStyle w:val="Hipercze"/>
                <w:rFonts w:ascii="Book Antiqua" w:hAnsi="Book Antiqua"/>
                <w:noProof/>
                <w:lang w:val="pl-PL"/>
              </w:rPr>
              <w:t>8.7.1.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Wytyczne budowlane – kotłownia na paliwo gazowe</w:t>
            </w:r>
            <w:r w:rsidR="00034148">
              <w:rPr>
                <w:noProof/>
                <w:webHidden/>
              </w:rPr>
              <w:tab/>
            </w:r>
            <w:r>
              <w:rPr>
                <w:noProof/>
                <w:webHidden/>
              </w:rPr>
              <w:fldChar w:fldCharType="begin"/>
            </w:r>
            <w:r w:rsidR="00034148">
              <w:rPr>
                <w:noProof/>
                <w:webHidden/>
              </w:rPr>
              <w:instrText xml:space="preserve"> PAGEREF _Toc39566808 \h </w:instrText>
            </w:r>
            <w:r>
              <w:rPr>
                <w:noProof/>
                <w:webHidden/>
              </w:rPr>
            </w:r>
            <w:r>
              <w:rPr>
                <w:noProof/>
                <w:webHidden/>
              </w:rPr>
              <w:fldChar w:fldCharType="separate"/>
            </w:r>
            <w:r w:rsidR="00083C01">
              <w:rPr>
                <w:noProof/>
                <w:webHidden/>
              </w:rPr>
              <w:t>57</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809" w:history="1">
            <w:r w:rsidR="00034148" w:rsidRPr="0008707E">
              <w:rPr>
                <w:rStyle w:val="Hipercze"/>
                <w:rFonts w:ascii="Book Antiqua" w:hAnsi="Book Antiqua" w:cstheme="minorHAnsi"/>
                <w:noProof/>
              </w:rPr>
              <w:t>8.7.2.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Uwagi końcowe</w:t>
            </w:r>
            <w:r w:rsidR="00034148">
              <w:rPr>
                <w:noProof/>
                <w:webHidden/>
              </w:rPr>
              <w:tab/>
            </w:r>
            <w:r>
              <w:rPr>
                <w:noProof/>
                <w:webHidden/>
              </w:rPr>
              <w:fldChar w:fldCharType="begin"/>
            </w:r>
            <w:r w:rsidR="00034148">
              <w:rPr>
                <w:noProof/>
                <w:webHidden/>
              </w:rPr>
              <w:instrText xml:space="preserve"> PAGEREF _Toc39566809 \h </w:instrText>
            </w:r>
            <w:r>
              <w:rPr>
                <w:noProof/>
                <w:webHidden/>
              </w:rPr>
            </w:r>
            <w:r>
              <w:rPr>
                <w:noProof/>
                <w:webHidden/>
              </w:rPr>
              <w:fldChar w:fldCharType="separate"/>
            </w:r>
            <w:r w:rsidR="00083C01">
              <w:rPr>
                <w:noProof/>
                <w:webHidden/>
              </w:rPr>
              <w:t>57</w:t>
            </w:r>
            <w:r>
              <w:rPr>
                <w:noProof/>
                <w:webHidden/>
              </w:rPr>
              <w:fldChar w:fldCharType="end"/>
            </w:r>
          </w:hyperlink>
        </w:p>
        <w:p w:rsidR="00034148" w:rsidRDefault="00630723">
          <w:pPr>
            <w:pStyle w:val="Spistreci1"/>
            <w:tabs>
              <w:tab w:val="left" w:pos="1320"/>
            </w:tabs>
            <w:rPr>
              <w:rFonts w:asciiTheme="minorHAnsi" w:hAnsiTheme="minorHAnsi" w:cstheme="minorBidi"/>
              <w:b w:val="0"/>
              <w:noProof/>
              <w:sz w:val="22"/>
              <w:szCs w:val="22"/>
              <w:lang w:val="pl-PL" w:eastAsia="pl-PL" w:bidi="ar-SA"/>
            </w:rPr>
          </w:pPr>
          <w:hyperlink w:anchor="_Toc39566810" w:history="1">
            <w:r w:rsidR="00034148" w:rsidRPr="0008707E">
              <w:rPr>
                <w:rStyle w:val="Hipercze"/>
                <w:rFonts w:ascii="Book Antiqua" w:hAnsi="Book Antiqua" w:cstheme="minorHAnsi"/>
                <w:noProof/>
              </w:rPr>
              <w:t>8.7.3.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BHP</w:t>
            </w:r>
            <w:r w:rsidR="00034148">
              <w:rPr>
                <w:noProof/>
                <w:webHidden/>
              </w:rPr>
              <w:tab/>
            </w:r>
            <w:r>
              <w:rPr>
                <w:noProof/>
                <w:webHidden/>
              </w:rPr>
              <w:fldChar w:fldCharType="begin"/>
            </w:r>
            <w:r w:rsidR="00034148">
              <w:rPr>
                <w:noProof/>
                <w:webHidden/>
              </w:rPr>
              <w:instrText xml:space="preserve"> PAGEREF _Toc39566810 \h </w:instrText>
            </w:r>
            <w:r>
              <w:rPr>
                <w:noProof/>
                <w:webHidden/>
              </w:rPr>
            </w:r>
            <w:r>
              <w:rPr>
                <w:noProof/>
                <w:webHidden/>
              </w:rPr>
              <w:fldChar w:fldCharType="separate"/>
            </w:r>
            <w:r w:rsidR="00083C01">
              <w:rPr>
                <w:noProof/>
                <w:webHidden/>
              </w:rPr>
              <w:t>58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11" w:history="1">
            <w:r w:rsidR="00034148" w:rsidRPr="0008707E">
              <w:rPr>
                <w:rStyle w:val="Hipercze"/>
                <w:rFonts w:ascii="Book Antiqua" w:hAnsi="Book Antiqua"/>
                <w:noProof/>
              </w:rPr>
              <w:t>V.</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BRANŻA ELEKTRYCZNA</w:t>
            </w:r>
            <w:r w:rsidR="00034148">
              <w:rPr>
                <w:noProof/>
                <w:webHidden/>
              </w:rPr>
              <w:tab/>
            </w:r>
            <w:r>
              <w:rPr>
                <w:noProof/>
                <w:webHidden/>
              </w:rPr>
              <w:fldChar w:fldCharType="begin"/>
            </w:r>
            <w:r w:rsidR="00034148">
              <w:rPr>
                <w:noProof/>
                <w:webHidden/>
              </w:rPr>
              <w:instrText xml:space="preserve"> PAGEREF _Toc39566811 \h </w:instrText>
            </w:r>
            <w:r>
              <w:rPr>
                <w:noProof/>
                <w:webHidden/>
              </w:rPr>
            </w:r>
            <w:r>
              <w:rPr>
                <w:noProof/>
                <w:webHidden/>
              </w:rPr>
              <w:fldChar w:fldCharType="separate"/>
            </w:r>
            <w:r w:rsidR="00083C01">
              <w:rPr>
                <w:noProof/>
                <w:webHidden/>
              </w:rPr>
              <w:t>59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12" w:history="1">
            <w:r w:rsidR="00034148" w:rsidRPr="0008707E">
              <w:rPr>
                <w:rStyle w:val="Hipercze"/>
                <w:rFonts w:ascii="Book Antiqua" w:hAnsi="Book Antiqua" w:cstheme="minorHAnsi"/>
                <w:noProof/>
              </w:rPr>
              <w:t>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Przedmiot i zakres opracowania</w:t>
            </w:r>
            <w:r w:rsidR="00034148">
              <w:rPr>
                <w:noProof/>
                <w:webHidden/>
              </w:rPr>
              <w:tab/>
            </w:r>
            <w:r>
              <w:rPr>
                <w:noProof/>
                <w:webHidden/>
              </w:rPr>
              <w:fldChar w:fldCharType="begin"/>
            </w:r>
            <w:r w:rsidR="00034148">
              <w:rPr>
                <w:noProof/>
                <w:webHidden/>
              </w:rPr>
              <w:instrText xml:space="preserve"> PAGEREF _Toc39566812 \h </w:instrText>
            </w:r>
            <w:r>
              <w:rPr>
                <w:noProof/>
                <w:webHidden/>
              </w:rPr>
            </w:r>
            <w:r>
              <w:rPr>
                <w:noProof/>
                <w:webHidden/>
              </w:rPr>
              <w:fldChar w:fldCharType="separate"/>
            </w:r>
            <w:r w:rsidR="00083C01">
              <w:rPr>
                <w:noProof/>
                <w:webHidden/>
              </w:rPr>
              <w:t>59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13" w:history="1">
            <w:r w:rsidR="00034148" w:rsidRPr="0008707E">
              <w:rPr>
                <w:rStyle w:val="Hipercze"/>
                <w:rFonts w:ascii="Book Antiqua" w:hAnsi="Book Antiqua" w:cstheme="minorHAnsi"/>
                <w:noProof/>
              </w:rPr>
              <w:t>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Podstawowe dane dotyczące inwestycji</w:t>
            </w:r>
            <w:r w:rsidR="00034148">
              <w:rPr>
                <w:noProof/>
                <w:webHidden/>
              </w:rPr>
              <w:tab/>
            </w:r>
            <w:r>
              <w:rPr>
                <w:noProof/>
                <w:webHidden/>
              </w:rPr>
              <w:fldChar w:fldCharType="begin"/>
            </w:r>
            <w:r w:rsidR="00034148">
              <w:rPr>
                <w:noProof/>
                <w:webHidden/>
              </w:rPr>
              <w:instrText xml:space="preserve"> PAGEREF _Toc39566813 \h </w:instrText>
            </w:r>
            <w:r>
              <w:rPr>
                <w:noProof/>
                <w:webHidden/>
              </w:rPr>
            </w:r>
            <w:r>
              <w:rPr>
                <w:noProof/>
                <w:webHidden/>
              </w:rPr>
              <w:fldChar w:fldCharType="separate"/>
            </w:r>
            <w:r w:rsidR="00083C01">
              <w:rPr>
                <w:noProof/>
                <w:webHidden/>
              </w:rPr>
              <w:t>59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14" w:history="1">
            <w:r w:rsidR="00034148" w:rsidRPr="0008707E">
              <w:rPr>
                <w:rStyle w:val="Hipercze"/>
                <w:rFonts w:ascii="Book Antiqua" w:hAnsi="Book Antiqua" w:cstheme="minorHAnsi"/>
                <w:noProof/>
              </w:rPr>
              <w:t>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Podstawa opracowania</w:t>
            </w:r>
            <w:r w:rsidR="00034148">
              <w:rPr>
                <w:noProof/>
                <w:webHidden/>
              </w:rPr>
              <w:tab/>
            </w:r>
            <w:r>
              <w:rPr>
                <w:noProof/>
                <w:webHidden/>
              </w:rPr>
              <w:fldChar w:fldCharType="begin"/>
            </w:r>
            <w:r w:rsidR="00034148">
              <w:rPr>
                <w:noProof/>
                <w:webHidden/>
              </w:rPr>
              <w:instrText xml:space="preserve"> PAGEREF _Toc39566814 \h </w:instrText>
            </w:r>
            <w:r>
              <w:rPr>
                <w:noProof/>
                <w:webHidden/>
              </w:rPr>
            </w:r>
            <w:r>
              <w:rPr>
                <w:noProof/>
                <w:webHidden/>
              </w:rPr>
              <w:fldChar w:fldCharType="separate"/>
            </w:r>
            <w:r w:rsidR="00083C01">
              <w:rPr>
                <w:noProof/>
                <w:webHidden/>
              </w:rPr>
              <w:t>59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15" w:history="1">
            <w:r w:rsidR="00034148" w:rsidRPr="0008707E">
              <w:rPr>
                <w:rStyle w:val="Hipercze"/>
                <w:rFonts w:ascii="Book Antiqua" w:hAnsi="Book Antiqua" w:cstheme="minorHAnsi"/>
                <w:noProof/>
              </w:rPr>
              <w:t>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Przedmiot opracowania</w:t>
            </w:r>
            <w:r w:rsidR="00034148">
              <w:rPr>
                <w:noProof/>
                <w:webHidden/>
              </w:rPr>
              <w:tab/>
            </w:r>
            <w:r>
              <w:rPr>
                <w:noProof/>
                <w:webHidden/>
              </w:rPr>
              <w:fldChar w:fldCharType="begin"/>
            </w:r>
            <w:r w:rsidR="00034148">
              <w:rPr>
                <w:noProof/>
                <w:webHidden/>
              </w:rPr>
              <w:instrText xml:space="preserve"> PAGEREF _Toc39566815 \h </w:instrText>
            </w:r>
            <w:r>
              <w:rPr>
                <w:noProof/>
                <w:webHidden/>
              </w:rPr>
            </w:r>
            <w:r>
              <w:rPr>
                <w:noProof/>
                <w:webHidden/>
              </w:rPr>
              <w:fldChar w:fldCharType="separate"/>
            </w:r>
            <w:r w:rsidR="00083C01">
              <w:rPr>
                <w:noProof/>
                <w:webHidden/>
              </w:rPr>
              <w:t>60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16" w:history="1">
            <w:r w:rsidR="00034148" w:rsidRPr="0008707E">
              <w:rPr>
                <w:rStyle w:val="Hipercze"/>
                <w:rFonts w:ascii="Book Antiqua" w:hAnsi="Book Antiqua" w:cstheme="minorHAnsi"/>
                <w:noProof/>
              </w:rPr>
              <w:t>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Charakterystyczne dane techniczne</w:t>
            </w:r>
            <w:r w:rsidR="00034148">
              <w:rPr>
                <w:noProof/>
                <w:webHidden/>
              </w:rPr>
              <w:tab/>
            </w:r>
            <w:r>
              <w:rPr>
                <w:noProof/>
                <w:webHidden/>
              </w:rPr>
              <w:fldChar w:fldCharType="begin"/>
            </w:r>
            <w:r w:rsidR="00034148">
              <w:rPr>
                <w:noProof/>
                <w:webHidden/>
              </w:rPr>
              <w:instrText xml:space="preserve"> PAGEREF _Toc39566816 \h </w:instrText>
            </w:r>
            <w:r>
              <w:rPr>
                <w:noProof/>
                <w:webHidden/>
              </w:rPr>
            </w:r>
            <w:r>
              <w:rPr>
                <w:noProof/>
                <w:webHidden/>
              </w:rPr>
              <w:fldChar w:fldCharType="separate"/>
            </w:r>
            <w:r w:rsidR="00083C01">
              <w:rPr>
                <w:noProof/>
                <w:webHidden/>
              </w:rPr>
              <w:t>60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17" w:history="1">
            <w:r w:rsidR="00034148" w:rsidRPr="0008707E">
              <w:rPr>
                <w:rStyle w:val="Hipercze"/>
                <w:rFonts w:ascii="Book Antiqua" w:hAnsi="Book Antiqua" w:cstheme="minorHAnsi"/>
                <w:noProof/>
              </w:rPr>
              <w:t>6.</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Zasilanie, pomiar energii</w:t>
            </w:r>
            <w:r w:rsidR="00034148">
              <w:rPr>
                <w:noProof/>
                <w:webHidden/>
              </w:rPr>
              <w:tab/>
            </w:r>
            <w:r>
              <w:rPr>
                <w:noProof/>
                <w:webHidden/>
              </w:rPr>
              <w:fldChar w:fldCharType="begin"/>
            </w:r>
            <w:r w:rsidR="00034148">
              <w:rPr>
                <w:noProof/>
                <w:webHidden/>
              </w:rPr>
              <w:instrText xml:space="preserve"> PAGEREF _Toc39566817 \h </w:instrText>
            </w:r>
            <w:r>
              <w:rPr>
                <w:noProof/>
                <w:webHidden/>
              </w:rPr>
            </w:r>
            <w:r>
              <w:rPr>
                <w:noProof/>
                <w:webHidden/>
              </w:rPr>
              <w:fldChar w:fldCharType="separate"/>
            </w:r>
            <w:r w:rsidR="00083C01">
              <w:rPr>
                <w:noProof/>
                <w:webHidden/>
              </w:rPr>
              <w:t>60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18" w:history="1">
            <w:r w:rsidR="00034148" w:rsidRPr="0008707E">
              <w:rPr>
                <w:rStyle w:val="Hipercze"/>
                <w:rFonts w:ascii="Book Antiqua" w:hAnsi="Book Antiqua" w:cstheme="minorHAnsi"/>
                <w:noProof/>
              </w:rPr>
              <w:t>7.</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Rozdzielnia Główna</w:t>
            </w:r>
            <w:r w:rsidR="00034148">
              <w:rPr>
                <w:noProof/>
                <w:webHidden/>
              </w:rPr>
              <w:tab/>
            </w:r>
            <w:r>
              <w:rPr>
                <w:noProof/>
                <w:webHidden/>
              </w:rPr>
              <w:fldChar w:fldCharType="begin"/>
            </w:r>
            <w:r w:rsidR="00034148">
              <w:rPr>
                <w:noProof/>
                <w:webHidden/>
              </w:rPr>
              <w:instrText xml:space="preserve"> PAGEREF _Toc39566818 \h </w:instrText>
            </w:r>
            <w:r>
              <w:rPr>
                <w:noProof/>
                <w:webHidden/>
              </w:rPr>
            </w:r>
            <w:r>
              <w:rPr>
                <w:noProof/>
                <w:webHidden/>
              </w:rPr>
              <w:fldChar w:fldCharType="separate"/>
            </w:r>
            <w:r w:rsidR="00083C01">
              <w:rPr>
                <w:noProof/>
                <w:webHidden/>
              </w:rPr>
              <w:t>60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19" w:history="1">
            <w:r w:rsidR="00034148" w:rsidRPr="0008707E">
              <w:rPr>
                <w:rStyle w:val="Hipercze"/>
                <w:rFonts w:ascii="Book Antiqua" w:hAnsi="Book Antiqua" w:cstheme="minorHAnsi"/>
                <w:noProof/>
              </w:rPr>
              <w:t>8.</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Instalacja gniazd wtyczkowych</w:t>
            </w:r>
            <w:r w:rsidR="00034148">
              <w:rPr>
                <w:noProof/>
                <w:webHidden/>
              </w:rPr>
              <w:tab/>
            </w:r>
            <w:r>
              <w:rPr>
                <w:noProof/>
                <w:webHidden/>
              </w:rPr>
              <w:fldChar w:fldCharType="begin"/>
            </w:r>
            <w:r w:rsidR="00034148">
              <w:rPr>
                <w:noProof/>
                <w:webHidden/>
              </w:rPr>
              <w:instrText xml:space="preserve"> PAGEREF _Toc39566819 \h </w:instrText>
            </w:r>
            <w:r>
              <w:rPr>
                <w:noProof/>
                <w:webHidden/>
              </w:rPr>
            </w:r>
            <w:r>
              <w:rPr>
                <w:noProof/>
                <w:webHidden/>
              </w:rPr>
              <w:fldChar w:fldCharType="separate"/>
            </w:r>
            <w:r w:rsidR="00083C01">
              <w:rPr>
                <w:noProof/>
                <w:webHidden/>
              </w:rPr>
              <w:t>60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20" w:history="1">
            <w:r w:rsidR="00034148" w:rsidRPr="0008707E">
              <w:rPr>
                <w:rStyle w:val="Hipercze"/>
                <w:rFonts w:ascii="Book Antiqua" w:hAnsi="Book Antiqua" w:cstheme="minorHAnsi"/>
                <w:noProof/>
              </w:rPr>
              <w:t>9.</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Instalacja oświetleniowa</w:t>
            </w:r>
            <w:r w:rsidR="00034148">
              <w:rPr>
                <w:noProof/>
                <w:webHidden/>
              </w:rPr>
              <w:tab/>
            </w:r>
            <w:r>
              <w:rPr>
                <w:noProof/>
                <w:webHidden/>
              </w:rPr>
              <w:fldChar w:fldCharType="begin"/>
            </w:r>
            <w:r w:rsidR="00034148">
              <w:rPr>
                <w:noProof/>
                <w:webHidden/>
              </w:rPr>
              <w:instrText xml:space="preserve"> PAGEREF _Toc39566820 \h </w:instrText>
            </w:r>
            <w:r>
              <w:rPr>
                <w:noProof/>
                <w:webHidden/>
              </w:rPr>
            </w:r>
            <w:r>
              <w:rPr>
                <w:noProof/>
                <w:webHidden/>
              </w:rPr>
              <w:fldChar w:fldCharType="separate"/>
            </w:r>
            <w:r w:rsidR="00083C01">
              <w:rPr>
                <w:noProof/>
                <w:webHidden/>
              </w:rPr>
              <w:t>61</w:t>
            </w:r>
            <w:r>
              <w:rPr>
                <w:noProof/>
                <w:webHidden/>
              </w:rPr>
              <w:fldChar w:fldCharType="end"/>
            </w:r>
          </w:hyperlink>
        </w:p>
        <w:p w:rsidR="00034148" w:rsidRDefault="00630723">
          <w:pPr>
            <w:pStyle w:val="Spistreci2"/>
            <w:tabs>
              <w:tab w:val="left" w:pos="1320"/>
            </w:tabs>
            <w:rPr>
              <w:rFonts w:asciiTheme="minorHAnsi" w:hAnsiTheme="minorHAnsi"/>
              <w:lang w:val="pl-PL" w:eastAsia="pl-PL" w:bidi="ar-SA"/>
            </w:rPr>
          </w:pPr>
          <w:hyperlink w:anchor="_Toc39566821" w:history="1">
            <w:r w:rsidR="00034148" w:rsidRPr="0008707E">
              <w:rPr>
                <w:rStyle w:val="Hipercze"/>
              </w:rPr>
              <w:t>9.1.</w:t>
            </w:r>
            <w:r w:rsidR="00034148">
              <w:rPr>
                <w:rFonts w:asciiTheme="minorHAnsi" w:hAnsiTheme="minorHAnsi"/>
                <w:lang w:val="pl-PL" w:eastAsia="pl-PL" w:bidi="ar-SA"/>
              </w:rPr>
              <w:tab/>
            </w:r>
            <w:r w:rsidR="00034148" w:rsidRPr="0008707E">
              <w:rPr>
                <w:rStyle w:val="Hipercze"/>
              </w:rPr>
              <w:t>Oświetlenie awaryjne</w:t>
            </w:r>
            <w:r w:rsidR="00034148">
              <w:rPr>
                <w:webHidden/>
              </w:rPr>
              <w:tab/>
            </w:r>
            <w:r>
              <w:rPr>
                <w:webHidden/>
              </w:rPr>
              <w:fldChar w:fldCharType="begin"/>
            </w:r>
            <w:r w:rsidR="00034148">
              <w:rPr>
                <w:webHidden/>
              </w:rPr>
              <w:instrText xml:space="preserve"> PAGEREF _Toc39566821 \h </w:instrText>
            </w:r>
            <w:r>
              <w:rPr>
                <w:webHidden/>
              </w:rPr>
            </w:r>
            <w:r>
              <w:rPr>
                <w:webHidden/>
              </w:rPr>
              <w:fldChar w:fldCharType="separate"/>
            </w:r>
            <w:r w:rsidR="00083C01">
              <w:rPr>
                <w:webHidden/>
              </w:rPr>
              <w:t>61</w:t>
            </w:r>
            <w:r>
              <w:rPr>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22" w:history="1">
            <w:r w:rsidR="00034148" w:rsidRPr="0008707E">
              <w:rPr>
                <w:rStyle w:val="Hipercze"/>
                <w:rFonts w:ascii="Book Antiqua" w:hAnsi="Book Antiqua" w:cstheme="minorHAnsi"/>
                <w:noProof/>
              </w:rPr>
              <w:t>10.</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Ochrona odgromowa i uziemiająca</w:t>
            </w:r>
            <w:r w:rsidR="00034148">
              <w:rPr>
                <w:noProof/>
                <w:webHidden/>
              </w:rPr>
              <w:tab/>
            </w:r>
            <w:r>
              <w:rPr>
                <w:noProof/>
                <w:webHidden/>
              </w:rPr>
              <w:fldChar w:fldCharType="begin"/>
            </w:r>
            <w:r w:rsidR="00034148">
              <w:rPr>
                <w:noProof/>
                <w:webHidden/>
              </w:rPr>
              <w:instrText xml:space="preserve"> PAGEREF _Toc39566822 \h </w:instrText>
            </w:r>
            <w:r>
              <w:rPr>
                <w:noProof/>
                <w:webHidden/>
              </w:rPr>
            </w:r>
            <w:r>
              <w:rPr>
                <w:noProof/>
                <w:webHidden/>
              </w:rPr>
              <w:fldChar w:fldCharType="separate"/>
            </w:r>
            <w:r w:rsidR="00083C01">
              <w:rPr>
                <w:noProof/>
                <w:webHidden/>
              </w:rPr>
              <w:t>61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23" w:history="1">
            <w:r w:rsidR="00034148" w:rsidRPr="0008707E">
              <w:rPr>
                <w:rStyle w:val="Hipercze"/>
                <w:rFonts w:ascii="Book Antiqua" w:hAnsi="Book Antiqua" w:cstheme="minorHAnsi"/>
                <w:noProof/>
              </w:rPr>
              <w:t>11.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Instalacja fotowoltaiczna</w:t>
            </w:r>
            <w:r w:rsidR="00034148">
              <w:rPr>
                <w:noProof/>
                <w:webHidden/>
              </w:rPr>
              <w:tab/>
            </w:r>
            <w:r>
              <w:rPr>
                <w:noProof/>
                <w:webHidden/>
              </w:rPr>
              <w:fldChar w:fldCharType="begin"/>
            </w:r>
            <w:r w:rsidR="00034148">
              <w:rPr>
                <w:noProof/>
                <w:webHidden/>
              </w:rPr>
              <w:instrText xml:space="preserve"> PAGEREF _Toc39566823 \h </w:instrText>
            </w:r>
            <w:r>
              <w:rPr>
                <w:noProof/>
                <w:webHidden/>
              </w:rPr>
            </w:r>
            <w:r>
              <w:rPr>
                <w:noProof/>
                <w:webHidden/>
              </w:rPr>
              <w:fldChar w:fldCharType="separate"/>
            </w:r>
            <w:r w:rsidR="00083C01">
              <w:rPr>
                <w:noProof/>
                <w:webHidden/>
              </w:rPr>
              <w:t>62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24" w:history="1">
            <w:r w:rsidR="00034148" w:rsidRPr="0008707E">
              <w:rPr>
                <w:rStyle w:val="Hipercze"/>
                <w:rFonts w:ascii="Book Antiqua" w:hAnsi="Book Antiqua" w:cstheme="minorHAnsi"/>
                <w:noProof/>
              </w:rPr>
              <w:t>12.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Ochrona przepięciowa</w:t>
            </w:r>
            <w:r w:rsidR="00034148">
              <w:rPr>
                <w:noProof/>
                <w:webHidden/>
              </w:rPr>
              <w:tab/>
            </w:r>
            <w:r>
              <w:rPr>
                <w:noProof/>
                <w:webHidden/>
              </w:rPr>
              <w:fldChar w:fldCharType="begin"/>
            </w:r>
            <w:r w:rsidR="00034148">
              <w:rPr>
                <w:noProof/>
                <w:webHidden/>
              </w:rPr>
              <w:instrText xml:space="preserve"> PAGEREF _Toc39566824 \h </w:instrText>
            </w:r>
            <w:r>
              <w:rPr>
                <w:noProof/>
                <w:webHidden/>
              </w:rPr>
            </w:r>
            <w:r>
              <w:rPr>
                <w:noProof/>
                <w:webHidden/>
              </w:rPr>
              <w:fldChar w:fldCharType="separate"/>
            </w:r>
            <w:r w:rsidR="00083C01">
              <w:rPr>
                <w:noProof/>
                <w:webHidden/>
              </w:rPr>
              <w:t>62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25" w:history="1">
            <w:r w:rsidR="00034148" w:rsidRPr="0008707E">
              <w:rPr>
                <w:rStyle w:val="Hipercze"/>
                <w:rFonts w:ascii="Book Antiqua" w:hAnsi="Book Antiqua" w:cstheme="minorHAnsi"/>
                <w:noProof/>
              </w:rPr>
              <w:t>13.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Ochrona przeciwporażeniowa</w:t>
            </w:r>
            <w:r w:rsidR="00034148">
              <w:rPr>
                <w:noProof/>
                <w:webHidden/>
              </w:rPr>
              <w:tab/>
            </w:r>
            <w:r>
              <w:rPr>
                <w:noProof/>
                <w:webHidden/>
              </w:rPr>
              <w:fldChar w:fldCharType="begin"/>
            </w:r>
            <w:r w:rsidR="00034148">
              <w:rPr>
                <w:noProof/>
                <w:webHidden/>
              </w:rPr>
              <w:instrText xml:space="preserve"> PAGEREF _Toc39566825 \h </w:instrText>
            </w:r>
            <w:r>
              <w:rPr>
                <w:noProof/>
                <w:webHidden/>
              </w:rPr>
            </w:r>
            <w:r>
              <w:rPr>
                <w:noProof/>
                <w:webHidden/>
              </w:rPr>
              <w:fldChar w:fldCharType="separate"/>
            </w:r>
            <w:r w:rsidR="00083C01">
              <w:rPr>
                <w:noProof/>
                <w:webHidden/>
              </w:rPr>
              <w:t>62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26" w:history="1">
            <w:r w:rsidR="00034148" w:rsidRPr="0008707E">
              <w:rPr>
                <w:rStyle w:val="Hipercze"/>
                <w:rFonts w:ascii="Book Antiqua" w:hAnsi="Book Antiqua" w:cstheme="minorHAnsi"/>
                <w:noProof/>
              </w:rPr>
              <w:t>14.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Uwagi końcowe</w:t>
            </w:r>
            <w:r w:rsidR="00034148">
              <w:rPr>
                <w:noProof/>
                <w:webHidden/>
              </w:rPr>
              <w:tab/>
            </w:r>
            <w:r>
              <w:rPr>
                <w:noProof/>
                <w:webHidden/>
              </w:rPr>
              <w:fldChar w:fldCharType="begin"/>
            </w:r>
            <w:r w:rsidR="00034148">
              <w:rPr>
                <w:noProof/>
                <w:webHidden/>
              </w:rPr>
              <w:instrText xml:space="preserve"> PAGEREF _Toc39566826 \h </w:instrText>
            </w:r>
            <w:r>
              <w:rPr>
                <w:noProof/>
                <w:webHidden/>
              </w:rPr>
            </w:r>
            <w:r>
              <w:rPr>
                <w:noProof/>
                <w:webHidden/>
              </w:rPr>
              <w:fldChar w:fldCharType="separate"/>
            </w:r>
            <w:r w:rsidR="00083C01">
              <w:rPr>
                <w:noProof/>
                <w:webHidden/>
              </w:rPr>
              <w:t>62</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27" w:history="1">
            <w:r w:rsidR="00034148" w:rsidRPr="0008707E">
              <w:rPr>
                <w:rStyle w:val="Hipercze"/>
                <w:rFonts w:ascii="Book Antiqua" w:hAnsi="Book Antiqua"/>
                <w:noProof/>
              </w:rPr>
              <w:t>VI.</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INFORMACJA BIOZ</w:t>
            </w:r>
            <w:r w:rsidR="00034148">
              <w:rPr>
                <w:noProof/>
                <w:webHidden/>
              </w:rPr>
              <w:tab/>
            </w:r>
            <w:r>
              <w:rPr>
                <w:noProof/>
                <w:webHidden/>
              </w:rPr>
              <w:fldChar w:fldCharType="begin"/>
            </w:r>
            <w:r w:rsidR="00034148">
              <w:rPr>
                <w:noProof/>
                <w:webHidden/>
              </w:rPr>
              <w:instrText xml:space="preserve"> PAGEREF _Toc39566827 \h </w:instrText>
            </w:r>
            <w:r>
              <w:rPr>
                <w:noProof/>
                <w:webHidden/>
              </w:rPr>
            </w:r>
            <w:r>
              <w:rPr>
                <w:noProof/>
                <w:webHidden/>
              </w:rPr>
              <w:fldChar w:fldCharType="separate"/>
            </w:r>
            <w:r w:rsidR="00083C01">
              <w:rPr>
                <w:noProof/>
                <w:webHidden/>
              </w:rPr>
              <w:t>63</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28" w:history="1">
            <w:r w:rsidR="00034148" w:rsidRPr="0008707E">
              <w:rPr>
                <w:rStyle w:val="Hipercze"/>
                <w:rFonts w:ascii="Book Antiqua" w:hAnsi="Book Antiqua" w:cstheme="minorHAnsi"/>
                <w:noProof/>
              </w:rPr>
              <w:t>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Przedmiot i zakres opracowania</w:t>
            </w:r>
            <w:r w:rsidR="00034148">
              <w:rPr>
                <w:noProof/>
                <w:webHidden/>
              </w:rPr>
              <w:tab/>
            </w:r>
            <w:r>
              <w:rPr>
                <w:noProof/>
                <w:webHidden/>
              </w:rPr>
              <w:fldChar w:fldCharType="begin"/>
            </w:r>
            <w:r w:rsidR="00034148">
              <w:rPr>
                <w:noProof/>
                <w:webHidden/>
              </w:rPr>
              <w:instrText xml:space="preserve"> PAGEREF _Toc39566828 \h </w:instrText>
            </w:r>
            <w:r>
              <w:rPr>
                <w:noProof/>
                <w:webHidden/>
              </w:rPr>
            </w:r>
            <w:r>
              <w:rPr>
                <w:noProof/>
                <w:webHidden/>
              </w:rPr>
              <w:fldChar w:fldCharType="separate"/>
            </w:r>
            <w:r w:rsidR="00083C01">
              <w:rPr>
                <w:noProof/>
                <w:webHidden/>
              </w:rPr>
              <w:t>64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29" w:history="1">
            <w:r w:rsidR="00034148" w:rsidRPr="0008707E">
              <w:rPr>
                <w:rStyle w:val="Hipercze"/>
                <w:rFonts w:ascii="Book Antiqua" w:hAnsi="Book Antiqua" w:cstheme="minorHAnsi"/>
                <w:noProof/>
              </w:rPr>
              <w:t>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Podstawowe dane dotyczące inwestycji</w:t>
            </w:r>
            <w:r w:rsidR="00034148">
              <w:rPr>
                <w:noProof/>
                <w:webHidden/>
              </w:rPr>
              <w:tab/>
            </w:r>
            <w:r>
              <w:rPr>
                <w:noProof/>
                <w:webHidden/>
              </w:rPr>
              <w:fldChar w:fldCharType="begin"/>
            </w:r>
            <w:r w:rsidR="00034148">
              <w:rPr>
                <w:noProof/>
                <w:webHidden/>
              </w:rPr>
              <w:instrText xml:space="preserve"> PAGEREF _Toc39566829 \h </w:instrText>
            </w:r>
            <w:r>
              <w:rPr>
                <w:noProof/>
                <w:webHidden/>
              </w:rPr>
            </w:r>
            <w:r>
              <w:rPr>
                <w:noProof/>
                <w:webHidden/>
              </w:rPr>
              <w:fldChar w:fldCharType="separate"/>
            </w:r>
            <w:r w:rsidR="00083C01">
              <w:rPr>
                <w:noProof/>
                <w:webHidden/>
              </w:rPr>
              <w:t>64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0" w:history="1">
            <w:r w:rsidR="00034148" w:rsidRPr="0008707E">
              <w:rPr>
                <w:rStyle w:val="Hipercze"/>
                <w:rFonts w:ascii="Book Antiqua" w:hAnsi="Book Antiqua" w:cstheme="minorHAnsi"/>
                <w:noProof/>
              </w:rPr>
              <w:t>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Podstawa opracowania</w:t>
            </w:r>
            <w:r w:rsidR="00034148">
              <w:rPr>
                <w:noProof/>
                <w:webHidden/>
              </w:rPr>
              <w:tab/>
            </w:r>
            <w:r>
              <w:rPr>
                <w:noProof/>
                <w:webHidden/>
              </w:rPr>
              <w:fldChar w:fldCharType="begin"/>
            </w:r>
            <w:r w:rsidR="00034148">
              <w:rPr>
                <w:noProof/>
                <w:webHidden/>
              </w:rPr>
              <w:instrText xml:space="preserve"> PAGEREF _Toc39566830 \h </w:instrText>
            </w:r>
            <w:r>
              <w:rPr>
                <w:noProof/>
                <w:webHidden/>
              </w:rPr>
            </w:r>
            <w:r>
              <w:rPr>
                <w:noProof/>
                <w:webHidden/>
              </w:rPr>
              <w:fldChar w:fldCharType="separate"/>
            </w:r>
            <w:r w:rsidR="00083C01">
              <w:rPr>
                <w:noProof/>
                <w:webHidden/>
              </w:rPr>
              <w:t>64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1" w:history="1">
            <w:r w:rsidR="00034148" w:rsidRPr="0008707E">
              <w:rPr>
                <w:rStyle w:val="Hipercze"/>
                <w:rFonts w:ascii="Book Antiqua" w:hAnsi="Book Antiqua" w:cstheme="minorHAnsi"/>
                <w:noProof/>
              </w:rPr>
              <w:t>4.</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Zakres robót dla zamierzenia budowlanego</w:t>
            </w:r>
            <w:r w:rsidR="00034148">
              <w:rPr>
                <w:noProof/>
                <w:webHidden/>
              </w:rPr>
              <w:tab/>
            </w:r>
            <w:r>
              <w:rPr>
                <w:noProof/>
                <w:webHidden/>
              </w:rPr>
              <w:fldChar w:fldCharType="begin"/>
            </w:r>
            <w:r w:rsidR="00034148">
              <w:rPr>
                <w:noProof/>
                <w:webHidden/>
              </w:rPr>
              <w:instrText xml:space="preserve"> PAGEREF _Toc39566831 \h </w:instrText>
            </w:r>
            <w:r>
              <w:rPr>
                <w:noProof/>
                <w:webHidden/>
              </w:rPr>
            </w:r>
            <w:r>
              <w:rPr>
                <w:noProof/>
                <w:webHidden/>
              </w:rPr>
              <w:fldChar w:fldCharType="separate"/>
            </w:r>
            <w:r w:rsidR="00083C01">
              <w:rPr>
                <w:noProof/>
                <w:webHidden/>
              </w:rPr>
              <w:t>64</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2" w:history="1">
            <w:r w:rsidR="00034148" w:rsidRPr="0008707E">
              <w:rPr>
                <w:rStyle w:val="Hipercze"/>
                <w:rFonts w:ascii="Book Antiqua" w:hAnsi="Book Antiqua" w:cstheme="minorHAnsi"/>
                <w:noProof/>
              </w:rPr>
              <w:t>5.</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Kolejność realizacji inwestycji</w:t>
            </w:r>
            <w:r w:rsidR="00034148">
              <w:rPr>
                <w:noProof/>
                <w:webHidden/>
              </w:rPr>
              <w:tab/>
            </w:r>
            <w:r>
              <w:rPr>
                <w:noProof/>
                <w:webHidden/>
              </w:rPr>
              <w:fldChar w:fldCharType="begin"/>
            </w:r>
            <w:r w:rsidR="00034148">
              <w:rPr>
                <w:noProof/>
                <w:webHidden/>
              </w:rPr>
              <w:instrText xml:space="preserve"> PAGEREF _Toc39566832 \h </w:instrText>
            </w:r>
            <w:r>
              <w:rPr>
                <w:noProof/>
                <w:webHidden/>
              </w:rPr>
            </w:r>
            <w:r>
              <w:rPr>
                <w:noProof/>
                <w:webHidden/>
              </w:rPr>
              <w:fldChar w:fldCharType="separate"/>
            </w:r>
            <w:r w:rsidR="00083C01">
              <w:rPr>
                <w:noProof/>
                <w:webHidden/>
              </w:rPr>
              <w:t>65</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3" w:history="1">
            <w:r w:rsidR="00034148" w:rsidRPr="0008707E">
              <w:rPr>
                <w:rStyle w:val="Hipercze"/>
                <w:rFonts w:ascii="Book Antiqua" w:hAnsi="Book Antiqua" w:cstheme="minorHAnsi"/>
                <w:noProof/>
                <w:lang w:val="pl-PL"/>
              </w:rPr>
              <w:t>6.</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Elementy, które mogą stwarzać zagrożenie bezpieczeństwa i zdrowia ludzi</w:t>
            </w:r>
            <w:r w:rsidR="00034148">
              <w:rPr>
                <w:noProof/>
                <w:webHidden/>
              </w:rPr>
              <w:tab/>
            </w:r>
            <w:r>
              <w:rPr>
                <w:noProof/>
                <w:webHidden/>
              </w:rPr>
              <w:fldChar w:fldCharType="begin"/>
            </w:r>
            <w:r w:rsidR="00034148">
              <w:rPr>
                <w:noProof/>
                <w:webHidden/>
              </w:rPr>
              <w:instrText xml:space="preserve"> PAGEREF _Toc39566833 \h </w:instrText>
            </w:r>
            <w:r>
              <w:rPr>
                <w:noProof/>
                <w:webHidden/>
              </w:rPr>
            </w:r>
            <w:r>
              <w:rPr>
                <w:noProof/>
                <w:webHidden/>
              </w:rPr>
              <w:fldChar w:fldCharType="separate"/>
            </w:r>
            <w:r w:rsidR="00083C01">
              <w:rPr>
                <w:noProof/>
                <w:webHidden/>
              </w:rPr>
              <w:t>66</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4" w:history="1">
            <w:r w:rsidR="00034148" w:rsidRPr="0008707E">
              <w:rPr>
                <w:rStyle w:val="Hipercze"/>
                <w:rFonts w:ascii="Book Antiqua" w:hAnsi="Book Antiqua" w:cstheme="minorHAnsi"/>
                <w:noProof/>
                <w:lang w:val="pl-PL"/>
              </w:rPr>
              <w:t>7.</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Wskazanie dotyczące przewidywanych zagrożeń występujących podczas realizacji robót budowlanych, obejmujących skalę i rodzaje zagrożeń oraz miejsce i czas ich występowania</w:t>
            </w:r>
            <w:r w:rsidR="00034148">
              <w:rPr>
                <w:noProof/>
                <w:webHidden/>
              </w:rPr>
              <w:tab/>
            </w:r>
            <w:r>
              <w:rPr>
                <w:noProof/>
                <w:webHidden/>
              </w:rPr>
              <w:fldChar w:fldCharType="begin"/>
            </w:r>
            <w:r w:rsidR="00034148">
              <w:rPr>
                <w:noProof/>
                <w:webHidden/>
              </w:rPr>
              <w:instrText xml:space="preserve"> PAGEREF _Toc39566834 \h </w:instrText>
            </w:r>
            <w:r>
              <w:rPr>
                <w:noProof/>
                <w:webHidden/>
              </w:rPr>
            </w:r>
            <w:r>
              <w:rPr>
                <w:noProof/>
                <w:webHidden/>
              </w:rPr>
              <w:fldChar w:fldCharType="separate"/>
            </w:r>
            <w:r w:rsidR="00083C01">
              <w:rPr>
                <w:noProof/>
                <w:webHidden/>
              </w:rPr>
              <w:t>67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5" w:history="1">
            <w:r w:rsidR="00034148" w:rsidRPr="0008707E">
              <w:rPr>
                <w:rStyle w:val="Hipercze"/>
                <w:rFonts w:ascii="Book Antiqua" w:hAnsi="Book Antiqua" w:cstheme="minorHAnsi"/>
                <w:noProof/>
                <w:lang w:val="pl-PL"/>
              </w:rPr>
              <w:t>8.</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Zagrożenia występujące przy wykonywaniu robót wykończeniowych:</w:t>
            </w:r>
            <w:r w:rsidR="00034148">
              <w:rPr>
                <w:noProof/>
                <w:webHidden/>
              </w:rPr>
              <w:tab/>
            </w:r>
            <w:r>
              <w:rPr>
                <w:noProof/>
                <w:webHidden/>
              </w:rPr>
              <w:fldChar w:fldCharType="begin"/>
            </w:r>
            <w:r w:rsidR="00034148">
              <w:rPr>
                <w:noProof/>
                <w:webHidden/>
              </w:rPr>
              <w:instrText xml:space="preserve"> PAGEREF _Toc39566835 \h </w:instrText>
            </w:r>
            <w:r>
              <w:rPr>
                <w:noProof/>
                <w:webHidden/>
              </w:rPr>
            </w:r>
            <w:r>
              <w:rPr>
                <w:noProof/>
                <w:webHidden/>
              </w:rPr>
              <w:fldChar w:fldCharType="separate"/>
            </w:r>
            <w:r w:rsidR="00083C01">
              <w:rPr>
                <w:noProof/>
                <w:webHidden/>
              </w:rPr>
              <w:t>67</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6" w:history="1">
            <w:r w:rsidR="00034148" w:rsidRPr="0008707E">
              <w:rPr>
                <w:rStyle w:val="Hipercze"/>
                <w:rFonts w:ascii="Book Antiqua" w:hAnsi="Book Antiqua" w:cstheme="minorHAnsi"/>
                <w:noProof/>
                <w:lang w:val="pl-PL"/>
              </w:rPr>
              <w:t>9.</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Zagrożenia występujące przy wykonywaniu robót budowlanych przy użyciu maszyn i urządzeń technicznych:</w:t>
            </w:r>
            <w:r w:rsidR="00034148">
              <w:rPr>
                <w:noProof/>
                <w:webHidden/>
              </w:rPr>
              <w:tab/>
            </w:r>
            <w:r>
              <w:rPr>
                <w:noProof/>
                <w:webHidden/>
              </w:rPr>
              <w:fldChar w:fldCharType="begin"/>
            </w:r>
            <w:r w:rsidR="00034148">
              <w:rPr>
                <w:noProof/>
                <w:webHidden/>
              </w:rPr>
              <w:instrText xml:space="preserve"> PAGEREF _Toc39566836 \h </w:instrText>
            </w:r>
            <w:r>
              <w:rPr>
                <w:noProof/>
                <w:webHidden/>
              </w:rPr>
            </w:r>
            <w:r>
              <w:rPr>
                <w:noProof/>
                <w:webHidden/>
              </w:rPr>
              <w:fldChar w:fldCharType="separate"/>
            </w:r>
            <w:r w:rsidR="00083C01">
              <w:rPr>
                <w:noProof/>
                <w:webHidden/>
              </w:rPr>
              <w:t>68</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7" w:history="1">
            <w:r w:rsidR="00034148" w:rsidRPr="0008707E">
              <w:rPr>
                <w:rStyle w:val="Hipercze"/>
                <w:rFonts w:ascii="Book Antiqua" w:hAnsi="Book Antiqua" w:cstheme="minorHAnsi"/>
                <w:noProof/>
              </w:rPr>
              <w:t>10.</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Instruktaż pracowników</w:t>
            </w:r>
            <w:r w:rsidR="00034148">
              <w:rPr>
                <w:noProof/>
                <w:webHidden/>
              </w:rPr>
              <w:tab/>
            </w:r>
            <w:r>
              <w:rPr>
                <w:noProof/>
                <w:webHidden/>
              </w:rPr>
              <w:fldChar w:fldCharType="begin"/>
            </w:r>
            <w:r w:rsidR="00034148">
              <w:rPr>
                <w:noProof/>
                <w:webHidden/>
              </w:rPr>
              <w:instrText xml:space="preserve"> PAGEREF _Toc39566837 \h </w:instrText>
            </w:r>
            <w:r>
              <w:rPr>
                <w:noProof/>
                <w:webHidden/>
              </w:rPr>
            </w:r>
            <w:r>
              <w:rPr>
                <w:noProof/>
                <w:webHidden/>
              </w:rPr>
              <w:fldChar w:fldCharType="separate"/>
            </w:r>
            <w:r w:rsidR="00083C01">
              <w:rPr>
                <w:noProof/>
                <w:webHidden/>
              </w:rPr>
              <w:t>69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8" w:history="1">
            <w:r w:rsidR="00034148" w:rsidRPr="0008707E">
              <w:rPr>
                <w:rStyle w:val="Hipercze"/>
                <w:rFonts w:ascii="Book Antiqua" w:hAnsi="Book Antiqua" w:cstheme="minorHAnsi"/>
                <w:noProof/>
              </w:rPr>
              <w:t>11.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Środki zapobiegające niebezpieczeństwom</w:t>
            </w:r>
            <w:r w:rsidR="00034148">
              <w:rPr>
                <w:noProof/>
                <w:webHidden/>
              </w:rPr>
              <w:tab/>
            </w:r>
            <w:r>
              <w:rPr>
                <w:noProof/>
                <w:webHidden/>
              </w:rPr>
              <w:fldChar w:fldCharType="begin"/>
            </w:r>
            <w:r w:rsidR="00034148">
              <w:rPr>
                <w:noProof/>
                <w:webHidden/>
              </w:rPr>
              <w:instrText xml:space="preserve"> PAGEREF _Toc39566838 \h </w:instrText>
            </w:r>
            <w:r>
              <w:rPr>
                <w:noProof/>
                <w:webHidden/>
              </w:rPr>
            </w:r>
            <w:r>
              <w:rPr>
                <w:noProof/>
                <w:webHidden/>
              </w:rPr>
              <w:fldChar w:fldCharType="separate"/>
            </w:r>
            <w:r w:rsidR="00083C01">
              <w:rPr>
                <w:noProof/>
                <w:webHidden/>
              </w:rPr>
              <w:t>69</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39" w:history="1">
            <w:r w:rsidR="00034148" w:rsidRPr="0008707E">
              <w:rPr>
                <w:rStyle w:val="Hipercze"/>
                <w:rFonts w:ascii="Book Antiqua" w:hAnsi="Book Antiqua" w:cstheme="minorHAnsi"/>
                <w:noProof/>
                <w:lang w:val="pl-PL"/>
              </w:rPr>
              <w:t>12.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lang w:val="pl-PL"/>
              </w:rPr>
              <w:t>Wskazanie środków technicznych i organizacyjnych, zapobiegających niebezpieczeństwom wynikającym z wykonywania robót budowlanych w strefach szczególnego zagrożenia zdrowia lub w ich sąsiedztwie, w tym zapewniających bezpieczną i sprawną komunikację, umożliwiającą szybką ewakuację na wypadek pożaru, awarii i innych zagrożeń.</w:t>
            </w:r>
            <w:r w:rsidR="00034148">
              <w:rPr>
                <w:noProof/>
                <w:webHidden/>
              </w:rPr>
              <w:tab/>
            </w:r>
            <w:r>
              <w:rPr>
                <w:noProof/>
                <w:webHidden/>
              </w:rPr>
              <w:fldChar w:fldCharType="begin"/>
            </w:r>
            <w:r w:rsidR="00034148">
              <w:rPr>
                <w:noProof/>
                <w:webHidden/>
              </w:rPr>
              <w:instrText xml:space="preserve"> PAGEREF _Toc39566839 \h </w:instrText>
            </w:r>
            <w:r>
              <w:rPr>
                <w:noProof/>
                <w:webHidden/>
              </w:rPr>
            </w:r>
            <w:r>
              <w:rPr>
                <w:noProof/>
                <w:webHidden/>
              </w:rPr>
              <w:fldChar w:fldCharType="separate"/>
            </w:r>
            <w:r w:rsidR="00083C01">
              <w:rPr>
                <w:noProof/>
                <w:webHidden/>
              </w:rPr>
              <w:t>70</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40" w:history="1">
            <w:r w:rsidR="00034148" w:rsidRPr="0008707E">
              <w:rPr>
                <w:rStyle w:val="Hipercze"/>
                <w:rFonts w:ascii="Book Antiqua" w:hAnsi="Book Antiqua" w:cstheme="minorHAnsi"/>
                <w:noProof/>
              </w:rPr>
              <w:t>13.</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cstheme="minorHAnsi"/>
                <w:noProof/>
              </w:rPr>
              <w:t>Uwagi końcowe</w:t>
            </w:r>
            <w:r w:rsidR="00034148">
              <w:rPr>
                <w:noProof/>
                <w:webHidden/>
              </w:rPr>
              <w:tab/>
            </w:r>
            <w:r>
              <w:rPr>
                <w:noProof/>
                <w:webHidden/>
              </w:rPr>
              <w:fldChar w:fldCharType="begin"/>
            </w:r>
            <w:r w:rsidR="00034148">
              <w:rPr>
                <w:noProof/>
                <w:webHidden/>
              </w:rPr>
              <w:instrText xml:space="preserve"> PAGEREF _Toc39566840 \h </w:instrText>
            </w:r>
            <w:r>
              <w:rPr>
                <w:noProof/>
                <w:webHidden/>
              </w:rPr>
            </w:r>
            <w:r>
              <w:rPr>
                <w:noProof/>
                <w:webHidden/>
              </w:rPr>
              <w:fldChar w:fldCharType="separate"/>
            </w:r>
            <w:r w:rsidR="00083C01">
              <w:rPr>
                <w:noProof/>
                <w:webHidden/>
              </w:rPr>
              <w:t>71</w:t>
            </w:r>
            <w:r>
              <w:rPr>
                <w:noProof/>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41" w:history="1">
            <w:r w:rsidR="00034148" w:rsidRPr="0008707E">
              <w:rPr>
                <w:rStyle w:val="Hipercze"/>
                <w:rFonts w:ascii="Book Antiqua" w:hAnsi="Book Antiqua"/>
                <w:noProof/>
              </w:rPr>
              <w:t>1.</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Załączniki</w:t>
            </w:r>
            <w:r w:rsidR="00034148">
              <w:rPr>
                <w:noProof/>
                <w:webHidden/>
              </w:rPr>
              <w:tab/>
            </w:r>
            <w:r>
              <w:rPr>
                <w:noProof/>
                <w:webHidden/>
              </w:rPr>
              <w:fldChar w:fldCharType="begin"/>
            </w:r>
            <w:r w:rsidR="00034148">
              <w:rPr>
                <w:noProof/>
                <w:webHidden/>
              </w:rPr>
              <w:instrText xml:space="preserve"> PAGEREF _Toc39566841 \h </w:instrText>
            </w:r>
            <w:r>
              <w:rPr>
                <w:noProof/>
                <w:webHidden/>
              </w:rPr>
            </w:r>
            <w:r>
              <w:rPr>
                <w:noProof/>
                <w:webHidden/>
              </w:rPr>
              <w:fldChar w:fldCharType="separate"/>
            </w:r>
            <w:r w:rsidR="00083C01">
              <w:rPr>
                <w:noProof/>
                <w:webHidden/>
              </w:rPr>
              <w:t>72</w:t>
            </w:r>
            <w:r>
              <w:rPr>
                <w:noProof/>
                <w:webHidden/>
              </w:rPr>
              <w:fldChar w:fldCharType="end"/>
            </w:r>
          </w:hyperlink>
        </w:p>
        <w:p w:rsidR="00034148" w:rsidRDefault="00630723">
          <w:pPr>
            <w:pStyle w:val="Spistreci2"/>
            <w:tabs>
              <w:tab w:val="left" w:pos="1320"/>
            </w:tabs>
            <w:rPr>
              <w:rFonts w:asciiTheme="minorHAnsi" w:hAnsiTheme="minorHAnsi"/>
              <w:lang w:val="pl-PL" w:eastAsia="pl-PL" w:bidi="ar-SA"/>
            </w:rPr>
          </w:pPr>
          <w:hyperlink w:anchor="_Toc39566842" w:history="1">
            <w:r w:rsidR="00034148" w:rsidRPr="0008707E">
              <w:rPr>
                <w:rStyle w:val="Hipercze"/>
                <w:lang w:val="pl-PL"/>
              </w:rPr>
              <w:t>1.1.</w:t>
            </w:r>
            <w:r w:rsidR="00034148">
              <w:rPr>
                <w:rFonts w:asciiTheme="minorHAnsi" w:hAnsiTheme="minorHAnsi"/>
                <w:lang w:val="pl-PL" w:eastAsia="pl-PL" w:bidi="ar-SA"/>
              </w:rPr>
              <w:tab/>
            </w:r>
            <w:r w:rsidR="00034148" w:rsidRPr="0008707E">
              <w:rPr>
                <w:rStyle w:val="Hipercze"/>
                <w:lang w:val="pl-PL"/>
              </w:rPr>
              <w:t>Uprawnienia projektanta i sprawdzającego wraz z zaświadczeniem z izby</w:t>
            </w:r>
            <w:r w:rsidR="00034148">
              <w:rPr>
                <w:webHidden/>
              </w:rPr>
              <w:tab/>
            </w:r>
            <w:r>
              <w:rPr>
                <w:webHidden/>
              </w:rPr>
              <w:fldChar w:fldCharType="begin"/>
            </w:r>
            <w:r w:rsidR="00034148">
              <w:rPr>
                <w:webHidden/>
              </w:rPr>
              <w:instrText xml:space="preserve"> PAGEREF _Toc39566842 \h </w:instrText>
            </w:r>
            <w:r>
              <w:rPr>
                <w:webHidden/>
              </w:rPr>
            </w:r>
            <w:r>
              <w:rPr>
                <w:webHidden/>
              </w:rPr>
              <w:fldChar w:fldCharType="separate"/>
            </w:r>
            <w:r w:rsidR="00083C01">
              <w:rPr>
                <w:webHidden/>
              </w:rPr>
              <w:t>72</w:t>
            </w:r>
            <w:r>
              <w:rPr>
                <w:webHidden/>
              </w:rPr>
              <w:fldChar w:fldCharType="end"/>
            </w:r>
          </w:hyperlink>
        </w:p>
        <w:p w:rsidR="00034148" w:rsidRDefault="00630723">
          <w:pPr>
            <w:pStyle w:val="Spistreci1"/>
            <w:rPr>
              <w:rFonts w:asciiTheme="minorHAnsi" w:hAnsiTheme="minorHAnsi" w:cstheme="minorBidi"/>
              <w:b w:val="0"/>
              <w:noProof/>
              <w:sz w:val="22"/>
              <w:szCs w:val="22"/>
              <w:lang w:val="pl-PL" w:eastAsia="pl-PL" w:bidi="ar-SA"/>
            </w:rPr>
          </w:pPr>
          <w:hyperlink w:anchor="_Toc39566843" w:history="1">
            <w:r w:rsidR="00034148" w:rsidRPr="0008707E">
              <w:rPr>
                <w:rStyle w:val="Hipercze"/>
                <w:rFonts w:ascii="Book Antiqua" w:hAnsi="Book Antiqua"/>
                <w:noProof/>
              </w:rPr>
              <w:t>2.</w:t>
            </w:r>
            <w:r w:rsidR="00034148">
              <w:rPr>
                <w:rFonts w:asciiTheme="minorHAnsi" w:hAnsiTheme="minorHAnsi" w:cstheme="minorBidi"/>
                <w:b w:val="0"/>
                <w:noProof/>
                <w:sz w:val="22"/>
                <w:szCs w:val="22"/>
                <w:lang w:val="pl-PL" w:eastAsia="pl-PL" w:bidi="ar-SA"/>
              </w:rPr>
              <w:tab/>
            </w:r>
            <w:r w:rsidR="00034148" w:rsidRPr="0008707E">
              <w:rPr>
                <w:rStyle w:val="Hipercze"/>
                <w:rFonts w:ascii="Book Antiqua" w:hAnsi="Book Antiqua"/>
                <w:noProof/>
              </w:rPr>
              <w:t>Część rysunkowa</w:t>
            </w:r>
            <w:r w:rsidR="00034148">
              <w:rPr>
                <w:noProof/>
                <w:webHidden/>
              </w:rPr>
              <w:tab/>
            </w:r>
            <w:r>
              <w:rPr>
                <w:noProof/>
                <w:webHidden/>
              </w:rPr>
              <w:fldChar w:fldCharType="begin"/>
            </w:r>
            <w:r w:rsidR="00034148">
              <w:rPr>
                <w:noProof/>
                <w:webHidden/>
              </w:rPr>
              <w:instrText xml:space="preserve"> PAGEREF _Toc39566843 \h </w:instrText>
            </w:r>
            <w:r>
              <w:rPr>
                <w:noProof/>
                <w:webHidden/>
              </w:rPr>
            </w:r>
            <w:r>
              <w:rPr>
                <w:noProof/>
                <w:webHidden/>
              </w:rPr>
              <w:fldChar w:fldCharType="separate"/>
            </w:r>
            <w:r w:rsidR="00083C01">
              <w:rPr>
                <w:noProof/>
                <w:webHidden/>
              </w:rPr>
              <w:t>88</w:t>
            </w:r>
            <w:r>
              <w:rPr>
                <w:noProof/>
                <w:webHidden/>
              </w:rPr>
              <w:fldChar w:fldCharType="end"/>
            </w:r>
          </w:hyperlink>
        </w:p>
        <w:p w:rsidR="007946D1" w:rsidRPr="007C0D78" w:rsidRDefault="00630723">
          <w:pPr>
            <w:rPr>
              <w:rFonts w:ascii="Book Antiqua" w:hAnsi="Book Antiqua"/>
            </w:rPr>
          </w:pPr>
          <w:r w:rsidRPr="007C0D78">
            <w:rPr>
              <w:rFonts w:ascii="Book Antiqua" w:hAnsi="Book Antiqua"/>
              <w:b/>
              <w:bCs/>
            </w:rPr>
            <w:fldChar w:fldCharType="end"/>
          </w:r>
        </w:p>
      </w:sdtContent>
    </w:sdt>
    <w:p w:rsidR="00DD2933" w:rsidRPr="007C0D78" w:rsidRDefault="00DD2933" w:rsidP="00FC0FE5">
      <w:pPr>
        <w:spacing w:line="276" w:lineRule="auto"/>
        <w:jc w:val="right"/>
        <w:rPr>
          <w:rFonts w:ascii="Book Antiqua" w:hAnsi="Book Antiqua" w:cstheme="minorHAnsi"/>
        </w:rPr>
      </w:pPr>
    </w:p>
    <w:p w:rsidR="00DD2933" w:rsidRPr="007C0D78" w:rsidRDefault="00DD2933" w:rsidP="00FC0FE5">
      <w:pPr>
        <w:spacing w:line="276" w:lineRule="auto"/>
        <w:jc w:val="right"/>
        <w:rPr>
          <w:rFonts w:ascii="Book Antiqua" w:hAnsi="Book Antiqua" w:cstheme="minorHAnsi"/>
        </w:rPr>
      </w:pPr>
    </w:p>
    <w:p w:rsidR="00DD2933" w:rsidRPr="007C0D78" w:rsidRDefault="00DD2933" w:rsidP="00FC0FE5">
      <w:pPr>
        <w:spacing w:line="276" w:lineRule="auto"/>
        <w:jc w:val="right"/>
        <w:rPr>
          <w:rFonts w:ascii="Book Antiqua" w:hAnsi="Book Antiqua" w:cstheme="minorHAnsi"/>
        </w:rPr>
      </w:pPr>
    </w:p>
    <w:p w:rsidR="00DD2933" w:rsidRPr="007C0D78" w:rsidRDefault="00DD2933" w:rsidP="00FC0FE5">
      <w:pPr>
        <w:spacing w:line="276" w:lineRule="auto"/>
        <w:jc w:val="right"/>
        <w:rPr>
          <w:rFonts w:ascii="Book Antiqua" w:hAnsi="Book Antiqua" w:cstheme="minorHAnsi"/>
        </w:rPr>
      </w:pPr>
    </w:p>
    <w:p w:rsidR="00DD2933" w:rsidRPr="007C0D78" w:rsidRDefault="00DD2933" w:rsidP="00FC0FE5">
      <w:pPr>
        <w:spacing w:line="276" w:lineRule="auto"/>
        <w:jc w:val="right"/>
        <w:rPr>
          <w:rFonts w:ascii="Book Antiqua" w:hAnsi="Book Antiqua" w:cstheme="minorHAnsi"/>
        </w:rPr>
      </w:pPr>
    </w:p>
    <w:p w:rsidR="00DD2933" w:rsidRDefault="00DD2933"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Default="00F86E01" w:rsidP="00FC0FE5">
      <w:pPr>
        <w:spacing w:line="276" w:lineRule="auto"/>
        <w:jc w:val="right"/>
        <w:rPr>
          <w:rFonts w:ascii="Book Antiqua" w:hAnsi="Book Antiqua" w:cstheme="minorHAnsi"/>
        </w:rPr>
      </w:pPr>
    </w:p>
    <w:p w:rsidR="00F86E01" w:rsidRPr="007C0D78" w:rsidRDefault="00F86E01" w:rsidP="00FC0FE5">
      <w:pPr>
        <w:spacing w:line="276" w:lineRule="auto"/>
        <w:jc w:val="right"/>
        <w:rPr>
          <w:rFonts w:ascii="Book Antiqua" w:hAnsi="Book Antiqua" w:cstheme="minorHAnsi"/>
        </w:rPr>
      </w:pPr>
    </w:p>
    <w:p w:rsidR="00DD2933" w:rsidRPr="007C0D78" w:rsidRDefault="00DD2933" w:rsidP="00FC0FE5">
      <w:pPr>
        <w:spacing w:line="276" w:lineRule="auto"/>
        <w:jc w:val="right"/>
        <w:rPr>
          <w:rFonts w:ascii="Book Antiqua" w:hAnsi="Book Antiqua" w:cstheme="minorHAnsi"/>
        </w:rPr>
      </w:pPr>
    </w:p>
    <w:p w:rsidR="00DD2933" w:rsidRPr="007C0D78" w:rsidRDefault="00DD2933" w:rsidP="00FC0FE5">
      <w:pPr>
        <w:spacing w:line="276" w:lineRule="auto"/>
        <w:jc w:val="right"/>
        <w:rPr>
          <w:rFonts w:ascii="Book Antiqua" w:hAnsi="Book Antiqua" w:cstheme="minorHAnsi"/>
        </w:rPr>
      </w:pPr>
    </w:p>
    <w:p w:rsidR="00452B89" w:rsidRPr="00A70FB3" w:rsidRDefault="00266664" w:rsidP="00452B89">
      <w:pPr>
        <w:jc w:val="right"/>
        <w:rPr>
          <w:rFonts w:ascii="Book Antiqua" w:hAnsi="Book Antiqua" w:cs="Arial"/>
          <w:lang w:val="pl-PL"/>
        </w:rPr>
      </w:pPr>
      <w:r w:rsidRPr="00A70FB3">
        <w:rPr>
          <w:rFonts w:ascii="Book Antiqua" w:hAnsi="Book Antiqua" w:cs="Arial"/>
          <w:lang w:val="pl-PL"/>
        </w:rPr>
        <w:t>STYCZEŃ 2020</w:t>
      </w:r>
    </w:p>
    <w:p w:rsidR="00452B89" w:rsidRPr="00A70FB3" w:rsidRDefault="00452B89" w:rsidP="00452B89">
      <w:pPr>
        <w:pStyle w:val="Nagwek1"/>
        <w:jc w:val="center"/>
        <w:rPr>
          <w:rFonts w:ascii="Book Antiqua" w:hAnsi="Book Antiqua"/>
          <w:sz w:val="28"/>
          <w:szCs w:val="28"/>
          <w:lang w:val="pl-PL"/>
        </w:rPr>
      </w:pPr>
      <w:bookmarkStart w:id="0" w:name="_Toc20413833"/>
      <w:bookmarkStart w:id="1" w:name="_Toc39566683"/>
      <w:r w:rsidRPr="00A70FB3">
        <w:rPr>
          <w:rFonts w:ascii="Book Antiqua" w:hAnsi="Book Antiqua"/>
          <w:sz w:val="28"/>
          <w:szCs w:val="28"/>
          <w:lang w:val="pl-PL"/>
        </w:rPr>
        <w:t>OŚWIADCZENIE</w:t>
      </w:r>
      <w:bookmarkEnd w:id="0"/>
      <w:bookmarkEnd w:id="1"/>
    </w:p>
    <w:p w:rsidR="00452B89" w:rsidRPr="00A70FB3" w:rsidRDefault="00452B89" w:rsidP="00452B89">
      <w:pPr>
        <w:autoSpaceDE w:val="0"/>
        <w:autoSpaceDN w:val="0"/>
        <w:adjustRightInd w:val="0"/>
        <w:jc w:val="center"/>
        <w:rPr>
          <w:rFonts w:ascii="Book Antiqua" w:hAnsi="Book Antiqua" w:cs="Times New Roman"/>
          <w:sz w:val="20"/>
          <w:szCs w:val="20"/>
          <w:lang w:val="pl-PL"/>
        </w:rPr>
      </w:pPr>
      <w:r w:rsidRPr="00A70FB3">
        <w:rPr>
          <w:rFonts w:ascii="Book Antiqua" w:hAnsi="Book Antiqua" w:cs="Times New Roman"/>
          <w:sz w:val="20"/>
          <w:szCs w:val="20"/>
          <w:lang w:val="pl-PL"/>
        </w:rPr>
        <w:t>Zgodnie z art. 20 ust. 4 ustawy z dnia 7 lipca 1994 r. Prawo Budowlane</w:t>
      </w:r>
    </w:p>
    <w:p w:rsidR="00452B89" w:rsidRPr="00A70FB3" w:rsidRDefault="00452B89" w:rsidP="00452B89">
      <w:pPr>
        <w:autoSpaceDE w:val="0"/>
        <w:autoSpaceDN w:val="0"/>
        <w:adjustRightInd w:val="0"/>
        <w:jc w:val="center"/>
        <w:rPr>
          <w:rFonts w:ascii="Book Antiqua" w:hAnsi="Book Antiqua" w:cs="Times New Roman"/>
          <w:sz w:val="20"/>
          <w:szCs w:val="20"/>
          <w:lang w:val="pl-PL"/>
        </w:rPr>
      </w:pPr>
      <w:proofErr w:type="gramStart"/>
      <w:r w:rsidRPr="00A70FB3">
        <w:rPr>
          <w:rFonts w:ascii="Book Antiqua" w:hAnsi="Book Antiqua" w:cs="Times New Roman"/>
          <w:sz w:val="20"/>
          <w:szCs w:val="20"/>
          <w:lang w:val="pl-PL"/>
        </w:rPr>
        <w:t>niniejszym</w:t>
      </w:r>
      <w:proofErr w:type="gramEnd"/>
      <w:r w:rsidRPr="00A70FB3">
        <w:rPr>
          <w:rFonts w:ascii="Book Antiqua" w:hAnsi="Book Antiqua" w:cs="Times New Roman"/>
          <w:sz w:val="20"/>
          <w:szCs w:val="20"/>
          <w:lang w:val="pl-PL"/>
        </w:rPr>
        <w:t xml:space="preserve"> o</w:t>
      </w:r>
      <w:r w:rsidRPr="00A70FB3">
        <w:rPr>
          <w:rFonts w:ascii="Book Antiqua" w:hAnsi="Book Antiqua" w:cs="TimesNewRoman"/>
          <w:sz w:val="20"/>
          <w:szCs w:val="20"/>
          <w:lang w:val="pl-PL"/>
        </w:rPr>
        <w:t>ś</w:t>
      </w:r>
      <w:r w:rsidRPr="00A70FB3">
        <w:rPr>
          <w:rFonts w:ascii="Book Antiqua" w:hAnsi="Book Antiqua" w:cs="Times New Roman"/>
          <w:sz w:val="20"/>
          <w:szCs w:val="20"/>
          <w:lang w:val="pl-PL"/>
        </w:rPr>
        <w:t xml:space="preserve">wiadczamy, </w:t>
      </w:r>
      <w:r w:rsidRPr="00A70FB3">
        <w:rPr>
          <w:rFonts w:ascii="Book Antiqua" w:hAnsi="Book Antiqua" w:cs="TimesNewRoman"/>
          <w:sz w:val="20"/>
          <w:szCs w:val="20"/>
          <w:lang w:val="pl-PL"/>
        </w:rPr>
        <w:t>ż</w:t>
      </w:r>
      <w:r w:rsidRPr="00A70FB3">
        <w:rPr>
          <w:rFonts w:ascii="Book Antiqua" w:hAnsi="Book Antiqua" w:cs="Times New Roman"/>
          <w:sz w:val="20"/>
          <w:szCs w:val="20"/>
          <w:lang w:val="pl-PL"/>
        </w:rPr>
        <w:t>e:</w:t>
      </w:r>
    </w:p>
    <w:p w:rsidR="00A70FB3" w:rsidRPr="00A70FB3" w:rsidRDefault="00A70FB3" w:rsidP="00A70FB3">
      <w:pPr>
        <w:autoSpaceDE w:val="0"/>
        <w:autoSpaceDN w:val="0"/>
        <w:adjustRightInd w:val="0"/>
        <w:spacing w:line="60" w:lineRule="atLeast"/>
        <w:ind w:left="28" w:firstLine="0"/>
        <w:jc w:val="center"/>
        <w:rPr>
          <w:rFonts w:ascii="Book Antiqua" w:hAnsi="Book Antiqua" w:cs="Book Antiqua"/>
          <w:b/>
          <w:bCs/>
          <w:sz w:val="20"/>
          <w:szCs w:val="20"/>
          <w:lang w:val="pl-PL" w:bidi="ar-SA"/>
        </w:rPr>
      </w:pPr>
      <w:r w:rsidRPr="00A70FB3">
        <w:rPr>
          <w:rFonts w:ascii="Book Antiqua" w:hAnsi="Book Antiqua" w:cs="Book Antiqua"/>
          <w:b/>
          <w:bCs/>
          <w:sz w:val="20"/>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A70FB3">
        <w:rPr>
          <w:rFonts w:ascii="Book Antiqua" w:hAnsi="Book Antiqua" w:cs="Book Antiqua"/>
          <w:b/>
          <w:bCs/>
          <w:sz w:val="20"/>
          <w:szCs w:val="20"/>
          <w:lang w:val="pl-PL" w:bidi="ar-SA"/>
        </w:rPr>
        <w:t>SCHODÓW  ZEWNĘTRZNYCH</w:t>
      </w:r>
      <w:proofErr w:type="gramEnd"/>
      <w:r w:rsidRPr="00A70FB3">
        <w:rPr>
          <w:rFonts w:ascii="Book Antiqua" w:hAnsi="Book Antiqua" w:cs="Book Antiqua"/>
          <w:b/>
          <w:bCs/>
          <w:sz w:val="20"/>
          <w:szCs w:val="20"/>
          <w:lang w:val="pl-PL" w:bidi="ar-SA"/>
        </w:rPr>
        <w:t xml:space="preserve"> WRAZ Z MONTAŻEM INSTALACJI KLIMATYZACJI, BUDOWA INSTALACJI FOTOWOLTAICZNEJ, BUDOWA ZEWNĘTRZNEJ WINDY,CZĘŚCIOWA WYMIANA OGRODZENIA, REMONT NIEKTÓRYCH POMIESZCZEŃ NA PARTERZE I PIĘTRZE ORAZ BUDOWA ZEWNĘTRZNEJ I WEWNĘTRZNEJ INSTALACJI GAZU I PRZEBUDOWA KOTŁOWNI DLA BUDYNKU PRZEDSZKOLA NR 1 PRZY UL. WARYŃSKIEGO 57 W AUGUSTOWIE</w:t>
      </w:r>
    </w:p>
    <w:p w:rsidR="00204AD0" w:rsidRPr="00A70FB3" w:rsidRDefault="00204AD0" w:rsidP="00452B89">
      <w:pPr>
        <w:autoSpaceDE w:val="0"/>
        <w:autoSpaceDN w:val="0"/>
        <w:adjustRightInd w:val="0"/>
        <w:spacing w:line="240" w:lineRule="exact"/>
        <w:jc w:val="both"/>
        <w:rPr>
          <w:rFonts w:ascii="Book Antiqua" w:hAnsi="Book Antiqua"/>
          <w:b/>
          <w:color w:val="FF0000"/>
          <w:sz w:val="20"/>
          <w:szCs w:val="20"/>
          <w:lang w:val="pl-PL"/>
        </w:rPr>
      </w:pPr>
    </w:p>
    <w:p w:rsidR="00452B89" w:rsidRPr="00A70FB3" w:rsidRDefault="00452B89" w:rsidP="00452B89">
      <w:pPr>
        <w:autoSpaceDE w:val="0"/>
        <w:autoSpaceDN w:val="0"/>
        <w:adjustRightInd w:val="0"/>
        <w:spacing w:line="240" w:lineRule="exact"/>
        <w:jc w:val="both"/>
        <w:rPr>
          <w:rFonts w:ascii="Book Antiqua" w:hAnsi="Book Antiqua"/>
          <w:b/>
          <w:sz w:val="20"/>
          <w:szCs w:val="20"/>
          <w:lang w:val="pl-PL"/>
        </w:rPr>
      </w:pPr>
    </w:p>
    <w:p w:rsidR="00452B89" w:rsidRPr="00A70FB3" w:rsidRDefault="00452B89" w:rsidP="00452B89">
      <w:pPr>
        <w:autoSpaceDE w:val="0"/>
        <w:autoSpaceDN w:val="0"/>
        <w:adjustRightInd w:val="0"/>
        <w:jc w:val="center"/>
        <w:rPr>
          <w:rFonts w:ascii="Book Antiqua" w:hAnsi="Book Antiqua" w:cs="Times New Roman"/>
          <w:sz w:val="20"/>
          <w:szCs w:val="20"/>
          <w:lang w:val="pl-PL"/>
        </w:rPr>
      </w:pPr>
      <w:proofErr w:type="gramStart"/>
      <w:r w:rsidRPr="00A70FB3">
        <w:rPr>
          <w:rFonts w:ascii="Book Antiqua" w:hAnsi="Book Antiqua" w:cs="Times New Roman"/>
          <w:sz w:val="20"/>
          <w:szCs w:val="20"/>
          <w:lang w:val="pl-PL"/>
        </w:rPr>
        <w:t>wykonany</w:t>
      </w:r>
      <w:proofErr w:type="gramEnd"/>
      <w:r w:rsidRPr="00A70FB3">
        <w:rPr>
          <w:rFonts w:ascii="Book Antiqua" w:hAnsi="Book Antiqua" w:cs="Times New Roman"/>
          <w:sz w:val="20"/>
          <w:szCs w:val="20"/>
          <w:lang w:val="pl-PL"/>
        </w:rPr>
        <w:t xml:space="preserve"> został zgodnie z obowi</w:t>
      </w:r>
      <w:r w:rsidRPr="00A70FB3">
        <w:rPr>
          <w:rFonts w:ascii="Book Antiqua" w:hAnsi="Book Antiqua" w:cs="TimesNewRoman"/>
          <w:sz w:val="20"/>
          <w:szCs w:val="20"/>
          <w:lang w:val="pl-PL"/>
        </w:rPr>
        <w:t>ą</w:t>
      </w:r>
      <w:r w:rsidRPr="00A70FB3">
        <w:rPr>
          <w:rFonts w:ascii="Book Antiqua" w:hAnsi="Book Antiqua" w:cs="Times New Roman"/>
          <w:sz w:val="20"/>
          <w:szCs w:val="20"/>
          <w:lang w:val="pl-PL"/>
        </w:rPr>
        <w:t>zuj</w:t>
      </w:r>
      <w:r w:rsidRPr="00A70FB3">
        <w:rPr>
          <w:rFonts w:ascii="Book Antiqua" w:hAnsi="Book Antiqua" w:cs="TimesNewRoman"/>
          <w:sz w:val="20"/>
          <w:szCs w:val="20"/>
          <w:lang w:val="pl-PL"/>
        </w:rPr>
        <w:t>ą</w:t>
      </w:r>
      <w:r w:rsidRPr="00A70FB3">
        <w:rPr>
          <w:rFonts w:ascii="Book Antiqua" w:hAnsi="Book Antiqua" w:cs="Times New Roman"/>
          <w:sz w:val="20"/>
          <w:szCs w:val="20"/>
          <w:lang w:val="pl-PL"/>
        </w:rPr>
        <w:t>cymi przepisami i zasadami wiedzy technicznej.</w:t>
      </w:r>
    </w:p>
    <w:tbl>
      <w:tblPr>
        <w:tblStyle w:val="Tabela-Siatka"/>
        <w:tblW w:w="0" w:type="auto"/>
        <w:jc w:val="center"/>
        <w:tblLook w:val="04A0"/>
      </w:tblPr>
      <w:tblGrid>
        <w:gridCol w:w="2233"/>
        <w:gridCol w:w="1412"/>
        <w:gridCol w:w="2880"/>
        <w:gridCol w:w="2763"/>
      </w:tblGrid>
      <w:tr w:rsidR="00FA076F" w:rsidRPr="007C0D78" w:rsidTr="00403FA6">
        <w:trPr>
          <w:jc w:val="center"/>
        </w:trPr>
        <w:tc>
          <w:tcPr>
            <w:tcW w:w="9288" w:type="dxa"/>
            <w:gridSpan w:val="4"/>
          </w:tcPr>
          <w:p w:rsidR="00FA076F" w:rsidRPr="007C0D78" w:rsidRDefault="00FA076F" w:rsidP="00403FA6">
            <w:pPr>
              <w:pStyle w:val="Bezodstpw"/>
              <w:jc w:val="center"/>
              <w:rPr>
                <w:rFonts w:ascii="Book Antiqua" w:hAnsi="Book Antiqua"/>
                <w:b/>
                <w:u w:val="single"/>
              </w:rPr>
            </w:pPr>
            <w:r w:rsidRPr="007C0D78">
              <w:rPr>
                <w:rFonts w:ascii="Book Antiqua" w:hAnsi="Book Antiqua"/>
                <w:b/>
                <w:u w:val="single"/>
              </w:rPr>
              <w:t>Zespół projektowy</w:t>
            </w:r>
          </w:p>
          <w:p w:rsidR="00FA076F" w:rsidRPr="007C0D78" w:rsidRDefault="00FA076F" w:rsidP="00403FA6">
            <w:pPr>
              <w:pStyle w:val="Bezodstpw"/>
              <w:rPr>
                <w:rFonts w:ascii="Book Antiqua" w:hAnsi="Book Antiqua"/>
                <w:sz w:val="16"/>
                <w:szCs w:val="16"/>
              </w:rPr>
            </w:pPr>
          </w:p>
        </w:tc>
      </w:tr>
      <w:tr w:rsidR="00A36EEF" w:rsidRPr="00A70FB3"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Branża architektoniczn</w:t>
            </w:r>
            <w:r w:rsidR="006443D2">
              <w:rPr>
                <w:rFonts w:ascii="Book Antiqua" w:hAnsi="Book Antiqua"/>
                <w:sz w:val="16"/>
                <w:szCs w:val="16"/>
              </w:rPr>
              <w:t>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Sylwia Madejska-Mosor</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architektonicznej MPOIA/007/2015</w:t>
            </w:r>
          </w:p>
          <w:p w:rsidR="00A36EEF" w:rsidRPr="00A70FB3" w:rsidRDefault="00A36EEF">
            <w:pPr>
              <w:rPr>
                <w:rFonts w:ascii="Book Antiqua" w:hAnsi="Book Antiqua"/>
                <w:sz w:val="16"/>
                <w:szCs w:val="16"/>
                <w:lang w:val="pl-PL"/>
              </w:rPr>
            </w:pPr>
          </w:p>
        </w:tc>
        <w:tc>
          <w:tcPr>
            <w:tcW w:w="2763" w:type="dxa"/>
            <w:tcBorders>
              <w:top w:val="single" w:sz="4" w:space="0" w:color="auto"/>
              <w:left w:val="single" w:sz="4" w:space="0" w:color="auto"/>
              <w:bottom w:val="single" w:sz="4" w:space="0" w:color="auto"/>
              <w:right w:val="single" w:sz="4" w:space="0" w:color="auto"/>
            </w:tcBorders>
          </w:tcPr>
          <w:p w:rsidR="00A36EEF" w:rsidRPr="00A70FB3" w:rsidRDefault="00A36EEF">
            <w:pPr>
              <w:pStyle w:val="Bezodstpw"/>
              <w:ind w:firstLine="360"/>
              <w:rPr>
                <w:rFonts w:ascii="Book Antiqua" w:hAnsi="Book Antiqua"/>
                <w:sz w:val="16"/>
                <w:szCs w:val="16"/>
                <w:lang w:val="pl-PL"/>
              </w:rPr>
            </w:pPr>
          </w:p>
        </w:tc>
      </w:tr>
      <w:tr w:rsidR="00A36EEF" w:rsidRPr="00A70FB3"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Branża architektoniczn</w:t>
            </w:r>
            <w:r w:rsidR="006443D2">
              <w:rPr>
                <w:rFonts w:ascii="Book Antiqua" w:hAnsi="Book Antiqua"/>
                <w:sz w:val="16"/>
                <w:szCs w:val="16"/>
              </w:rPr>
              <w:t>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Paweł Michoń</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architektonicznej MPOIA/048/2007</w:t>
            </w:r>
          </w:p>
          <w:p w:rsidR="00A36EEF" w:rsidRPr="00A70FB3" w:rsidRDefault="00A36EEF">
            <w:pPr>
              <w:rPr>
                <w:rFonts w:ascii="Book Antiqua" w:hAnsi="Book Antiqua"/>
                <w:sz w:val="16"/>
                <w:szCs w:val="16"/>
                <w:lang w:val="pl-PL"/>
              </w:rPr>
            </w:pPr>
          </w:p>
        </w:tc>
        <w:tc>
          <w:tcPr>
            <w:tcW w:w="2763" w:type="dxa"/>
            <w:tcBorders>
              <w:top w:val="single" w:sz="4" w:space="0" w:color="auto"/>
              <w:left w:val="single" w:sz="4" w:space="0" w:color="auto"/>
              <w:bottom w:val="single" w:sz="4" w:space="0" w:color="auto"/>
              <w:right w:val="single" w:sz="4" w:space="0" w:color="auto"/>
            </w:tcBorders>
          </w:tcPr>
          <w:p w:rsidR="00A36EEF" w:rsidRPr="00A70FB3" w:rsidRDefault="00A36EEF">
            <w:pPr>
              <w:pStyle w:val="Bezodstpw"/>
              <w:ind w:firstLine="360"/>
              <w:rPr>
                <w:rFonts w:ascii="Book Antiqua" w:hAnsi="Book Antiqua"/>
                <w:sz w:val="16"/>
                <w:szCs w:val="16"/>
                <w:lang w:val="pl-PL"/>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A36EEF">
            <w:pPr>
              <w:pStyle w:val="Bezodstpw"/>
              <w:rPr>
                <w:rFonts w:ascii="Book Antiqua" w:hAnsi="Book Antiqua"/>
                <w:sz w:val="16"/>
                <w:szCs w:val="16"/>
              </w:rPr>
            </w:pPr>
            <w:r w:rsidRPr="007C0D78">
              <w:rPr>
                <w:rFonts w:ascii="Book Antiqua" w:hAnsi="Book Antiqua"/>
                <w:sz w:val="16"/>
                <w:szCs w:val="16"/>
              </w:rPr>
              <w:t>Branża konstrukcyjna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Sylwia Pękala</w:t>
            </w:r>
          </w:p>
          <w:p w:rsidR="00A36EEF" w:rsidRPr="007C0D78" w:rsidRDefault="00A36EEF" w:rsidP="006443D2">
            <w:pPr>
              <w:ind w:firstLine="0"/>
              <w:rPr>
                <w:rFonts w:ascii="Book Antiqua" w:hAnsi="Book Antiqua"/>
                <w:sz w:val="16"/>
                <w:szCs w:val="16"/>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konstr. </w:t>
            </w:r>
            <w:proofErr w:type="gramStart"/>
            <w:r w:rsidRPr="00A70FB3">
              <w:rPr>
                <w:rFonts w:ascii="Book Antiqua" w:hAnsi="Book Antiqua"/>
                <w:sz w:val="16"/>
                <w:szCs w:val="16"/>
                <w:lang w:val="pl-PL"/>
              </w:rPr>
              <w:t>bud</w:t>
            </w:r>
            <w:proofErr w:type="gramEnd"/>
            <w:r w:rsidRPr="00A70FB3">
              <w:rPr>
                <w:rFonts w:ascii="Book Antiqua" w:hAnsi="Book Antiqua"/>
                <w:sz w:val="16"/>
                <w:szCs w:val="16"/>
                <w:lang w:val="pl-PL"/>
              </w:rPr>
              <w:t xml:space="preserve">. </w:t>
            </w:r>
            <w:r w:rsidRPr="007C0D78">
              <w:rPr>
                <w:rFonts w:ascii="Book Antiqua" w:hAnsi="Book Antiqua"/>
                <w:sz w:val="16"/>
                <w:szCs w:val="16"/>
              </w:rPr>
              <w:t>PDK/0028/PWOK/17</w:t>
            </w:r>
          </w:p>
          <w:p w:rsidR="00A36EEF" w:rsidRPr="007C0D78" w:rsidRDefault="00A36EEF">
            <w:pPr>
              <w:pStyle w:val="Bezodstpw"/>
              <w:ind w:firstLine="360"/>
              <w:rPr>
                <w:rFonts w:ascii="Book Antiqua" w:hAnsi="Book Antiqua"/>
                <w:sz w:val="16"/>
                <w:szCs w:val="16"/>
              </w:rPr>
            </w:pPr>
          </w:p>
          <w:p w:rsidR="00A36EEF" w:rsidRPr="007C0D78" w:rsidRDefault="00A36EEF">
            <w:pPr>
              <w:pStyle w:val="Bezodstpw"/>
              <w:ind w:firstLine="360"/>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A36EEF">
            <w:pPr>
              <w:pStyle w:val="Bezodstpw"/>
              <w:rPr>
                <w:rFonts w:ascii="Book Antiqua" w:hAnsi="Book Antiqua"/>
                <w:sz w:val="16"/>
                <w:szCs w:val="16"/>
              </w:rPr>
            </w:pPr>
            <w:r w:rsidRPr="007C0D78">
              <w:rPr>
                <w:rFonts w:ascii="Book Antiqua" w:hAnsi="Book Antiqua"/>
                <w:sz w:val="16"/>
                <w:szCs w:val="16"/>
              </w:rPr>
              <w:t>Branża konstrukcyjna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Joanna Nytko</w:t>
            </w:r>
          </w:p>
          <w:p w:rsidR="00A36EEF" w:rsidRPr="007C0D78" w:rsidRDefault="00A36EEF" w:rsidP="006443D2">
            <w:pPr>
              <w:ind w:firstLine="0"/>
              <w:rPr>
                <w:rFonts w:ascii="Book Antiqua" w:hAnsi="Book Antiqua"/>
                <w:sz w:val="16"/>
                <w:szCs w:val="16"/>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konstr. </w:t>
            </w:r>
            <w:proofErr w:type="gramStart"/>
            <w:r w:rsidRPr="00A70FB3">
              <w:rPr>
                <w:rFonts w:ascii="Book Antiqua" w:hAnsi="Book Antiqua"/>
                <w:sz w:val="16"/>
                <w:szCs w:val="16"/>
                <w:lang w:val="pl-PL"/>
              </w:rPr>
              <w:t>bud</w:t>
            </w:r>
            <w:proofErr w:type="gramEnd"/>
            <w:r w:rsidRPr="00A70FB3">
              <w:rPr>
                <w:rFonts w:ascii="Book Antiqua" w:hAnsi="Book Antiqua"/>
                <w:sz w:val="16"/>
                <w:szCs w:val="16"/>
                <w:lang w:val="pl-PL"/>
              </w:rPr>
              <w:t xml:space="preserve">. </w:t>
            </w:r>
            <w:r w:rsidRPr="007C0D78">
              <w:rPr>
                <w:rFonts w:ascii="Book Antiqua" w:hAnsi="Book Antiqua"/>
                <w:sz w:val="16"/>
                <w:szCs w:val="16"/>
              </w:rPr>
              <w:t>MAP/0152/PWBKb/17</w:t>
            </w:r>
          </w:p>
          <w:p w:rsidR="00A36EEF" w:rsidRPr="007C0D78" w:rsidRDefault="00A36EEF">
            <w:pPr>
              <w:rPr>
                <w:rFonts w:ascii="Book Antiqua" w:hAnsi="Book Antiqua"/>
                <w:sz w:val="16"/>
                <w:szCs w:val="16"/>
              </w:rPr>
            </w:pPr>
          </w:p>
          <w:p w:rsidR="00A36EEF" w:rsidRPr="007C0D78" w:rsidRDefault="00A36EEF">
            <w:pPr>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A36EEF">
            <w:pPr>
              <w:pStyle w:val="Bezodstpw"/>
              <w:rPr>
                <w:rFonts w:ascii="Book Antiqua" w:hAnsi="Book Antiqua"/>
                <w:sz w:val="16"/>
                <w:szCs w:val="16"/>
              </w:rPr>
            </w:pPr>
            <w:r w:rsidRPr="007C0D78">
              <w:rPr>
                <w:rFonts w:ascii="Book Antiqua" w:hAnsi="Book Antiqua"/>
                <w:sz w:val="16"/>
                <w:szCs w:val="16"/>
              </w:rPr>
              <w:t>Branża sanitarna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inż</w:t>
            </w:r>
            <w:proofErr w:type="gramEnd"/>
            <w:r w:rsidRPr="00A70FB3">
              <w:rPr>
                <w:rFonts w:ascii="Book Antiqua" w:hAnsi="Book Antiqua"/>
                <w:sz w:val="16"/>
                <w:szCs w:val="16"/>
                <w:lang w:val="pl-PL"/>
              </w:rPr>
              <w:t>. Maciej Łukaszewski</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sanitarnej</w:t>
            </w:r>
          </w:p>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UAN/7342/1/96</w:t>
            </w:r>
          </w:p>
          <w:p w:rsidR="00A36EEF" w:rsidRPr="007C0D78" w:rsidRDefault="00A36EEF">
            <w:pPr>
              <w:pStyle w:val="Bezodstpw"/>
              <w:ind w:firstLine="360"/>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A36EEF">
            <w:pPr>
              <w:pStyle w:val="Bezodstpw"/>
              <w:rPr>
                <w:rFonts w:ascii="Book Antiqua" w:hAnsi="Book Antiqua"/>
                <w:sz w:val="16"/>
                <w:szCs w:val="16"/>
              </w:rPr>
            </w:pPr>
            <w:r w:rsidRPr="007C0D78">
              <w:rPr>
                <w:rFonts w:ascii="Book Antiqua" w:hAnsi="Book Antiqua"/>
                <w:sz w:val="16"/>
                <w:szCs w:val="16"/>
              </w:rPr>
              <w:t>Branża sanitarna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Marian Jodłowski</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sanitarnej</w:t>
            </w:r>
          </w:p>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S-234/02</w:t>
            </w:r>
          </w:p>
          <w:p w:rsidR="00A36EEF" w:rsidRPr="007C0D78" w:rsidRDefault="00A36EEF">
            <w:pPr>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A36EEF">
            <w:pPr>
              <w:pStyle w:val="Bezodstpw"/>
              <w:rPr>
                <w:rFonts w:ascii="Book Antiqua" w:hAnsi="Book Antiqua"/>
                <w:sz w:val="16"/>
                <w:szCs w:val="16"/>
              </w:rPr>
            </w:pPr>
            <w:r w:rsidRPr="007C0D78">
              <w:rPr>
                <w:rFonts w:ascii="Book Antiqua" w:hAnsi="Book Antiqua"/>
                <w:sz w:val="16"/>
                <w:szCs w:val="16"/>
              </w:rPr>
              <w:t>Branża elektryczna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pStyle w:val="Bezodstpw"/>
              <w:rPr>
                <w:rFonts w:ascii="Book Antiqua" w:hAnsi="Book Antiqua"/>
                <w:sz w:val="16"/>
                <w:szCs w:val="16"/>
                <w:lang w:val="pl-PL"/>
              </w:rPr>
            </w:pPr>
            <w:proofErr w:type="gramStart"/>
            <w:r w:rsidRPr="00A70FB3">
              <w:rPr>
                <w:rFonts w:ascii="Book Antiqua" w:hAnsi="Book Antiqua"/>
                <w:sz w:val="16"/>
                <w:szCs w:val="16"/>
                <w:lang w:val="pl-PL"/>
              </w:rPr>
              <w:t>inż</w:t>
            </w:r>
            <w:proofErr w:type="gramEnd"/>
            <w:r w:rsidRPr="00A70FB3">
              <w:rPr>
                <w:rFonts w:ascii="Book Antiqua" w:hAnsi="Book Antiqua"/>
                <w:sz w:val="16"/>
                <w:szCs w:val="16"/>
                <w:lang w:val="pl-PL"/>
              </w:rPr>
              <w:t xml:space="preserve">. Jarosław Baliński </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elektrycznej</w:t>
            </w:r>
          </w:p>
          <w:p w:rsidR="00A36EEF" w:rsidRPr="007C0D78" w:rsidRDefault="00A36EEF" w:rsidP="006443D2">
            <w:pPr>
              <w:pStyle w:val="Bezodstpw"/>
              <w:rPr>
                <w:rFonts w:ascii="Book Antiqua" w:hAnsi="Book Antiqua"/>
                <w:sz w:val="16"/>
                <w:szCs w:val="16"/>
              </w:rPr>
            </w:pPr>
            <w:r w:rsidRPr="007C0D78">
              <w:rPr>
                <w:rFonts w:ascii="Book Antiqua" w:hAnsi="Book Antiqua"/>
                <w:sz w:val="16"/>
                <w:szCs w:val="16"/>
              </w:rPr>
              <w:t>KL-179/89</w:t>
            </w:r>
          </w:p>
          <w:p w:rsidR="00A36EEF" w:rsidRPr="007C0D78" w:rsidRDefault="00A36EEF">
            <w:pPr>
              <w:pStyle w:val="Bezodstpw"/>
              <w:ind w:firstLine="360"/>
              <w:rPr>
                <w:rFonts w:ascii="Book Antiqua" w:hAnsi="Book Antiqua"/>
                <w:sz w:val="16"/>
                <w:szCs w:val="16"/>
              </w:rPr>
            </w:pPr>
          </w:p>
          <w:p w:rsidR="00A36EEF" w:rsidRPr="007C0D78" w:rsidRDefault="00A36EEF">
            <w:pPr>
              <w:pStyle w:val="Bezodstpw"/>
              <w:ind w:firstLine="360"/>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A36EEF">
            <w:pPr>
              <w:pStyle w:val="Bezodstpw"/>
              <w:rPr>
                <w:rFonts w:ascii="Book Antiqua" w:hAnsi="Book Antiqua"/>
                <w:sz w:val="16"/>
                <w:szCs w:val="16"/>
              </w:rPr>
            </w:pPr>
            <w:r w:rsidRPr="007C0D78">
              <w:rPr>
                <w:rFonts w:ascii="Book Antiqua" w:hAnsi="Book Antiqua"/>
                <w:sz w:val="16"/>
                <w:szCs w:val="16"/>
              </w:rPr>
              <w:t>Branża elektryczna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pStyle w:val="Bezodstpw"/>
              <w:rPr>
                <w:rFonts w:ascii="Book Antiqua" w:hAnsi="Book Antiqua"/>
                <w:sz w:val="16"/>
                <w:szCs w:val="16"/>
              </w:rPr>
            </w:pPr>
            <w:r w:rsidRPr="007C0D78">
              <w:rPr>
                <w:rFonts w:ascii="Book Antiqua" w:hAnsi="Book Antiqua"/>
                <w:sz w:val="16"/>
                <w:szCs w:val="16"/>
              </w:rPr>
              <w:t>Projektant</w:t>
            </w:r>
          </w:p>
          <w:p w:rsidR="00A36EEF" w:rsidRPr="007C0D78" w:rsidRDefault="00A36EEF" w:rsidP="00F86E01">
            <w:pPr>
              <w:pStyle w:val="Bezodstpw"/>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Sebastian Michta </w:t>
            </w:r>
          </w:p>
          <w:p w:rsidR="00A36EEF" w:rsidRPr="00A70FB3" w:rsidRDefault="00A36EEF" w:rsidP="006443D2">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elektrycznej</w:t>
            </w:r>
          </w:p>
          <w:p w:rsidR="00A36EEF" w:rsidRPr="007C0D78" w:rsidRDefault="00A36EEF" w:rsidP="006443D2">
            <w:pPr>
              <w:pStyle w:val="Bezodstpw"/>
              <w:rPr>
                <w:rFonts w:ascii="Book Antiqua" w:hAnsi="Book Antiqua"/>
                <w:sz w:val="16"/>
                <w:szCs w:val="16"/>
              </w:rPr>
            </w:pPr>
            <w:r w:rsidRPr="00A70FB3">
              <w:rPr>
                <w:rFonts w:ascii="Book Antiqua" w:hAnsi="Book Antiqua"/>
                <w:sz w:val="16"/>
                <w:szCs w:val="16"/>
                <w:lang w:val="pl-PL"/>
              </w:rPr>
              <w:t xml:space="preserve">  </w:t>
            </w:r>
            <w:r w:rsidRPr="007C0D78">
              <w:rPr>
                <w:rFonts w:ascii="Book Antiqua" w:hAnsi="Book Antiqua"/>
                <w:sz w:val="16"/>
                <w:szCs w:val="16"/>
              </w:rPr>
              <w:t>SWK/0174/PWOE/11</w:t>
            </w:r>
          </w:p>
          <w:p w:rsidR="00A36EEF" w:rsidRPr="007C0D78" w:rsidRDefault="00A36EEF">
            <w:pPr>
              <w:rPr>
                <w:rFonts w:ascii="Book Antiqua" w:hAnsi="Book Antiqua"/>
                <w:sz w:val="16"/>
                <w:szCs w:val="16"/>
              </w:rPr>
            </w:pPr>
          </w:p>
        </w:tc>
        <w:tc>
          <w:tcPr>
            <w:tcW w:w="2763" w:type="dxa"/>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bl>
    <w:p w:rsidR="00A36EEF" w:rsidRPr="007C0D78" w:rsidRDefault="00A36EEF" w:rsidP="00A36EEF">
      <w:pPr>
        <w:rPr>
          <w:rFonts w:ascii="Book Antiqua" w:hAnsi="Book Antiqua" w:cs="Arial"/>
          <w:sz w:val="20"/>
        </w:rPr>
      </w:pPr>
    </w:p>
    <w:p w:rsidR="00FA076F" w:rsidRPr="007C0D78" w:rsidRDefault="00FA076F" w:rsidP="00452B89">
      <w:pPr>
        <w:autoSpaceDE w:val="0"/>
        <w:autoSpaceDN w:val="0"/>
        <w:adjustRightInd w:val="0"/>
        <w:jc w:val="center"/>
        <w:rPr>
          <w:rFonts w:ascii="Book Antiqua" w:hAnsi="Book Antiqua" w:cs="Times New Roman"/>
          <w:sz w:val="20"/>
          <w:szCs w:val="20"/>
        </w:rPr>
      </w:pPr>
    </w:p>
    <w:p w:rsidR="00FC0FE5" w:rsidRPr="007C0D78" w:rsidRDefault="00FC0FE5" w:rsidP="00452B89">
      <w:pPr>
        <w:pStyle w:val="Teksttreci60"/>
        <w:shd w:val="clear" w:color="auto" w:fill="auto"/>
        <w:spacing w:before="0" w:line="360" w:lineRule="auto"/>
        <w:jc w:val="left"/>
        <w:rPr>
          <w:rFonts w:ascii="Book Antiqua" w:hAnsi="Book Antiqua" w:cstheme="minorHAnsi"/>
        </w:rPr>
      </w:pPr>
    </w:p>
    <w:p w:rsidR="00452B89" w:rsidRPr="007C0D78" w:rsidRDefault="00452B89" w:rsidP="00452B89">
      <w:pPr>
        <w:pStyle w:val="Bezodstpw"/>
        <w:jc w:val="center"/>
        <w:rPr>
          <w:rFonts w:ascii="Book Antiqua" w:hAnsi="Book Antiqua"/>
          <w:sz w:val="16"/>
        </w:rPr>
      </w:pPr>
      <w:r w:rsidRPr="007C0D78">
        <w:rPr>
          <w:rFonts w:ascii="Book Antiqua" w:hAnsi="Book Antiqua"/>
          <w:sz w:val="16"/>
        </w:rPr>
        <w:t>Kategoria obiektu budowlanego IX</w:t>
      </w:r>
    </w:p>
    <w:p w:rsidR="00351E40" w:rsidRDefault="00266664" w:rsidP="00F86E01">
      <w:pPr>
        <w:pStyle w:val="Teksttreci60"/>
        <w:shd w:val="clear" w:color="auto" w:fill="auto"/>
        <w:spacing w:before="0" w:line="360" w:lineRule="auto"/>
        <w:rPr>
          <w:rFonts w:ascii="Book Antiqua" w:hAnsi="Book Antiqua" w:cstheme="minorHAnsi"/>
          <w:b w:val="0"/>
        </w:rPr>
      </w:pPr>
      <w:proofErr w:type="gramStart"/>
      <w:r w:rsidRPr="007C0D78">
        <w:rPr>
          <w:rFonts w:ascii="Book Antiqua" w:hAnsi="Book Antiqua" w:cstheme="minorHAnsi"/>
          <w:b w:val="0"/>
        </w:rPr>
        <w:t>Styczeń  2020</w:t>
      </w:r>
      <w:proofErr w:type="gramEnd"/>
      <w:r w:rsidR="00452B89" w:rsidRPr="007C0D78">
        <w:rPr>
          <w:rFonts w:ascii="Book Antiqua" w:hAnsi="Book Antiqua" w:cstheme="minorHAnsi"/>
          <w:b w:val="0"/>
        </w:rPr>
        <w:t xml:space="preserve"> r.</w:t>
      </w:r>
    </w:p>
    <w:p w:rsidR="00A70FB3" w:rsidRPr="00F86E01" w:rsidRDefault="00A70FB3" w:rsidP="00F86E01">
      <w:pPr>
        <w:pStyle w:val="Teksttreci60"/>
        <w:shd w:val="clear" w:color="auto" w:fill="auto"/>
        <w:spacing w:before="0" w:line="360" w:lineRule="auto"/>
        <w:rPr>
          <w:rFonts w:ascii="Book Antiqua" w:hAnsi="Book Antiqua" w:cstheme="minorHAnsi"/>
          <w:b w:val="0"/>
        </w:rPr>
      </w:pPr>
    </w:p>
    <w:p w:rsidR="00351E40" w:rsidRPr="007C0D78" w:rsidRDefault="00351E40" w:rsidP="00FC0FE5">
      <w:pPr>
        <w:pStyle w:val="NormalnyWeb"/>
        <w:spacing w:before="0" w:beforeAutospacing="0" w:after="0" w:afterAutospacing="0" w:line="276" w:lineRule="auto"/>
        <w:rPr>
          <w:rFonts w:ascii="Book Antiqua" w:hAnsi="Book Antiqua" w:cstheme="minorHAnsi"/>
          <w:bCs/>
        </w:rPr>
      </w:pPr>
    </w:p>
    <w:p w:rsidR="00452B89" w:rsidRPr="007C0D78" w:rsidRDefault="00452B89" w:rsidP="0018009A">
      <w:pPr>
        <w:pStyle w:val="Nagwek1"/>
        <w:numPr>
          <w:ilvl w:val="0"/>
          <w:numId w:val="5"/>
        </w:numPr>
        <w:rPr>
          <w:rFonts w:ascii="Book Antiqua" w:hAnsi="Book Antiqua"/>
        </w:rPr>
      </w:pPr>
      <w:bookmarkStart w:id="2" w:name="_Toc39566684"/>
      <w:r w:rsidRPr="007C0D78">
        <w:rPr>
          <w:rFonts w:ascii="Book Antiqua" w:hAnsi="Book Antiqua"/>
        </w:rPr>
        <w:lastRenderedPageBreak/>
        <w:t>PROJEKT ZAGOSPODAROWANIA TERENU</w:t>
      </w:r>
      <w:bookmarkEnd w:id="2"/>
    </w:p>
    <w:p w:rsidR="00452B89" w:rsidRPr="007C0D78" w:rsidRDefault="00452B89" w:rsidP="00452B89">
      <w:pPr>
        <w:pStyle w:val="Nagwek1"/>
        <w:numPr>
          <w:ilvl w:val="0"/>
          <w:numId w:val="1"/>
        </w:numPr>
        <w:jc w:val="both"/>
        <w:rPr>
          <w:rFonts w:ascii="Book Antiqua" w:hAnsi="Book Antiqua" w:cstheme="minorHAnsi"/>
        </w:rPr>
      </w:pPr>
      <w:bookmarkStart w:id="3" w:name="_Toc39566685"/>
      <w:r w:rsidRPr="007C0D78">
        <w:rPr>
          <w:rFonts w:ascii="Book Antiqua" w:hAnsi="Book Antiqua" w:cstheme="minorHAnsi"/>
        </w:rPr>
        <w:t>Przedmiot i zakres opracowania</w:t>
      </w:r>
      <w:bookmarkEnd w:id="3"/>
      <w:r w:rsidRPr="007C0D78">
        <w:rPr>
          <w:rFonts w:ascii="Book Antiqua" w:hAnsi="Book Antiqua" w:cstheme="minorHAnsi"/>
        </w:rPr>
        <w:t xml:space="preserve"> </w:t>
      </w:r>
    </w:p>
    <w:p w:rsidR="00452B89" w:rsidRDefault="00452B89" w:rsidP="00452B89">
      <w:pPr>
        <w:spacing w:before="240"/>
        <w:rPr>
          <w:rFonts w:ascii="Book Antiqua" w:hAnsi="Book Antiqua" w:cs="Arial"/>
          <w:lang w:val="pl-PL"/>
        </w:rPr>
      </w:pPr>
      <w:r w:rsidRPr="00A70FB3">
        <w:rPr>
          <w:rFonts w:ascii="Book Antiqua" w:hAnsi="Book Antiqua" w:cs="Arial"/>
          <w:lang w:val="pl-PL"/>
        </w:rPr>
        <w:t>Tematem niniejszego opracowania jest projekt zagospodarowania terenu do projektu pn.:</w:t>
      </w:r>
    </w:p>
    <w:p w:rsidR="00A70FB3" w:rsidRDefault="00A70FB3" w:rsidP="00A70FB3">
      <w:pPr>
        <w:autoSpaceDE w:val="0"/>
        <w:autoSpaceDN w:val="0"/>
        <w:adjustRightInd w:val="0"/>
        <w:spacing w:line="60" w:lineRule="atLeast"/>
        <w:ind w:left="28" w:firstLine="0"/>
        <w:jc w:val="center"/>
        <w:rPr>
          <w:rFonts w:ascii="Book Antiqua" w:hAnsi="Book Antiqua" w:cs="Book Antiqua"/>
          <w:b/>
          <w:bCs/>
          <w:sz w:val="20"/>
          <w:szCs w:val="20"/>
          <w:lang w:val="pl-PL" w:bidi="ar-SA"/>
        </w:rPr>
      </w:pPr>
    </w:p>
    <w:p w:rsidR="00A70FB3" w:rsidRPr="00A70FB3" w:rsidRDefault="00A70FB3" w:rsidP="00A70FB3">
      <w:pPr>
        <w:autoSpaceDE w:val="0"/>
        <w:autoSpaceDN w:val="0"/>
        <w:adjustRightInd w:val="0"/>
        <w:spacing w:line="60" w:lineRule="atLeast"/>
        <w:ind w:left="28" w:firstLine="0"/>
        <w:jc w:val="center"/>
        <w:rPr>
          <w:rFonts w:ascii="Book Antiqua" w:hAnsi="Book Antiqua" w:cs="Book Antiqua"/>
          <w:b/>
          <w:bCs/>
          <w:sz w:val="20"/>
          <w:szCs w:val="20"/>
          <w:lang w:val="pl-PL" w:bidi="ar-SA"/>
        </w:rPr>
      </w:pPr>
      <w:r w:rsidRPr="00A70FB3">
        <w:rPr>
          <w:rFonts w:ascii="Book Antiqua" w:hAnsi="Book Antiqua" w:cs="Book Antiqua"/>
          <w:b/>
          <w:bCs/>
          <w:sz w:val="20"/>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A70FB3">
        <w:rPr>
          <w:rFonts w:ascii="Book Antiqua" w:hAnsi="Book Antiqua" w:cs="Book Antiqua"/>
          <w:b/>
          <w:bCs/>
          <w:sz w:val="20"/>
          <w:szCs w:val="20"/>
          <w:lang w:val="pl-PL" w:bidi="ar-SA"/>
        </w:rPr>
        <w:t>SCHODÓW  ZEWNĘTRZNYCH</w:t>
      </w:r>
      <w:proofErr w:type="gramEnd"/>
      <w:r w:rsidRPr="00A70FB3">
        <w:rPr>
          <w:rFonts w:ascii="Book Antiqua" w:hAnsi="Book Antiqua" w:cs="Book Antiqua"/>
          <w:b/>
          <w:bCs/>
          <w:sz w:val="20"/>
          <w:szCs w:val="20"/>
          <w:lang w:val="pl-PL" w:bidi="ar-SA"/>
        </w:rPr>
        <w:t xml:space="preserve"> WRAZ Z MONTAŻEM INSTALACJI KLIMATYZACJI, BUDOWA INSTALACJI FOTOWOLTAICZNEJ, BUDOWA ZEWNĘTRZNEJ WINDY,CZĘŚCIOWA WYMIANA OGRODZENIA, REMONT NIEKTÓRYCH POMIESZCZEŃ NA PARTERZE I PIĘTRZE ORAZ BUDOWA ZEWNĘTRZNEJ I WEWNĘTRZNEJ INSTALACJI GAZU I PRZEBUDOWA KOTŁOWNI DLA BUDYNKU PRZEDSZKOLA NR 1 PRZY UL. WARYŃSKIEGO 57 W AUGUSTOWIE</w:t>
      </w:r>
    </w:p>
    <w:p w:rsidR="00452B89" w:rsidRPr="007C0D78" w:rsidRDefault="00FA2725" w:rsidP="00452B89">
      <w:pPr>
        <w:pStyle w:val="Nagwek1"/>
        <w:numPr>
          <w:ilvl w:val="0"/>
          <w:numId w:val="1"/>
        </w:numPr>
        <w:jc w:val="both"/>
        <w:rPr>
          <w:rFonts w:ascii="Book Antiqua" w:hAnsi="Book Antiqua" w:cstheme="minorHAnsi"/>
        </w:rPr>
      </w:pPr>
      <w:bookmarkStart w:id="4" w:name="_Toc520360505"/>
      <w:bookmarkStart w:id="5" w:name="_Toc520360995"/>
      <w:bookmarkStart w:id="6" w:name="_Toc39566686"/>
      <w:r w:rsidRPr="007C0D78">
        <w:rPr>
          <w:rFonts w:ascii="Book Antiqua" w:hAnsi="Book Antiqua" w:cstheme="minorHAnsi"/>
        </w:rPr>
        <w:t xml:space="preserve">Podstawowe </w:t>
      </w:r>
      <w:proofErr w:type="gramStart"/>
      <w:r w:rsidRPr="007C0D78">
        <w:rPr>
          <w:rFonts w:ascii="Book Antiqua" w:hAnsi="Book Antiqua" w:cstheme="minorHAnsi"/>
        </w:rPr>
        <w:t>dane</w:t>
      </w:r>
      <w:proofErr w:type="gramEnd"/>
      <w:r w:rsidRPr="007C0D78">
        <w:rPr>
          <w:rFonts w:ascii="Book Antiqua" w:hAnsi="Book Antiqua" w:cstheme="minorHAnsi"/>
        </w:rPr>
        <w:t xml:space="preserve"> dotyczące inwestycji</w:t>
      </w:r>
      <w:bookmarkEnd w:id="4"/>
      <w:bookmarkEnd w:id="5"/>
      <w:bookmarkEnd w:id="6"/>
      <w:r w:rsidRPr="007C0D78">
        <w:rPr>
          <w:rFonts w:ascii="Book Antiqua" w:hAnsi="Book Antiqua" w:cstheme="minorHAnsi"/>
        </w:rPr>
        <w:t xml:space="preserve"> </w:t>
      </w:r>
    </w:p>
    <w:p w:rsidR="00452B89" w:rsidRPr="007C0D78" w:rsidRDefault="00452B89" w:rsidP="00452B89">
      <w:pPr>
        <w:rPr>
          <w:rFonts w:ascii="Book Antiqua" w:hAnsi="Book Antiqua" w:cs="Arial"/>
          <w:b/>
        </w:rPr>
      </w:pPr>
      <w:r w:rsidRPr="007C0D78">
        <w:rPr>
          <w:rFonts w:ascii="Book Antiqua" w:hAnsi="Book Antiqua" w:cs="Arial"/>
          <w:b/>
        </w:rPr>
        <w:t xml:space="preserve">Inwestor:     </w:t>
      </w:r>
    </w:p>
    <w:p w:rsidR="00EF2CE6" w:rsidRPr="00A70FB3" w:rsidRDefault="00EF2CE6" w:rsidP="00452B89">
      <w:pPr>
        <w:rPr>
          <w:rFonts w:ascii="Book Antiqua" w:hAnsi="Book Antiqua" w:cs="Arial"/>
          <w:lang w:val="pl-PL"/>
        </w:rPr>
      </w:pPr>
      <w:r w:rsidRPr="00A70FB3">
        <w:rPr>
          <w:rFonts w:ascii="Book Antiqua" w:hAnsi="Book Antiqua" w:cs="Arial"/>
          <w:lang w:val="pl-PL"/>
        </w:rPr>
        <w:t>Gmina Miasto Augustów, ul. 3 Maja 60, 16-300 Augustów</w:t>
      </w:r>
    </w:p>
    <w:p w:rsidR="00452B89" w:rsidRPr="00A70FB3" w:rsidRDefault="00452B89" w:rsidP="00452B89">
      <w:pPr>
        <w:rPr>
          <w:rFonts w:ascii="Book Antiqua" w:hAnsi="Book Antiqua" w:cs="Arial"/>
          <w:b/>
          <w:lang w:val="pl-PL"/>
        </w:rPr>
      </w:pPr>
      <w:r w:rsidRPr="00A70FB3">
        <w:rPr>
          <w:rFonts w:ascii="Book Antiqua" w:hAnsi="Book Antiqua" w:cs="Arial"/>
          <w:b/>
          <w:lang w:val="pl-PL"/>
        </w:rPr>
        <w:t xml:space="preserve">Lokalizacja inwestycji: </w:t>
      </w:r>
      <w:r w:rsidRPr="00A70FB3">
        <w:rPr>
          <w:rFonts w:ascii="Book Antiqua" w:hAnsi="Book Antiqua" w:cs="Arial"/>
          <w:b/>
          <w:lang w:val="pl-PL"/>
        </w:rPr>
        <w:tab/>
        <w:t xml:space="preserve"> </w:t>
      </w:r>
      <w:r w:rsidRPr="00A70FB3">
        <w:rPr>
          <w:rFonts w:ascii="Book Antiqua" w:hAnsi="Book Antiqua" w:cs="Arial"/>
          <w:b/>
          <w:lang w:val="pl-PL"/>
        </w:rPr>
        <w:tab/>
      </w:r>
    </w:p>
    <w:p w:rsidR="00EF2CE6" w:rsidRPr="00A70FB3" w:rsidRDefault="00EF2CE6" w:rsidP="00EF2CE6">
      <w:pPr>
        <w:rPr>
          <w:rFonts w:ascii="Book Antiqua" w:hAnsi="Book Antiqua" w:cs="Arial"/>
          <w:lang w:val="pl-PL"/>
        </w:rPr>
      </w:pPr>
      <w:proofErr w:type="gramStart"/>
      <w:r w:rsidRPr="00A70FB3">
        <w:rPr>
          <w:rFonts w:ascii="Book Antiqua" w:hAnsi="Book Antiqua" w:cs="Arial"/>
          <w:lang w:val="pl-PL"/>
        </w:rPr>
        <w:t>ul</w:t>
      </w:r>
      <w:proofErr w:type="gramEnd"/>
      <w:r w:rsidRPr="00A70FB3">
        <w:rPr>
          <w:rFonts w:ascii="Book Antiqua" w:hAnsi="Book Antiqua" w:cs="Arial"/>
          <w:lang w:val="pl-PL"/>
        </w:rPr>
        <w:t>. Waryńskiego 57, 16-300 Augustów</w:t>
      </w:r>
    </w:p>
    <w:p w:rsidR="00EF2CE6" w:rsidRPr="00A70FB3" w:rsidRDefault="00EF2CE6" w:rsidP="00EF2CE6">
      <w:pPr>
        <w:rPr>
          <w:rFonts w:ascii="Book Antiqua" w:hAnsi="Book Antiqua" w:cs="Arial"/>
          <w:lang w:val="pl-PL"/>
        </w:rPr>
      </w:pPr>
      <w:r w:rsidRPr="00A70FB3">
        <w:rPr>
          <w:rFonts w:ascii="Book Antiqua" w:hAnsi="Book Antiqua" w:cs="Arial"/>
          <w:lang w:val="pl-PL"/>
        </w:rPr>
        <w:t xml:space="preserve">Dz. </w:t>
      </w:r>
      <w:proofErr w:type="gramStart"/>
      <w:r w:rsidRPr="00A70FB3">
        <w:rPr>
          <w:rFonts w:ascii="Book Antiqua" w:hAnsi="Book Antiqua" w:cs="Arial"/>
          <w:lang w:val="pl-PL"/>
        </w:rPr>
        <w:t>Nr 646,  Obręb</w:t>
      </w:r>
      <w:proofErr w:type="gramEnd"/>
      <w:r w:rsidRPr="00A70FB3">
        <w:rPr>
          <w:rFonts w:ascii="Book Antiqua" w:hAnsi="Book Antiqua" w:cs="Arial"/>
          <w:lang w:val="pl-PL"/>
        </w:rPr>
        <w:t xml:space="preserve"> 0005  Augustów, Jedn. Ewid.: 200101_1.0005/646</w:t>
      </w:r>
    </w:p>
    <w:p w:rsidR="00452B89" w:rsidRPr="00A70FB3" w:rsidRDefault="00452B89" w:rsidP="00452B89">
      <w:pPr>
        <w:rPr>
          <w:rFonts w:ascii="Book Antiqua" w:hAnsi="Book Antiqua" w:cs="Arial"/>
          <w:b/>
          <w:lang w:val="pl-PL"/>
        </w:rPr>
      </w:pPr>
      <w:r w:rsidRPr="00A70FB3">
        <w:rPr>
          <w:rFonts w:ascii="Book Antiqua" w:hAnsi="Book Antiqua" w:cs="Arial"/>
          <w:b/>
          <w:lang w:val="pl-PL"/>
        </w:rPr>
        <w:t xml:space="preserve">Obiekt: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r>
    </w:p>
    <w:p w:rsidR="00452B89" w:rsidRPr="00A70FB3" w:rsidRDefault="00452B89" w:rsidP="00452B89">
      <w:pPr>
        <w:rPr>
          <w:rFonts w:ascii="Book Antiqua" w:hAnsi="Book Antiqua" w:cs="Arial"/>
          <w:lang w:val="pl-PL"/>
        </w:rPr>
      </w:pPr>
      <w:r w:rsidRPr="00A70FB3">
        <w:rPr>
          <w:rFonts w:ascii="Book Antiqua" w:hAnsi="Book Antiqua" w:cs="Arial"/>
          <w:lang w:val="pl-PL"/>
        </w:rPr>
        <w:t xml:space="preserve">Istniejący </w:t>
      </w:r>
      <w:r w:rsidR="00FA2725" w:rsidRPr="00A70FB3">
        <w:rPr>
          <w:rFonts w:ascii="Book Antiqua" w:hAnsi="Book Antiqua" w:cs="Arial"/>
          <w:lang w:val="pl-PL"/>
        </w:rPr>
        <w:t xml:space="preserve">obiekt to budynek </w:t>
      </w:r>
      <w:r w:rsidR="00634A4A" w:rsidRPr="00A70FB3">
        <w:rPr>
          <w:rFonts w:ascii="Book Antiqua" w:hAnsi="Book Antiqua" w:cs="Arial"/>
          <w:lang w:val="pl-PL"/>
        </w:rPr>
        <w:t>Przedszkola nr 1 przy ul. Waryńskiego 57 w Augustowie.</w:t>
      </w:r>
      <w:r w:rsidR="00FA2725" w:rsidRPr="00A70FB3">
        <w:rPr>
          <w:rFonts w:ascii="Book Antiqua" w:hAnsi="Book Antiqua" w:cs="Arial"/>
          <w:lang w:val="pl-PL"/>
        </w:rPr>
        <w:t xml:space="preserve"> </w:t>
      </w:r>
    </w:p>
    <w:p w:rsidR="00452B89" w:rsidRPr="00A70FB3" w:rsidRDefault="00FA2725" w:rsidP="00452B89">
      <w:pPr>
        <w:rPr>
          <w:rFonts w:ascii="Book Antiqua" w:hAnsi="Book Antiqua" w:cs="Arial"/>
          <w:lang w:val="pl-PL"/>
        </w:rPr>
      </w:pPr>
      <w:r w:rsidRPr="00A70FB3">
        <w:rPr>
          <w:rFonts w:ascii="Book Antiqua" w:hAnsi="Book Antiqua" w:cs="Arial"/>
          <w:lang w:val="pl-PL"/>
        </w:rPr>
        <w:t xml:space="preserve">Budynek </w:t>
      </w:r>
      <w:r w:rsidR="00EF2CE6" w:rsidRPr="00A70FB3">
        <w:rPr>
          <w:rFonts w:ascii="Book Antiqua" w:hAnsi="Book Antiqua" w:cs="Arial"/>
          <w:lang w:val="pl-PL"/>
        </w:rPr>
        <w:t>2</w:t>
      </w:r>
      <w:r w:rsidRPr="00A70FB3">
        <w:rPr>
          <w:rFonts w:ascii="Book Antiqua" w:hAnsi="Book Antiqua" w:cs="Arial"/>
          <w:lang w:val="pl-PL"/>
        </w:rPr>
        <w:t xml:space="preserve">-kondygnacyjny, </w:t>
      </w:r>
      <w:r w:rsidR="00EF2CE6" w:rsidRPr="00A70FB3">
        <w:rPr>
          <w:rFonts w:ascii="Book Antiqua" w:hAnsi="Book Antiqua" w:cs="Arial"/>
          <w:lang w:val="pl-PL"/>
        </w:rPr>
        <w:t xml:space="preserve">częściowo </w:t>
      </w:r>
      <w:r w:rsidRPr="00A70FB3">
        <w:rPr>
          <w:rFonts w:ascii="Book Antiqua" w:hAnsi="Book Antiqua" w:cs="Arial"/>
          <w:lang w:val="pl-PL"/>
        </w:rPr>
        <w:t>podpiwniczony z poddaszem nieużytkowym.</w:t>
      </w:r>
      <w:r w:rsidR="00D256DE" w:rsidRPr="00A70FB3">
        <w:rPr>
          <w:rFonts w:ascii="Book Antiqua" w:hAnsi="Book Antiqua" w:cs="Arial"/>
          <w:lang w:val="pl-PL"/>
        </w:rPr>
        <w:t xml:space="preserve"> Budynek wykonany w technologii tradycyjnej. Ściany zewnętrzne z cegły. Stropy typu DZ3. Stropodach wentylowany dwudzielny z płyt dachowych, kryty papą. Stolarka okienna i drzwiowa z PCV i drewniana. </w:t>
      </w:r>
    </w:p>
    <w:p w:rsidR="00452B89" w:rsidRPr="00A70FB3" w:rsidRDefault="00452B89" w:rsidP="00452B89">
      <w:pPr>
        <w:rPr>
          <w:rFonts w:ascii="Book Antiqua" w:hAnsi="Book Antiqua" w:cs="Arial"/>
          <w:b/>
          <w:lang w:val="pl-PL"/>
        </w:rPr>
      </w:pPr>
      <w:r w:rsidRPr="00A70FB3">
        <w:rPr>
          <w:rFonts w:ascii="Book Antiqua" w:hAnsi="Book Antiqua" w:cs="Arial"/>
          <w:b/>
          <w:lang w:val="pl-PL"/>
        </w:rPr>
        <w:t xml:space="preserve">Jednostka projektowa </w:t>
      </w:r>
      <w:r w:rsidRPr="00A70FB3">
        <w:rPr>
          <w:rFonts w:ascii="Book Antiqua" w:hAnsi="Book Antiqua" w:cs="Arial"/>
          <w:b/>
          <w:lang w:val="pl-PL"/>
        </w:rPr>
        <w:tab/>
        <w:t xml:space="preserve"> </w:t>
      </w:r>
      <w:r w:rsidRPr="00A70FB3">
        <w:rPr>
          <w:rFonts w:ascii="Book Antiqua" w:hAnsi="Book Antiqua" w:cs="Arial"/>
          <w:b/>
          <w:lang w:val="pl-PL"/>
        </w:rPr>
        <w:tab/>
      </w:r>
    </w:p>
    <w:p w:rsidR="00452B89" w:rsidRPr="007C0D78" w:rsidRDefault="00B9032F" w:rsidP="00452B89">
      <w:pPr>
        <w:rPr>
          <w:rFonts w:ascii="Book Antiqua" w:hAnsi="Book Antiqua" w:cs="Arial"/>
        </w:rPr>
      </w:pPr>
      <w:r w:rsidRPr="00A70FB3">
        <w:rPr>
          <w:rFonts w:ascii="Book Antiqua" w:hAnsi="Book Antiqua" w:cs="Arial"/>
          <w:lang w:val="pl-PL"/>
        </w:rPr>
        <w:t xml:space="preserve">PSJ PROJECT Sylwia Pękala, ul. </w:t>
      </w:r>
      <w:r w:rsidRPr="007C0D78">
        <w:rPr>
          <w:rFonts w:ascii="Book Antiqua" w:hAnsi="Book Antiqua" w:cs="Arial"/>
        </w:rPr>
        <w:t>Urszulańska 6/3, 33-100 Tarnów</w:t>
      </w:r>
    </w:p>
    <w:p w:rsidR="00452B89" w:rsidRPr="007C0D78" w:rsidRDefault="00B9032F" w:rsidP="00B9032F">
      <w:pPr>
        <w:pStyle w:val="Nagwek1"/>
        <w:numPr>
          <w:ilvl w:val="0"/>
          <w:numId w:val="1"/>
        </w:numPr>
        <w:jc w:val="both"/>
        <w:rPr>
          <w:rFonts w:ascii="Book Antiqua" w:hAnsi="Book Antiqua" w:cstheme="minorHAnsi"/>
        </w:rPr>
      </w:pPr>
      <w:bookmarkStart w:id="7" w:name="_Toc520360506"/>
      <w:bookmarkStart w:id="8" w:name="_Toc520360996"/>
      <w:bookmarkStart w:id="9" w:name="_Toc39566687"/>
      <w:r w:rsidRPr="007C0D78">
        <w:rPr>
          <w:rFonts w:ascii="Book Antiqua" w:hAnsi="Book Antiqua" w:cstheme="minorHAnsi"/>
        </w:rPr>
        <w:t>Podstawa opracowania</w:t>
      </w:r>
      <w:bookmarkEnd w:id="7"/>
      <w:bookmarkEnd w:id="8"/>
      <w:bookmarkEnd w:id="9"/>
    </w:p>
    <w:p w:rsidR="00452B89" w:rsidRPr="007C0D78" w:rsidRDefault="00452B89" w:rsidP="00FC0FE5">
      <w:pPr>
        <w:pStyle w:val="NormalnyWeb"/>
        <w:spacing w:before="0" w:beforeAutospacing="0" w:after="0" w:afterAutospacing="0" w:line="276" w:lineRule="auto"/>
        <w:rPr>
          <w:rFonts w:ascii="Book Antiqua" w:hAnsi="Book Antiqua" w:cstheme="minorHAnsi"/>
          <w:bCs/>
        </w:rPr>
      </w:pP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Podstawę formalną dokumentacji stanowi umowa zawarta pomiędzy </w:t>
      </w:r>
      <w:r w:rsidRPr="00A70FB3">
        <w:rPr>
          <w:rFonts w:ascii="Book Antiqua" w:hAnsi="Book Antiqua" w:cs="Arial"/>
          <w:lang w:val="pl-PL"/>
        </w:rPr>
        <w:t>Gminą Miasto Augustów, ul. 3 Maja 60, 16-300 Augustów</w:t>
      </w:r>
      <w:r w:rsidRPr="00A70FB3">
        <w:rPr>
          <w:rFonts w:ascii="Book Antiqua" w:hAnsi="Book Antiqua" w:cstheme="minorHAnsi"/>
          <w:lang w:val="pl-PL"/>
        </w:rPr>
        <w:t xml:space="preserve">, a PSJ PROJECT Sylwia Pękala z siedzibą przy ulicy Urszulańskiej 6/3, 33-100 Tarnów, </w:t>
      </w:r>
    </w:p>
    <w:p w:rsidR="00B9032F" w:rsidRPr="007C0D78" w:rsidRDefault="00B9032F" w:rsidP="00B9032F">
      <w:pPr>
        <w:pStyle w:val="Akapitzlist"/>
        <w:numPr>
          <w:ilvl w:val="0"/>
          <w:numId w:val="2"/>
        </w:numPr>
        <w:jc w:val="both"/>
        <w:rPr>
          <w:rFonts w:ascii="Book Antiqua" w:hAnsi="Book Antiqua" w:cstheme="minorHAnsi"/>
        </w:rPr>
      </w:pPr>
      <w:r w:rsidRPr="007C0D78">
        <w:rPr>
          <w:rFonts w:ascii="Book Antiqua" w:hAnsi="Book Antiqua" w:cstheme="minorHAnsi"/>
        </w:rPr>
        <w:t>Wizja w terenie,</w:t>
      </w:r>
    </w:p>
    <w:p w:rsidR="00B9032F" w:rsidRPr="007C0D78" w:rsidRDefault="00B9032F" w:rsidP="00B9032F">
      <w:pPr>
        <w:pStyle w:val="Akapitzlist"/>
        <w:numPr>
          <w:ilvl w:val="0"/>
          <w:numId w:val="2"/>
        </w:numPr>
        <w:jc w:val="both"/>
        <w:rPr>
          <w:rFonts w:ascii="Book Antiqua" w:hAnsi="Book Antiqua" w:cstheme="minorHAnsi"/>
        </w:rPr>
      </w:pPr>
      <w:r w:rsidRPr="007C0D78">
        <w:rPr>
          <w:rFonts w:ascii="Book Antiqua" w:hAnsi="Book Antiqua" w:cstheme="minorHAnsi"/>
        </w:rPr>
        <w:t>Inwentaryzacja stanu technicznego,</w:t>
      </w:r>
    </w:p>
    <w:p w:rsidR="00B9032F" w:rsidRPr="00A70FB3" w:rsidRDefault="00B9032F" w:rsidP="00B9032F">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Mapa sytuacyjno – wysokościowa do celów projektowych,</w:t>
      </w:r>
    </w:p>
    <w:p w:rsidR="00B9032F" w:rsidRPr="007C0D78" w:rsidRDefault="00B9032F" w:rsidP="00B9032F">
      <w:pPr>
        <w:pStyle w:val="Akapitzlist"/>
        <w:numPr>
          <w:ilvl w:val="0"/>
          <w:numId w:val="2"/>
        </w:numPr>
        <w:jc w:val="both"/>
        <w:rPr>
          <w:rFonts w:ascii="Book Antiqua" w:hAnsi="Book Antiqua" w:cstheme="minorHAnsi"/>
        </w:rPr>
      </w:pPr>
      <w:r w:rsidRPr="007C0D78">
        <w:rPr>
          <w:rFonts w:ascii="Book Antiqua" w:hAnsi="Book Antiqua" w:cstheme="minorHAnsi"/>
        </w:rPr>
        <w:t>Uzgodnienia z Inwestorem,</w:t>
      </w:r>
    </w:p>
    <w:p w:rsidR="00B9032F" w:rsidRPr="007C0D78" w:rsidRDefault="00B9032F" w:rsidP="00B9032F">
      <w:pPr>
        <w:pStyle w:val="Akapitzlist"/>
        <w:numPr>
          <w:ilvl w:val="0"/>
          <w:numId w:val="2"/>
        </w:numPr>
        <w:jc w:val="both"/>
        <w:rPr>
          <w:rFonts w:ascii="Book Antiqua" w:hAnsi="Book Antiqua" w:cstheme="minorHAnsi"/>
        </w:rPr>
      </w:pPr>
      <w:r w:rsidRPr="007C0D78">
        <w:rPr>
          <w:rFonts w:ascii="Book Antiqua" w:hAnsi="Book Antiqua" w:cstheme="minorHAnsi"/>
        </w:rPr>
        <w:t>Audyt energetyczny budynku,</w:t>
      </w:r>
    </w:p>
    <w:p w:rsidR="00B9032F" w:rsidRPr="00A70FB3" w:rsidRDefault="00B9032F" w:rsidP="00B9032F">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Rozporządzenia Ministra Infrastruktury z dnia 12 kwietnia 2002 r. w sprawie warunków technicznych, jakim powinny odpowiadać budynki i ich usytuowanie </w:t>
      </w:r>
    </w:p>
    <w:p w:rsidR="00B9032F" w:rsidRPr="00A70FB3" w:rsidRDefault="00B9032F" w:rsidP="00B9032F">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Ustawa z dn. 7 lipca 1994 r. Prawo budowlane </w:t>
      </w:r>
    </w:p>
    <w:p w:rsidR="00B9032F" w:rsidRPr="00A70FB3" w:rsidRDefault="00B9032F" w:rsidP="00B9032F">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Rozporządzenie Ministra Infrastruktury w sprawie szczegółowego zakresu </w:t>
      </w:r>
      <w:r w:rsidRPr="00A70FB3">
        <w:rPr>
          <w:rFonts w:ascii="Book Antiqua" w:hAnsi="Book Antiqua" w:cstheme="minorHAnsi"/>
          <w:lang w:val="pl-PL"/>
        </w:rPr>
        <w:br/>
        <w:t xml:space="preserve">i formy projektu budowlanego </w:t>
      </w:r>
    </w:p>
    <w:p w:rsidR="00B9032F" w:rsidRPr="00A70FB3" w:rsidRDefault="00B9032F" w:rsidP="00B9032F">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PN-91/B-02025, PN – EN – ISO 6946 - Obliczanie sezonowego zapotrzebowania na ciepło do ogrzewania budynków mieszkalnych i zamieszkania zbiorowego. Komponenty budowlane i elementy budynku Opór cieplny i współczynnik przenikania ciepła Metoda obliczania.  </w:t>
      </w:r>
    </w:p>
    <w:p w:rsidR="00565C94" w:rsidRPr="00A70FB3" w:rsidRDefault="00D256DE" w:rsidP="00B9032F">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lastRenderedPageBreak/>
        <w:t>Postanowienie Podlaskiego Komendanta Wojewódzkiej Państwowej Straży Pożarnej w Białymstoku – WZ-5595/1</w:t>
      </w:r>
      <w:r w:rsidR="00B27E04" w:rsidRPr="00A70FB3">
        <w:rPr>
          <w:rFonts w:ascii="Book Antiqua" w:hAnsi="Book Antiqua" w:cstheme="minorHAnsi"/>
          <w:lang w:val="pl-PL"/>
        </w:rPr>
        <w:t>0</w:t>
      </w:r>
      <w:r w:rsidRPr="00A70FB3">
        <w:rPr>
          <w:rFonts w:ascii="Book Antiqua" w:hAnsi="Book Antiqua" w:cstheme="minorHAnsi"/>
          <w:lang w:val="pl-PL"/>
        </w:rPr>
        <w:t>/10</w:t>
      </w:r>
    </w:p>
    <w:p w:rsidR="00B9032F" w:rsidRPr="00A70FB3" w:rsidRDefault="00B9032F" w:rsidP="00B9032F">
      <w:pPr>
        <w:pStyle w:val="Nagwek1"/>
        <w:jc w:val="both"/>
        <w:rPr>
          <w:rFonts w:ascii="Book Antiqua" w:eastAsia="Book Antiqua" w:hAnsi="Book Antiqua" w:cs="Arial"/>
          <w:b w:val="0"/>
          <w:color w:val="000000"/>
          <w:sz w:val="22"/>
          <w:szCs w:val="22"/>
          <w:lang w:val="pl-PL"/>
        </w:rPr>
      </w:pPr>
      <w:bookmarkStart w:id="10" w:name="_Toc518925477"/>
      <w:bookmarkStart w:id="11" w:name="_Toc520360507"/>
      <w:bookmarkStart w:id="12" w:name="_Toc520360997"/>
      <w:bookmarkStart w:id="13" w:name="_Toc39566688"/>
      <w:r w:rsidRPr="00A70FB3">
        <w:rPr>
          <w:rFonts w:ascii="Book Antiqua" w:hAnsi="Book Antiqua" w:cstheme="minorHAnsi"/>
          <w:lang w:val="pl-PL"/>
        </w:rPr>
        <w:t>4. Istniejący stan zagospodarowania terenu</w:t>
      </w:r>
      <w:bookmarkEnd w:id="10"/>
      <w:bookmarkEnd w:id="11"/>
      <w:bookmarkEnd w:id="12"/>
      <w:bookmarkEnd w:id="13"/>
    </w:p>
    <w:p w:rsidR="00B9032F" w:rsidRPr="00A70FB3" w:rsidRDefault="00B9032F" w:rsidP="00B9032F">
      <w:pPr>
        <w:pStyle w:val="Nagwek1"/>
        <w:jc w:val="both"/>
        <w:rPr>
          <w:rFonts w:ascii="Book Antiqua" w:eastAsia="Book Antiqua" w:hAnsi="Book Antiqua" w:cs="Arial"/>
          <w:b w:val="0"/>
          <w:color w:val="000000"/>
          <w:sz w:val="22"/>
          <w:szCs w:val="22"/>
          <w:lang w:val="pl-PL"/>
        </w:rPr>
      </w:pPr>
      <w:bookmarkStart w:id="14" w:name="_Toc520360508"/>
      <w:bookmarkStart w:id="15" w:name="_Toc520360998"/>
      <w:bookmarkStart w:id="16" w:name="_Toc39566689"/>
      <w:r w:rsidRPr="00A70FB3">
        <w:rPr>
          <w:rFonts w:ascii="Book Antiqua" w:hAnsi="Book Antiqua" w:cstheme="minorHAnsi"/>
          <w:lang w:val="pl-PL"/>
        </w:rPr>
        <w:t>4.1. Lokalizacja i struktura własnościowa</w:t>
      </w:r>
      <w:bookmarkEnd w:id="14"/>
      <w:bookmarkEnd w:id="15"/>
      <w:bookmarkEnd w:id="16"/>
    </w:p>
    <w:p w:rsidR="00D73539" w:rsidRPr="00A70FB3" w:rsidRDefault="00B9032F" w:rsidP="00D73539">
      <w:pPr>
        <w:rPr>
          <w:rFonts w:ascii="Book Antiqua" w:hAnsi="Book Antiqua" w:cs="Arial"/>
          <w:lang w:val="pl-PL"/>
        </w:rPr>
      </w:pPr>
      <w:r w:rsidRPr="00A70FB3">
        <w:rPr>
          <w:rFonts w:ascii="Book Antiqua" w:hAnsi="Book Antiqua"/>
          <w:lang w:val="pl-PL"/>
        </w:rPr>
        <w:t>Teren objęty opracowaniem zlokalizowany jest w</w:t>
      </w:r>
      <w:r w:rsidR="00D256DE" w:rsidRPr="00A70FB3">
        <w:rPr>
          <w:rFonts w:ascii="Book Antiqua" w:hAnsi="Book Antiqua"/>
          <w:lang w:val="pl-PL"/>
        </w:rPr>
        <w:t xml:space="preserve"> obszarze miejscowości Augustów</w:t>
      </w:r>
      <w:r w:rsidR="00D73539" w:rsidRPr="00A70FB3">
        <w:rPr>
          <w:rFonts w:ascii="Book Antiqua" w:hAnsi="Book Antiqua"/>
          <w:lang w:val="pl-PL"/>
        </w:rPr>
        <w:t xml:space="preserve"> na działce </w:t>
      </w:r>
      <w:proofErr w:type="gramStart"/>
      <w:r w:rsidR="00D73539" w:rsidRPr="00A70FB3">
        <w:rPr>
          <w:rFonts w:ascii="Book Antiqua" w:hAnsi="Book Antiqua"/>
          <w:lang w:val="pl-PL"/>
        </w:rPr>
        <w:t xml:space="preserve">nr </w:t>
      </w:r>
      <w:r w:rsidR="00D73539" w:rsidRPr="00A70FB3">
        <w:rPr>
          <w:rFonts w:ascii="Book Antiqua" w:hAnsi="Book Antiqua" w:cs="Arial"/>
          <w:lang w:val="pl-PL"/>
        </w:rPr>
        <w:t>646,  Obręb</w:t>
      </w:r>
      <w:proofErr w:type="gramEnd"/>
      <w:r w:rsidR="00D73539" w:rsidRPr="00A70FB3">
        <w:rPr>
          <w:rFonts w:ascii="Book Antiqua" w:hAnsi="Book Antiqua" w:cs="Arial"/>
          <w:lang w:val="pl-PL"/>
        </w:rPr>
        <w:t xml:space="preserve"> 0005  Augustów, Jedn. Ewid.: 200101_1.0005/646.</w:t>
      </w:r>
    </w:p>
    <w:p w:rsidR="00B9032F" w:rsidRPr="00A70FB3" w:rsidRDefault="00B9032F" w:rsidP="00B9032F">
      <w:pPr>
        <w:jc w:val="both"/>
        <w:rPr>
          <w:rFonts w:ascii="Book Antiqua" w:hAnsi="Book Antiqua"/>
          <w:lang w:val="pl-PL"/>
        </w:rPr>
      </w:pPr>
      <w:r w:rsidRPr="00A70FB3">
        <w:rPr>
          <w:rFonts w:ascii="Book Antiqua" w:hAnsi="Book Antiqua"/>
          <w:lang w:val="pl-PL"/>
        </w:rPr>
        <w:t xml:space="preserve">Obecnie na działce znajduje się budynek </w:t>
      </w:r>
      <w:r w:rsidR="00D73539" w:rsidRPr="00A70FB3">
        <w:rPr>
          <w:rFonts w:ascii="Book Antiqua" w:hAnsi="Book Antiqua" w:cs="Arial"/>
          <w:lang w:val="pl-PL"/>
        </w:rPr>
        <w:t>Przedszkola nr 1</w:t>
      </w:r>
      <w:r w:rsidRPr="00A70FB3">
        <w:rPr>
          <w:rFonts w:ascii="Book Antiqua" w:hAnsi="Book Antiqua"/>
          <w:lang w:val="pl-PL"/>
        </w:rPr>
        <w:t>. Niniejsza inwestycja:</w:t>
      </w:r>
    </w:p>
    <w:p w:rsidR="00B9032F" w:rsidRPr="007C0D78" w:rsidRDefault="00B9032F" w:rsidP="0018009A">
      <w:pPr>
        <w:numPr>
          <w:ilvl w:val="4"/>
          <w:numId w:val="6"/>
        </w:numPr>
        <w:spacing w:after="167" w:line="247" w:lineRule="auto"/>
        <w:ind w:hanging="130"/>
        <w:rPr>
          <w:rFonts w:ascii="Book Antiqua" w:hAnsi="Book Antiqua"/>
        </w:rPr>
      </w:pPr>
      <w:r w:rsidRPr="007C0D78">
        <w:rPr>
          <w:rFonts w:ascii="Book Antiqua" w:hAnsi="Book Antiqua"/>
        </w:rPr>
        <w:t xml:space="preserve">jest własnością Inwestora,  </w:t>
      </w:r>
    </w:p>
    <w:p w:rsidR="00B9032F" w:rsidRPr="00A70FB3" w:rsidRDefault="00B9032F" w:rsidP="0018009A">
      <w:pPr>
        <w:numPr>
          <w:ilvl w:val="4"/>
          <w:numId w:val="6"/>
        </w:numPr>
        <w:spacing w:line="256" w:lineRule="auto"/>
        <w:ind w:hanging="130"/>
        <w:rPr>
          <w:rFonts w:ascii="Book Antiqua" w:hAnsi="Book Antiqua"/>
          <w:lang w:val="pl-PL"/>
        </w:rPr>
      </w:pPr>
      <w:proofErr w:type="gramStart"/>
      <w:r w:rsidRPr="00A70FB3">
        <w:rPr>
          <w:rFonts w:ascii="Book Antiqua" w:hAnsi="Book Antiqua"/>
          <w:lang w:val="pl-PL"/>
        </w:rPr>
        <w:t>w</w:t>
      </w:r>
      <w:proofErr w:type="gramEnd"/>
      <w:r w:rsidRPr="00A70FB3">
        <w:rPr>
          <w:rFonts w:ascii="Book Antiqua" w:hAnsi="Book Antiqua"/>
          <w:lang w:val="pl-PL"/>
        </w:rPr>
        <w:t xml:space="preserve"> chwili obecnej jest zabudowana przedmiotowym obiektem kubaturowym – </w:t>
      </w:r>
    </w:p>
    <w:p w:rsidR="00B9032F" w:rsidRPr="007C0D78" w:rsidRDefault="00D73539" w:rsidP="00B9032F">
      <w:pPr>
        <w:spacing w:line="256" w:lineRule="auto"/>
        <w:ind w:left="1200"/>
        <w:rPr>
          <w:rFonts w:ascii="Book Antiqua" w:hAnsi="Book Antiqua"/>
        </w:rPr>
      </w:pPr>
      <w:proofErr w:type="gramStart"/>
      <w:r w:rsidRPr="007C0D78">
        <w:rPr>
          <w:rFonts w:ascii="Book Antiqua" w:hAnsi="Book Antiqua"/>
        </w:rPr>
        <w:t>budynek</w:t>
      </w:r>
      <w:proofErr w:type="gramEnd"/>
      <w:r w:rsidRPr="007C0D78">
        <w:rPr>
          <w:rFonts w:ascii="Book Antiqua" w:hAnsi="Book Antiqua"/>
        </w:rPr>
        <w:t xml:space="preserve"> </w:t>
      </w:r>
      <w:r w:rsidRPr="007C0D78">
        <w:rPr>
          <w:rFonts w:ascii="Book Antiqua" w:hAnsi="Book Antiqua" w:cs="Arial"/>
        </w:rPr>
        <w:t>Przedszkola nr 1</w:t>
      </w:r>
      <w:r w:rsidR="00B9032F" w:rsidRPr="007C0D78">
        <w:rPr>
          <w:rFonts w:ascii="Book Antiqua" w:hAnsi="Book Antiqua" w:cs="Arial"/>
        </w:rPr>
        <w:t>,</w:t>
      </w:r>
    </w:p>
    <w:p w:rsidR="00B9032F" w:rsidRPr="007C0D78" w:rsidRDefault="00B9032F" w:rsidP="0018009A">
      <w:pPr>
        <w:numPr>
          <w:ilvl w:val="4"/>
          <w:numId w:val="6"/>
        </w:numPr>
        <w:spacing w:after="167" w:line="247" w:lineRule="auto"/>
        <w:ind w:hanging="130"/>
        <w:rPr>
          <w:rFonts w:ascii="Book Antiqua" w:hAnsi="Book Antiqua"/>
        </w:rPr>
      </w:pPr>
      <w:proofErr w:type="gramStart"/>
      <w:r w:rsidRPr="00A70FB3">
        <w:rPr>
          <w:rFonts w:ascii="Book Antiqua" w:hAnsi="Book Antiqua"/>
          <w:lang w:val="pl-PL"/>
        </w:rPr>
        <w:t>posiada</w:t>
      </w:r>
      <w:proofErr w:type="gramEnd"/>
      <w:r w:rsidRPr="00A70FB3">
        <w:rPr>
          <w:rFonts w:ascii="Book Antiqua" w:hAnsi="Book Antiqua"/>
          <w:lang w:val="pl-PL"/>
        </w:rPr>
        <w:t xml:space="preserve"> dostęp do drogi publicznej ul. </w:t>
      </w:r>
      <w:r w:rsidR="00D73539" w:rsidRPr="007C0D78">
        <w:rPr>
          <w:rFonts w:ascii="Book Antiqua" w:hAnsi="Book Antiqua"/>
        </w:rPr>
        <w:t>Waryńskiego</w:t>
      </w:r>
    </w:p>
    <w:p w:rsidR="00B9032F" w:rsidRPr="007C0D78" w:rsidRDefault="00B9032F" w:rsidP="0018009A">
      <w:pPr>
        <w:numPr>
          <w:ilvl w:val="4"/>
          <w:numId w:val="6"/>
        </w:numPr>
        <w:spacing w:after="167" w:line="247" w:lineRule="auto"/>
        <w:ind w:hanging="130"/>
        <w:rPr>
          <w:rFonts w:ascii="Book Antiqua" w:hAnsi="Book Antiqua"/>
        </w:rPr>
      </w:pPr>
      <w:r w:rsidRPr="007C0D78">
        <w:rPr>
          <w:rFonts w:ascii="Book Antiqua" w:hAnsi="Book Antiqua"/>
        </w:rPr>
        <w:t xml:space="preserve">jest w pełni uzbrojona, </w:t>
      </w:r>
    </w:p>
    <w:p w:rsidR="00B9032F" w:rsidRPr="00A70FB3" w:rsidRDefault="00B9032F" w:rsidP="0018009A">
      <w:pPr>
        <w:numPr>
          <w:ilvl w:val="4"/>
          <w:numId w:val="6"/>
        </w:numPr>
        <w:spacing w:after="167" w:line="247" w:lineRule="auto"/>
        <w:ind w:hanging="130"/>
        <w:rPr>
          <w:rFonts w:ascii="Book Antiqua" w:hAnsi="Book Antiqua"/>
          <w:lang w:val="pl-PL"/>
        </w:rPr>
      </w:pPr>
      <w:proofErr w:type="gramStart"/>
      <w:r w:rsidRPr="00A70FB3">
        <w:rPr>
          <w:rFonts w:ascii="Book Antiqua" w:hAnsi="Book Antiqua"/>
          <w:lang w:val="pl-PL"/>
        </w:rPr>
        <w:t>teren</w:t>
      </w:r>
      <w:proofErr w:type="gramEnd"/>
      <w:r w:rsidRPr="00A70FB3">
        <w:rPr>
          <w:rFonts w:ascii="Book Antiqua" w:hAnsi="Book Antiqua"/>
          <w:lang w:val="pl-PL"/>
        </w:rPr>
        <w:t xml:space="preserve"> jest płaski, zgodnie z przyjętym układem współrzędnych na mapie do celów projektowych, </w:t>
      </w:r>
    </w:p>
    <w:p w:rsidR="00B9032F" w:rsidRPr="00A70FB3" w:rsidRDefault="00B9032F" w:rsidP="0018009A">
      <w:pPr>
        <w:numPr>
          <w:ilvl w:val="4"/>
          <w:numId w:val="6"/>
        </w:numPr>
        <w:spacing w:after="167" w:line="247" w:lineRule="auto"/>
        <w:ind w:hanging="130"/>
        <w:rPr>
          <w:rFonts w:ascii="Book Antiqua" w:hAnsi="Book Antiqua"/>
          <w:lang w:val="pl-PL"/>
        </w:rPr>
      </w:pPr>
      <w:proofErr w:type="gramStart"/>
      <w:r w:rsidRPr="00A70FB3">
        <w:rPr>
          <w:rFonts w:ascii="Book Antiqua" w:hAnsi="Book Antiqua"/>
          <w:lang w:val="pl-PL"/>
        </w:rPr>
        <w:t>jest</w:t>
      </w:r>
      <w:proofErr w:type="gramEnd"/>
      <w:r w:rsidRPr="00A70FB3">
        <w:rPr>
          <w:rFonts w:ascii="Book Antiqua" w:hAnsi="Book Antiqua"/>
          <w:lang w:val="pl-PL"/>
        </w:rPr>
        <w:t xml:space="preserve"> zagospodarowany ciągami pieszymi i pieszo - jezdnymi wraz z miejscami postojowymi.</w:t>
      </w:r>
    </w:p>
    <w:p w:rsidR="00B9032F" w:rsidRPr="00A70FB3" w:rsidRDefault="005B189E" w:rsidP="005B189E">
      <w:pPr>
        <w:pStyle w:val="Nagwek1"/>
        <w:jc w:val="both"/>
        <w:rPr>
          <w:rFonts w:ascii="Book Antiqua" w:hAnsi="Book Antiqua" w:cstheme="minorHAnsi"/>
          <w:lang w:val="pl-PL"/>
        </w:rPr>
      </w:pPr>
      <w:bookmarkStart w:id="17" w:name="_Toc518925479"/>
      <w:bookmarkStart w:id="18" w:name="_Toc520360509"/>
      <w:bookmarkStart w:id="19" w:name="_Toc520360999"/>
      <w:bookmarkStart w:id="20" w:name="_Toc39566690"/>
      <w:r w:rsidRPr="00A70FB3">
        <w:rPr>
          <w:rFonts w:ascii="Book Antiqua" w:hAnsi="Book Antiqua" w:cstheme="minorHAnsi"/>
          <w:lang w:val="pl-PL"/>
        </w:rPr>
        <w:t>4.2. Istniejący układ komunikacyjny</w:t>
      </w:r>
      <w:bookmarkEnd w:id="17"/>
      <w:bookmarkEnd w:id="18"/>
      <w:bookmarkEnd w:id="19"/>
      <w:bookmarkEnd w:id="20"/>
    </w:p>
    <w:p w:rsidR="00B9032F" w:rsidRPr="00A70FB3" w:rsidRDefault="00B9032F" w:rsidP="00B9032F">
      <w:pPr>
        <w:jc w:val="both"/>
        <w:rPr>
          <w:rFonts w:ascii="Book Antiqua" w:hAnsi="Book Antiqua"/>
          <w:lang w:val="pl-PL"/>
        </w:rPr>
      </w:pPr>
      <w:r w:rsidRPr="00A70FB3">
        <w:rPr>
          <w:rFonts w:ascii="Book Antiqua" w:hAnsi="Book Antiqua"/>
          <w:lang w:val="pl-PL"/>
        </w:rPr>
        <w:t xml:space="preserve">Wjazd na teren działki odbywa się z ulicy </w:t>
      </w:r>
      <w:r w:rsidR="00D73539" w:rsidRPr="00A70FB3">
        <w:rPr>
          <w:rFonts w:ascii="Book Antiqua" w:hAnsi="Book Antiqua"/>
          <w:lang w:val="pl-PL"/>
        </w:rPr>
        <w:t xml:space="preserve">Waryńskiego. </w:t>
      </w:r>
      <w:r w:rsidRPr="00A70FB3">
        <w:rPr>
          <w:rFonts w:ascii="Book Antiqua" w:hAnsi="Book Antiqua"/>
          <w:lang w:val="pl-PL"/>
        </w:rPr>
        <w:t xml:space="preserve">Drogi dojazdowe i parkingi mają nawierzchnię </w:t>
      </w:r>
      <w:r w:rsidR="005B189E" w:rsidRPr="00A70FB3">
        <w:rPr>
          <w:rFonts w:ascii="Book Antiqua" w:hAnsi="Book Antiqua"/>
          <w:lang w:val="pl-PL"/>
        </w:rPr>
        <w:t>utwardzoną w dobrym stanie technicznym</w:t>
      </w:r>
      <w:r w:rsidRPr="00A70FB3">
        <w:rPr>
          <w:rFonts w:ascii="Book Antiqua" w:hAnsi="Book Antiqua"/>
          <w:lang w:val="pl-PL"/>
        </w:rPr>
        <w:t xml:space="preserve">. Główne wejście do budynków od strony ulicy </w:t>
      </w:r>
      <w:r w:rsidR="00D73539" w:rsidRPr="00A70FB3">
        <w:rPr>
          <w:rFonts w:ascii="Book Antiqua" w:hAnsi="Book Antiqua"/>
          <w:lang w:val="pl-PL"/>
        </w:rPr>
        <w:t>Waryńskiego.</w:t>
      </w:r>
      <w:r w:rsidR="005B189E" w:rsidRPr="00A70FB3">
        <w:rPr>
          <w:rFonts w:ascii="Book Antiqua" w:hAnsi="Book Antiqua"/>
          <w:lang w:val="pl-PL"/>
        </w:rPr>
        <w:t xml:space="preserve"> </w:t>
      </w:r>
      <w:r w:rsidRPr="00A70FB3">
        <w:rPr>
          <w:rFonts w:ascii="Book Antiqua" w:hAnsi="Book Antiqua"/>
          <w:lang w:val="pl-PL"/>
        </w:rPr>
        <w:t xml:space="preserve">  </w:t>
      </w:r>
    </w:p>
    <w:p w:rsidR="00B9032F" w:rsidRPr="00A70FB3" w:rsidRDefault="005B189E" w:rsidP="005B189E">
      <w:pPr>
        <w:pStyle w:val="Nagwek1"/>
        <w:jc w:val="both"/>
        <w:rPr>
          <w:rFonts w:ascii="Book Antiqua" w:eastAsia="Book Antiqua" w:hAnsi="Book Antiqua" w:cs="Arial"/>
          <w:b w:val="0"/>
          <w:color w:val="000000"/>
          <w:sz w:val="22"/>
          <w:szCs w:val="22"/>
          <w:lang w:val="pl-PL"/>
        </w:rPr>
      </w:pPr>
      <w:bookmarkStart w:id="21" w:name="_Toc518925480"/>
      <w:bookmarkStart w:id="22" w:name="_Toc520360510"/>
      <w:bookmarkStart w:id="23" w:name="_Toc520361000"/>
      <w:bookmarkStart w:id="24" w:name="_Toc39566691"/>
      <w:r w:rsidRPr="00A70FB3">
        <w:rPr>
          <w:rFonts w:ascii="Book Antiqua" w:hAnsi="Book Antiqua" w:cstheme="minorHAnsi"/>
          <w:lang w:val="pl-PL"/>
        </w:rPr>
        <w:t>4.3. Istniejące ukształtowanie terenu i zieleni</w:t>
      </w:r>
      <w:bookmarkEnd w:id="21"/>
      <w:bookmarkEnd w:id="22"/>
      <w:bookmarkEnd w:id="23"/>
      <w:bookmarkEnd w:id="24"/>
    </w:p>
    <w:p w:rsidR="005B189E" w:rsidRPr="00A70FB3" w:rsidRDefault="00B9032F" w:rsidP="005B189E">
      <w:pPr>
        <w:spacing w:before="240"/>
        <w:jc w:val="both"/>
        <w:rPr>
          <w:rFonts w:ascii="Book Antiqua" w:hAnsi="Book Antiqua"/>
          <w:lang w:val="pl-PL"/>
        </w:rPr>
      </w:pPr>
      <w:r w:rsidRPr="00A70FB3">
        <w:rPr>
          <w:rFonts w:ascii="Book Antiqua" w:hAnsi="Book Antiqua"/>
          <w:lang w:val="pl-PL"/>
        </w:rPr>
        <w:t>Teren objęty opracowaniem nie posiada charakterystycznych różnic terenu. Na terenie działki znajdują się pojed</w:t>
      </w:r>
      <w:r w:rsidR="005B189E" w:rsidRPr="00A70FB3">
        <w:rPr>
          <w:rFonts w:ascii="Book Antiqua" w:hAnsi="Book Antiqua"/>
          <w:lang w:val="pl-PL"/>
        </w:rPr>
        <w:t>yncze elementy zieleni wysokiej -</w:t>
      </w:r>
      <w:r w:rsidRPr="00A70FB3">
        <w:rPr>
          <w:rFonts w:ascii="Book Antiqua" w:hAnsi="Book Antiqua"/>
          <w:lang w:val="pl-PL"/>
        </w:rPr>
        <w:t xml:space="preserve"> brak planowania wycinki. Na terenie działki występują tereny zieli przy elewacji. Teren objęty opracowaniem jest ogrodzony. </w:t>
      </w:r>
    </w:p>
    <w:p w:rsidR="005B189E" w:rsidRPr="00A70FB3" w:rsidRDefault="005B189E" w:rsidP="005B189E">
      <w:pPr>
        <w:pStyle w:val="Nagwek1"/>
        <w:jc w:val="both"/>
        <w:rPr>
          <w:rFonts w:ascii="Book Antiqua" w:hAnsi="Book Antiqua" w:cstheme="minorHAnsi"/>
          <w:lang w:val="pl-PL"/>
        </w:rPr>
      </w:pPr>
      <w:bookmarkStart w:id="25" w:name="_Toc518925481"/>
      <w:bookmarkStart w:id="26" w:name="_Toc520360511"/>
      <w:bookmarkStart w:id="27" w:name="_Toc520361001"/>
      <w:bookmarkStart w:id="28" w:name="_Toc39566692"/>
      <w:r w:rsidRPr="00A70FB3">
        <w:rPr>
          <w:rFonts w:ascii="Book Antiqua" w:hAnsi="Book Antiqua" w:cstheme="minorHAnsi"/>
          <w:lang w:val="pl-PL"/>
        </w:rPr>
        <w:t>4.4. Wyznaczniki rozwiązania przestrzennego</w:t>
      </w:r>
      <w:bookmarkEnd w:id="25"/>
      <w:bookmarkEnd w:id="26"/>
      <w:bookmarkEnd w:id="27"/>
      <w:bookmarkEnd w:id="28"/>
    </w:p>
    <w:p w:rsidR="005B189E" w:rsidRPr="00A70FB3" w:rsidRDefault="005B189E" w:rsidP="005B189E">
      <w:pPr>
        <w:jc w:val="both"/>
        <w:rPr>
          <w:rFonts w:ascii="Book Antiqua" w:hAnsi="Book Antiqua"/>
          <w:lang w:val="pl-PL"/>
        </w:rPr>
      </w:pPr>
      <w:r w:rsidRPr="00A70FB3">
        <w:rPr>
          <w:rFonts w:ascii="Book Antiqua" w:hAnsi="Book Antiqua"/>
          <w:lang w:val="pl-PL"/>
        </w:rPr>
        <w:t xml:space="preserve">Na obszarze objętym opracowaniem na moment obecny znajduje się na działce znajduje się budynek </w:t>
      </w:r>
      <w:r w:rsidR="00D73539" w:rsidRPr="00A70FB3">
        <w:rPr>
          <w:rFonts w:ascii="Book Antiqua" w:hAnsi="Book Antiqua" w:cs="Arial"/>
          <w:lang w:val="pl-PL"/>
        </w:rPr>
        <w:t>Przedszkola nr 1</w:t>
      </w:r>
      <w:r w:rsidRPr="00A70FB3">
        <w:rPr>
          <w:rFonts w:ascii="Book Antiqua" w:hAnsi="Book Antiqua"/>
          <w:lang w:val="pl-PL"/>
        </w:rPr>
        <w:t>. Lokalizacja poszczególnych elementów zagospodarowania terenu nie ulega zmianie.</w:t>
      </w:r>
    </w:p>
    <w:p w:rsidR="005B189E" w:rsidRPr="00A70FB3" w:rsidRDefault="005B189E" w:rsidP="005B189E">
      <w:pPr>
        <w:pStyle w:val="Nagwek1"/>
        <w:jc w:val="both"/>
        <w:rPr>
          <w:rFonts w:ascii="Book Antiqua" w:hAnsi="Book Antiqua" w:cstheme="minorHAnsi"/>
          <w:lang w:val="pl-PL"/>
        </w:rPr>
      </w:pPr>
      <w:bookmarkStart w:id="29" w:name="_Toc520360512"/>
      <w:bookmarkStart w:id="30" w:name="_Toc520361002"/>
      <w:bookmarkStart w:id="31" w:name="_Toc39566693"/>
      <w:r w:rsidRPr="00A70FB3">
        <w:rPr>
          <w:rFonts w:ascii="Book Antiqua" w:hAnsi="Book Antiqua" w:cstheme="minorHAnsi"/>
          <w:lang w:val="pl-PL"/>
        </w:rPr>
        <w:t>4.5. Istniejące uzbrojenie terenu</w:t>
      </w:r>
      <w:bookmarkEnd w:id="29"/>
      <w:bookmarkEnd w:id="30"/>
      <w:bookmarkEnd w:id="31"/>
      <w:r w:rsidRPr="00A70FB3">
        <w:rPr>
          <w:rFonts w:ascii="Book Antiqua" w:hAnsi="Book Antiqua" w:cstheme="minorHAnsi"/>
          <w:lang w:val="pl-PL"/>
        </w:rPr>
        <w:t xml:space="preserve"> </w:t>
      </w:r>
    </w:p>
    <w:p w:rsidR="005B189E" w:rsidRPr="007C0D78" w:rsidRDefault="005B189E" w:rsidP="005B189E">
      <w:pPr>
        <w:spacing w:after="125"/>
        <w:ind w:left="1080"/>
        <w:rPr>
          <w:rFonts w:ascii="Book Antiqua" w:hAnsi="Book Antiqua"/>
        </w:rPr>
      </w:pPr>
      <w:r w:rsidRPr="007C0D78">
        <w:rPr>
          <w:rFonts w:ascii="Book Antiqua" w:hAnsi="Book Antiqua"/>
        </w:rPr>
        <w:t xml:space="preserve">Przez działkę przebiega: </w:t>
      </w:r>
    </w:p>
    <w:p w:rsidR="005B189E" w:rsidRPr="007C0D78" w:rsidRDefault="005B189E" w:rsidP="0018009A">
      <w:pPr>
        <w:numPr>
          <w:ilvl w:val="4"/>
          <w:numId w:val="7"/>
        </w:numPr>
        <w:spacing w:after="127" w:line="247" w:lineRule="auto"/>
        <w:ind w:hanging="130"/>
        <w:rPr>
          <w:rFonts w:ascii="Book Antiqua" w:hAnsi="Book Antiqua"/>
        </w:rPr>
      </w:pPr>
      <w:r w:rsidRPr="007C0D78">
        <w:rPr>
          <w:rFonts w:ascii="Book Antiqua" w:hAnsi="Book Antiqua"/>
        </w:rPr>
        <w:t xml:space="preserve">kablowy przyłącz energetyczny,  </w:t>
      </w:r>
    </w:p>
    <w:p w:rsidR="005B189E" w:rsidRPr="007C0D78" w:rsidRDefault="005B189E" w:rsidP="0018009A">
      <w:pPr>
        <w:numPr>
          <w:ilvl w:val="4"/>
          <w:numId w:val="7"/>
        </w:numPr>
        <w:spacing w:after="127" w:line="247" w:lineRule="auto"/>
        <w:ind w:hanging="130"/>
        <w:rPr>
          <w:rFonts w:ascii="Book Antiqua" w:hAnsi="Book Antiqua"/>
        </w:rPr>
      </w:pPr>
      <w:r w:rsidRPr="007C0D78">
        <w:rPr>
          <w:rFonts w:ascii="Book Antiqua" w:hAnsi="Book Antiqua"/>
        </w:rPr>
        <w:t xml:space="preserve">przyłącz wodociągowy,  </w:t>
      </w:r>
    </w:p>
    <w:p w:rsidR="005B189E" w:rsidRDefault="005B189E" w:rsidP="0018009A">
      <w:pPr>
        <w:numPr>
          <w:ilvl w:val="4"/>
          <w:numId w:val="7"/>
        </w:numPr>
        <w:spacing w:after="127" w:line="247" w:lineRule="auto"/>
        <w:ind w:hanging="130"/>
        <w:rPr>
          <w:rFonts w:ascii="Book Antiqua" w:hAnsi="Book Antiqua"/>
        </w:rPr>
      </w:pPr>
      <w:r w:rsidRPr="007C0D78">
        <w:rPr>
          <w:rFonts w:ascii="Book Antiqua" w:hAnsi="Book Antiqua"/>
        </w:rPr>
        <w:t>przyłącz kanalizacji sanitarnej,</w:t>
      </w:r>
    </w:p>
    <w:p w:rsidR="005B189E" w:rsidRDefault="005B189E" w:rsidP="005B189E">
      <w:pPr>
        <w:pStyle w:val="Nagwek1"/>
        <w:jc w:val="both"/>
        <w:rPr>
          <w:rFonts w:ascii="Book Antiqua" w:hAnsi="Book Antiqua" w:cstheme="minorHAnsi"/>
        </w:rPr>
      </w:pPr>
      <w:bookmarkStart w:id="32" w:name="_Toc520360513"/>
      <w:bookmarkStart w:id="33" w:name="_Toc520361003"/>
      <w:bookmarkStart w:id="34" w:name="_Toc39566694"/>
      <w:r w:rsidRPr="007C0D78">
        <w:rPr>
          <w:rFonts w:ascii="Book Antiqua" w:hAnsi="Book Antiqua" w:cstheme="minorHAnsi"/>
        </w:rPr>
        <w:lastRenderedPageBreak/>
        <w:t>4.6. Bilans terenu</w:t>
      </w:r>
      <w:bookmarkEnd w:id="32"/>
      <w:bookmarkEnd w:id="33"/>
      <w:bookmarkEnd w:id="34"/>
    </w:p>
    <w:p w:rsidR="00F86E01" w:rsidRPr="00F86E01" w:rsidRDefault="00F86E01" w:rsidP="00F86E01"/>
    <w:p w:rsidR="00E07A08" w:rsidRPr="00A70FB3" w:rsidRDefault="00E07A08" w:rsidP="004F7E2F">
      <w:pPr>
        <w:rPr>
          <w:rFonts w:ascii="Book Antiqua" w:hAnsi="Book Antiqua"/>
          <w:lang w:val="pl-PL"/>
        </w:rPr>
      </w:pPr>
      <w:r w:rsidRPr="00A70FB3">
        <w:rPr>
          <w:rFonts w:ascii="Book Antiqua" w:hAnsi="Book Antiqua"/>
          <w:lang w:val="pl-PL"/>
        </w:rPr>
        <w:t xml:space="preserve">Nie ulega zmianie. Nie ingeruje się z sposób zagospodarowania terenu. Po zakończonych pracach projektowych sposób zagospodarowania terenu nie ulega zmianie. </w:t>
      </w:r>
    </w:p>
    <w:p w:rsidR="00E07A08" w:rsidRPr="00A70FB3" w:rsidRDefault="00E07A08" w:rsidP="00E07A08">
      <w:pPr>
        <w:pStyle w:val="Nagwek1"/>
        <w:jc w:val="both"/>
        <w:rPr>
          <w:rFonts w:ascii="Book Antiqua" w:hAnsi="Book Antiqua" w:cstheme="minorHAnsi"/>
          <w:lang w:val="pl-PL"/>
        </w:rPr>
      </w:pPr>
      <w:bookmarkStart w:id="35" w:name="_Toc520360514"/>
      <w:bookmarkStart w:id="36" w:name="_Toc520361004"/>
      <w:bookmarkStart w:id="37" w:name="_Toc39566695"/>
      <w:r w:rsidRPr="00A70FB3">
        <w:rPr>
          <w:rFonts w:ascii="Book Antiqua" w:hAnsi="Book Antiqua" w:cstheme="minorHAnsi"/>
          <w:lang w:val="pl-PL"/>
        </w:rPr>
        <w:t>5. Stan projektowany</w:t>
      </w:r>
      <w:bookmarkEnd w:id="35"/>
      <w:bookmarkEnd w:id="36"/>
      <w:bookmarkEnd w:id="37"/>
      <w:r w:rsidRPr="00A70FB3">
        <w:rPr>
          <w:rFonts w:ascii="Book Antiqua" w:hAnsi="Book Antiqua" w:cstheme="minorHAnsi"/>
          <w:lang w:val="pl-PL"/>
        </w:rPr>
        <w:t xml:space="preserve"> </w:t>
      </w:r>
    </w:p>
    <w:p w:rsidR="00204AD0" w:rsidRPr="00A70FB3" w:rsidRDefault="00E07A08" w:rsidP="009A556D">
      <w:pPr>
        <w:spacing w:after="90"/>
        <w:jc w:val="both"/>
        <w:rPr>
          <w:rFonts w:ascii="Book Antiqua" w:hAnsi="Book Antiqua" w:cstheme="minorHAnsi"/>
          <w:lang w:val="pl-PL"/>
        </w:rPr>
      </w:pPr>
      <w:r w:rsidRPr="00A70FB3">
        <w:rPr>
          <w:rFonts w:ascii="Book Antiqua" w:hAnsi="Book Antiqua" w:cstheme="minorHAnsi"/>
          <w:lang w:val="pl-PL"/>
        </w:rPr>
        <w:t>Budynek objęty niniejszym opracowaniem jest zlokalizowany na zasadach ogólnych, tj minimum 4 m ścianą z otworami okiennymi i drzwiowymi od granic sąsiednich</w:t>
      </w:r>
      <w:r w:rsidR="00351E40" w:rsidRPr="00A70FB3">
        <w:rPr>
          <w:rFonts w:ascii="Book Antiqua" w:hAnsi="Book Antiqua" w:cstheme="minorHAnsi"/>
          <w:lang w:val="pl-PL"/>
        </w:rPr>
        <w:t xml:space="preserve"> działek</w:t>
      </w:r>
      <w:r w:rsidRPr="00A70FB3">
        <w:rPr>
          <w:rFonts w:ascii="Book Antiqua" w:hAnsi="Book Antiqua" w:cstheme="minorHAnsi"/>
          <w:lang w:val="pl-PL"/>
        </w:rPr>
        <w:t xml:space="preserve">. </w:t>
      </w:r>
      <w:r w:rsidR="00601AE7" w:rsidRPr="00A70FB3">
        <w:rPr>
          <w:rFonts w:ascii="Book Antiqua" w:hAnsi="Book Antiqua" w:cstheme="minorHAnsi"/>
          <w:lang w:val="pl-PL"/>
        </w:rPr>
        <w:t xml:space="preserve">Projektuje się </w:t>
      </w:r>
      <w:r w:rsidR="00204AD0" w:rsidRPr="00A70FB3">
        <w:rPr>
          <w:rFonts w:ascii="Book Antiqua" w:hAnsi="Book Antiqua" w:cstheme="minorHAnsi"/>
          <w:lang w:val="pl-PL"/>
        </w:rPr>
        <w:t xml:space="preserve">remont budynku w zakresie docieplenia przegród zewnętrznych, wymiany instalacji elektrycznych wraz z oświetleniem, wymiany zewnętrznych instalacji wodno-kanalizacyjnej, przebudowa instalacji centralnego ogrzewania, pochylni </w:t>
      </w:r>
      <w:r w:rsidR="00A70FB3">
        <w:rPr>
          <w:rFonts w:ascii="Book Antiqua" w:hAnsi="Book Antiqua" w:cstheme="minorHAnsi"/>
          <w:lang w:val="pl-PL"/>
        </w:rPr>
        <w:t xml:space="preserve">i schodów </w:t>
      </w:r>
      <w:r w:rsidR="00204AD0" w:rsidRPr="00A70FB3">
        <w:rPr>
          <w:rFonts w:ascii="Book Antiqua" w:hAnsi="Book Antiqua" w:cstheme="minorHAnsi"/>
          <w:lang w:val="pl-PL"/>
        </w:rPr>
        <w:t>zewnętrznych wraz z monta</w:t>
      </w:r>
      <w:r w:rsidR="003F0583" w:rsidRPr="00A70FB3">
        <w:rPr>
          <w:rFonts w:ascii="Book Antiqua" w:hAnsi="Book Antiqua" w:cstheme="minorHAnsi"/>
          <w:lang w:val="pl-PL"/>
        </w:rPr>
        <w:t>żem instalacji klimatyzacji,</w:t>
      </w:r>
      <w:r w:rsidR="00204AD0" w:rsidRPr="00A70FB3">
        <w:rPr>
          <w:rFonts w:ascii="Book Antiqua" w:hAnsi="Book Antiqua" w:cstheme="minorHAnsi"/>
          <w:lang w:val="pl-PL"/>
        </w:rPr>
        <w:t xml:space="preserve"> budowa instalacji fotowoltaicznej</w:t>
      </w:r>
      <w:r w:rsidR="003F0583" w:rsidRPr="00A70FB3">
        <w:rPr>
          <w:rFonts w:ascii="Book Antiqua" w:hAnsi="Book Antiqua" w:cstheme="minorHAnsi"/>
          <w:lang w:val="pl-PL"/>
        </w:rPr>
        <w:t xml:space="preserve"> oraz remont istniejących nawierzchni utwardzonych.</w:t>
      </w:r>
      <w:r w:rsidR="00A70FB3">
        <w:rPr>
          <w:rFonts w:ascii="Book Antiqua" w:hAnsi="Book Antiqua" w:cstheme="minorHAnsi"/>
          <w:lang w:val="pl-PL"/>
        </w:rPr>
        <w:t xml:space="preserve"> Również przewiduje się remont części pomieszczeń na parterze i piętrze.</w:t>
      </w:r>
    </w:p>
    <w:p w:rsidR="009A556D" w:rsidRPr="00A70FB3" w:rsidRDefault="009A556D" w:rsidP="009A556D">
      <w:pPr>
        <w:spacing w:after="90"/>
        <w:jc w:val="both"/>
        <w:rPr>
          <w:rFonts w:ascii="Book Antiqua" w:hAnsi="Book Antiqua" w:cstheme="minorHAnsi"/>
          <w:lang w:val="pl-PL"/>
        </w:rPr>
      </w:pPr>
      <w:r w:rsidRPr="00A70FB3">
        <w:rPr>
          <w:rFonts w:ascii="Book Antiqua" w:hAnsi="Book Antiqua" w:cstheme="minorHAnsi"/>
          <w:lang w:val="pl-PL"/>
        </w:rPr>
        <w:t>Projektuje się także budowę wewnętrznej i zewnętrznej instalacji gazowej wraz z przebudową kotłowni oraz dobudowę zewnętrznej windy. Na przedmiotowej działce nie projektuje się zmiany sposobu zagospodarowania terenu. Winda zlokalizowana w obrębie terenu utwardzonego. Po robotach ziemnych związanych z budową zewnętrznej instalacji gazowej należy przewidzieć odtworzenie istniejącego terenu.</w:t>
      </w:r>
    </w:p>
    <w:p w:rsidR="009A556D" w:rsidRPr="00A70FB3" w:rsidRDefault="009A556D" w:rsidP="009A556D">
      <w:pPr>
        <w:spacing w:after="90"/>
        <w:jc w:val="both"/>
        <w:rPr>
          <w:rFonts w:ascii="Book Antiqua" w:hAnsi="Book Antiqua" w:cstheme="minorHAnsi"/>
          <w:lang w:val="pl-PL"/>
        </w:rPr>
      </w:pPr>
      <w:r w:rsidRPr="00A70FB3">
        <w:rPr>
          <w:rFonts w:ascii="Book Antiqua" w:hAnsi="Book Antiqua" w:cstheme="minorHAnsi"/>
          <w:lang w:val="pl-PL"/>
        </w:rPr>
        <w:t>Przewidziane roboty budowlane nie zmieniają bilansu terenu. Nie zmieniają kubatury budynku ani jego podstawowych parametrów. Jedyna ingerencja w elewacje to dobudowa windy.</w:t>
      </w:r>
    </w:p>
    <w:p w:rsidR="00E07A08" w:rsidRPr="00A70FB3" w:rsidRDefault="00E07A08" w:rsidP="00A72350">
      <w:pPr>
        <w:spacing w:after="90"/>
        <w:ind w:left="62"/>
        <w:jc w:val="both"/>
        <w:rPr>
          <w:rFonts w:ascii="Book Antiqua" w:hAnsi="Book Antiqua" w:cstheme="minorHAnsi"/>
          <w:lang w:val="pl-PL"/>
        </w:rPr>
      </w:pPr>
      <w:r w:rsidRPr="00A70FB3">
        <w:rPr>
          <w:rFonts w:ascii="Book Antiqua" w:hAnsi="Book Antiqua" w:cstheme="minorHAnsi"/>
          <w:lang w:val="pl-PL"/>
        </w:rPr>
        <w:t>Projektowan</w:t>
      </w:r>
      <w:r w:rsidR="00A72350" w:rsidRPr="00A70FB3">
        <w:rPr>
          <w:rFonts w:ascii="Book Antiqua" w:hAnsi="Book Antiqua" w:cstheme="minorHAnsi"/>
          <w:lang w:val="pl-PL"/>
        </w:rPr>
        <w:t xml:space="preserve">y zakres </w:t>
      </w:r>
      <w:r w:rsidRPr="00A70FB3">
        <w:rPr>
          <w:rFonts w:ascii="Book Antiqua" w:hAnsi="Book Antiqua" w:cstheme="minorHAnsi"/>
          <w:lang w:val="pl-PL"/>
        </w:rPr>
        <w:t xml:space="preserve">niniejszego </w:t>
      </w:r>
      <w:r w:rsidR="00A72350" w:rsidRPr="00A70FB3">
        <w:rPr>
          <w:rFonts w:ascii="Book Antiqua" w:hAnsi="Book Antiqua" w:cstheme="minorHAnsi"/>
          <w:lang w:val="pl-PL"/>
        </w:rPr>
        <w:t xml:space="preserve">projektu </w:t>
      </w:r>
      <w:r w:rsidRPr="00A70FB3">
        <w:rPr>
          <w:rFonts w:ascii="Book Antiqua" w:hAnsi="Book Antiqua" w:cstheme="minorHAnsi"/>
          <w:lang w:val="pl-PL"/>
        </w:rPr>
        <w:t xml:space="preserve">obiektu nawiązuję do istniejącej lokalnej </w:t>
      </w:r>
      <w:proofErr w:type="gramStart"/>
      <w:r w:rsidRPr="00A70FB3">
        <w:rPr>
          <w:rFonts w:ascii="Book Antiqua" w:hAnsi="Book Antiqua" w:cstheme="minorHAnsi"/>
          <w:lang w:val="pl-PL"/>
        </w:rPr>
        <w:t xml:space="preserve">zabudowy </w:t>
      </w:r>
      <w:r w:rsidR="00A72350" w:rsidRPr="00A70FB3">
        <w:rPr>
          <w:rFonts w:ascii="Book Antiqua" w:hAnsi="Book Antiqua" w:cstheme="minorHAnsi"/>
          <w:lang w:val="pl-PL"/>
        </w:rPr>
        <w:t xml:space="preserve">             </w:t>
      </w:r>
      <w:r w:rsidRPr="00A70FB3">
        <w:rPr>
          <w:rFonts w:ascii="Book Antiqua" w:hAnsi="Book Antiqua" w:cstheme="minorHAnsi"/>
          <w:lang w:val="pl-PL"/>
        </w:rPr>
        <w:t>i</w:t>
      </w:r>
      <w:proofErr w:type="gramEnd"/>
      <w:r w:rsidRPr="00A70FB3">
        <w:rPr>
          <w:rFonts w:ascii="Book Antiqua" w:hAnsi="Book Antiqua" w:cstheme="minorHAnsi"/>
          <w:lang w:val="pl-PL"/>
        </w:rPr>
        <w:t xml:space="preserve"> tradycji budowlanej pod względem formy, kształtu oraz użytych materiałów budowlanych, harmonizuje z sąsiadującą zabudową i krajobrazem w sposób jak dotychczas. </w:t>
      </w:r>
      <w:r w:rsidR="00A72350" w:rsidRPr="00A70FB3">
        <w:rPr>
          <w:rFonts w:ascii="Book Antiqua" w:hAnsi="Book Antiqua" w:cstheme="minorHAnsi"/>
          <w:lang w:val="pl-PL"/>
        </w:rPr>
        <w:t xml:space="preserve">Projektowany zakres </w:t>
      </w:r>
      <w:r w:rsidRPr="00A70FB3">
        <w:rPr>
          <w:rFonts w:ascii="Book Antiqua" w:hAnsi="Book Antiqua" w:cstheme="minorHAnsi"/>
          <w:lang w:val="pl-PL"/>
        </w:rPr>
        <w:t xml:space="preserve">nie zmienia jego odbioru przez otoczenie.   </w:t>
      </w:r>
    </w:p>
    <w:p w:rsidR="00A44FCA" w:rsidRPr="00A70FB3" w:rsidRDefault="00A44FCA" w:rsidP="00A44FCA">
      <w:pPr>
        <w:pStyle w:val="Nagwek1"/>
        <w:jc w:val="both"/>
        <w:rPr>
          <w:rFonts w:ascii="Book Antiqua" w:hAnsi="Book Antiqua" w:cstheme="minorHAnsi"/>
          <w:lang w:val="pl-PL"/>
        </w:rPr>
      </w:pPr>
      <w:bookmarkStart w:id="38" w:name="_Toc520360515"/>
      <w:bookmarkStart w:id="39" w:name="_Toc520361005"/>
      <w:bookmarkStart w:id="40" w:name="_Toc39566696"/>
      <w:r w:rsidRPr="00A70FB3">
        <w:rPr>
          <w:rFonts w:ascii="Book Antiqua" w:hAnsi="Book Antiqua" w:cstheme="minorHAnsi"/>
          <w:lang w:val="pl-PL"/>
        </w:rPr>
        <w:t>5.1. Zestawienie powierzchni terenu i bilans terenu</w:t>
      </w:r>
      <w:bookmarkEnd w:id="38"/>
      <w:bookmarkEnd w:id="39"/>
      <w:bookmarkEnd w:id="40"/>
      <w:r w:rsidRPr="00A70FB3">
        <w:rPr>
          <w:rFonts w:ascii="Book Antiqua" w:hAnsi="Book Antiqua" w:cstheme="minorHAnsi"/>
          <w:lang w:val="pl-PL"/>
        </w:rPr>
        <w:t xml:space="preserve"> </w:t>
      </w:r>
    </w:p>
    <w:p w:rsidR="009A556D" w:rsidRPr="00A70FB3" w:rsidRDefault="009A556D" w:rsidP="009A556D">
      <w:pPr>
        <w:rPr>
          <w:rFonts w:ascii="Book Antiqua" w:hAnsi="Book Antiqua"/>
          <w:lang w:val="pl-PL"/>
        </w:rPr>
      </w:pPr>
      <w:bookmarkStart w:id="41" w:name="_Toc520360516"/>
      <w:bookmarkStart w:id="42" w:name="_Toc520361006"/>
      <w:r w:rsidRPr="00A70FB3">
        <w:rPr>
          <w:rFonts w:ascii="Book Antiqua" w:hAnsi="Book Antiqua"/>
          <w:lang w:val="pl-PL"/>
        </w:rPr>
        <w:t>Nie ulega zmianie. Nie ingeruje się z żaden sposób zagospodarowania terenu. Po zakończonych pracach projektowych sposób zagospodarowania terenu nie ulega zmianie. Dobudowywana winda mieści się w granicy terenu utwardzonego.</w:t>
      </w:r>
    </w:p>
    <w:p w:rsidR="00604CF6" w:rsidRPr="00A70FB3" w:rsidRDefault="00A44FCA" w:rsidP="00A44FCA">
      <w:pPr>
        <w:pStyle w:val="Nagwek1"/>
        <w:jc w:val="both"/>
        <w:rPr>
          <w:rFonts w:ascii="Book Antiqua" w:hAnsi="Book Antiqua" w:cstheme="minorHAnsi"/>
          <w:lang w:val="pl-PL"/>
        </w:rPr>
      </w:pPr>
      <w:bookmarkStart w:id="43" w:name="_Toc39566697"/>
      <w:r w:rsidRPr="00A70FB3">
        <w:rPr>
          <w:rFonts w:ascii="Book Antiqua" w:hAnsi="Book Antiqua" w:cstheme="minorHAnsi"/>
          <w:lang w:val="pl-PL"/>
        </w:rPr>
        <w:t>5.2. Drogi, dojścia, parkingi – nawierzchnie utwardzone</w:t>
      </w:r>
      <w:bookmarkEnd w:id="41"/>
      <w:bookmarkEnd w:id="42"/>
      <w:bookmarkEnd w:id="43"/>
    </w:p>
    <w:p w:rsidR="003F0583" w:rsidRPr="00A70FB3" w:rsidRDefault="00A44FCA" w:rsidP="003F0583">
      <w:pPr>
        <w:jc w:val="both"/>
        <w:rPr>
          <w:rFonts w:ascii="Book Antiqua" w:hAnsi="Book Antiqua"/>
          <w:lang w:val="pl-PL"/>
        </w:rPr>
      </w:pPr>
      <w:r w:rsidRPr="00A70FB3">
        <w:rPr>
          <w:rFonts w:ascii="Book Antiqua" w:hAnsi="Book Antiqua"/>
          <w:lang w:val="pl-PL"/>
        </w:rPr>
        <w:t xml:space="preserve">Nie ulega zmianie. Nie ingeruje się z sposób zagospodarowania terenu. </w:t>
      </w:r>
      <w:r w:rsidR="003F0583" w:rsidRPr="00A70FB3">
        <w:rPr>
          <w:rFonts w:ascii="Book Antiqua" w:hAnsi="Book Antiqua"/>
          <w:lang w:val="pl-PL"/>
        </w:rPr>
        <w:t xml:space="preserve">Projektuje się wymianę istniejących nawierzchni utwardzonych na nowe z zachowaniem istniejącego układu ciągów pieszych, pieszo- jezdnych oraz wjazdu na teren objęty opracowaniem. Po zakończonych pracach projektowych sposób zagospodarowania terenu nie ulega zmianie. </w:t>
      </w:r>
    </w:p>
    <w:p w:rsidR="003F0583" w:rsidRPr="00A70FB3" w:rsidRDefault="003F0583" w:rsidP="003F0583">
      <w:pPr>
        <w:jc w:val="both"/>
        <w:rPr>
          <w:rFonts w:ascii="Book Antiqua" w:hAnsi="Book Antiqua"/>
          <w:lang w:val="pl-PL"/>
        </w:rPr>
      </w:pPr>
      <w:r w:rsidRPr="00A70FB3">
        <w:rPr>
          <w:rFonts w:ascii="Book Antiqua" w:hAnsi="Book Antiqua"/>
          <w:lang w:val="pl-PL"/>
        </w:rPr>
        <w:t xml:space="preserve">Wymianę nawierzchni projektuje się tak, aby „nowa” nawierzchnia kolorystycznie oraz materiałowo nawiązywała do istniejącej. </w:t>
      </w:r>
    </w:p>
    <w:p w:rsidR="00604CF6" w:rsidRPr="00A70FB3" w:rsidRDefault="00A44FCA" w:rsidP="00A44FCA">
      <w:pPr>
        <w:pStyle w:val="Nagwek1"/>
        <w:jc w:val="both"/>
        <w:rPr>
          <w:rFonts w:ascii="Book Antiqua" w:hAnsi="Book Antiqua" w:cstheme="minorHAnsi"/>
          <w:lang w:val="pl-PL"/>
        </w:rPr>
      </w:pPr>
      <w:bookmarkStart w:id="44" w:name="_Toc520360520"/>
      <w:bookmarkStart w:id="45" w:name="_Toc520361010"/>
      <w:bookmarkStart w:id="46" w:name="_Toc39566698"/>
      <w:r w:rsidRPr="00A70FB3">
        <w:rPr>
          <w:rFonts w:ascii="Book Antiqua" w:hAnsi="Book Antiqua" w:cstheme="minorHAnsi"/>
          <w:lang w:val="pl-PL"/>
        </w:rPr>
        <w:t>5.3. Odwodnienie</w:t>
      </w:r>
      <w:bookmarkEnd w:id="44"/>
      <w:bookmarkEnd w:id="45"/>
      <w:bookmarkEnd w:id="46"/>
    </w:p>
    <w:p w:rsidR="00604CF6" w:rsidRPr="00A70FB3" w:rsidRDefault="00A44FCA" w:rsidP="001025D7">
      <w:pPr>
        <w:jc w:val="both"/>
        <w:rPr>
          <w:rFonts w:ascii="Book Antiqua" w:hAnsi="Book Antiqua"/>
          <w:lang w:val="pl-PL"/>
        </w:rPr>
      </w:pPr>
      <w:r w:rsidRPr="00A70FB3">
        <w:rPr>
          <w:rFonts w:ascii="Book Antiqua" w:hAnsi="Book Antiqua"/>
          <w:lang w:val="pl-PL"/>
        </w:rPr>
        <w:t>Nie ulega zmianie. W</w:t>
      </w:r>
      <w:r w:rsidR="00604CF6" w:rsidRPr="00A70FB3">
        <w:rPr>
          <w:rFonts w:ascii="Book Antiqua" w:hAnsi="Book Antiqua"/>
          <w:lang w:val="pl-PL"/>
        </w:rPr>
        <w:t xml:space="preserve">ody opadowe </w:t>
      </w:r>
      <w:r w:rsidRPr="00A70FB3">
        <w:rPr>
          <w:rFonts w:ascii="Book Antiqua" w:hAnsi="Book Antiqua"/>
          <w:lang w:val="pl-PL"/>
        </w:rPr>
        <w:t xml:space="preserve">odprowadzane są </w:t>
      </w:r>
      <w:r w:rsidR="00604CF6" w:rsidRPr="00A70FB3">
        <w:rPr>
          <w:rFonts w:ascii="Book Antiqua" w:hAnsi="Book Antiqua"/>
          <w:lang w:val="pl-PL"/>
        </w:rPr>
        <w:t xml:space="preserve">do istniejących wpustów deszczowych. </w:t>
      </w:r>
      <w:r w:rsidRPr="00A70FB3">
        <w:rPr>
          <w:rFonts w:ascii="Book Antiqua" w:hAnsi="Book Antiqua"/>
          <w:lang w:val="pl-PL"/>
        </w:rPr>
        <w:t>P</w:t>
      </w:r>
      <w:r w:rsidR="001025D7" w:rsidRPr="00A70FB3">
        <w:rPr>
          <w:rFonts w:ascii="Book Antiqua" w:hAnsi="Book Antiqua"/>
          <w:lang w:val="pl-PL"/>
        </w:rPr>
        <w:t xml:space="preserve">rojektowane prace </w:t>
      </w:r>
      <w:r w:rsidR="00604CF6" w:rsidRPr="00A70FB3">
        <w:rPr>
          <w:rFonts w:ascii="Book Antiqua" w:hAnsi="Book Antiqua"/>
          <w:lang w:val="pl-PL"/>
        </w:rPr>
        <w:t>nie mają wpływu na istniejący sposób odwodnienia terenu. Wielkość terenów utwardzonych nie ulega zmianie.</w:t>
      </w:r>
    </w:p>
    <w:p w:rsidR="00604CF6" w:rsidRPr="00A70FB3" w:rsidRDefault="001025D7" w:rsidP="001025D7">
      <w:pPr>
        <w:pStyle w:val="Nagwek1"/>
        <w:jc w:val="both"/>
        <w:rPr>
          <w:rFonts w:ascii="Book Antiqua" w:hAnsi="Book Antiqua" w:cstheme="minorHAnsi"/>
          <w:lang w:val="pl-PL"/>
        </w:rPr>
      </w:pPr>
      <w:bookmarkStart w:id="47" w:name="_Toc520360521"/>
      <w:bookmarkStart w:id="48" w:name="_Toc520361011"/>
      <w:bookmarkStart w:id="49" w:name="_Toc39566699"/>
      <w:r w:rsidRPr="00A70FB3">
        <w:rPr>
          <w:rFonts w:ascii="Book Antiqua" w:hAnsi="Book Antiqua" w:cstheme="minorHAnsi"/>
          <w:lang w:val="pl-PL"/>
        </w:rPr>
        <w:lastRenderedPageBreak/>
        <w:t>5.4. Zieleń projektowana</w:t>
      </w:r>
      <w:bookmarkEnd w:id="47"/>
      <w:bookmarkEnd w:id="48"/>
      <w:bookmarkEnd w:id="49"/>
      <w:r w:rsidRPr="00A70FB3">
        <w:rPr>
          <w:rFonts w:ascii="Book Antiqua" w:hAnsi="Book Antiqua" w:cstheme="minorHAnsi"/>
          <w:lang w:val="pl-PL"/>
        </w:rPr>
        <w:t xml:space="preserve"> </w:t>
      </w:r>
    </w:p>
    <w:p w:rsidR="001025D7" w:rsidRPr="00A70FB3" w:rsidRDefault="00604CF6" w:rsidP="001025D7">
      <w:pPr>
        <w:jc w:val="both"/>
        <w:rPr>
          <w:rFonts w:ascii="Book Antiqua" w:hAnsi="Book Antiqua"/>
          <w:lang w:val="pl-PL"/>
        </w:rPr>
      </w:pPr>
      <w:r w:rsidRPr="00A70FB3">
        <w:rPr>
          <w:rFonts w:ascii="Book Antiqua" w:hAnsi="Book Antiqua"/>
          <w:lang w:val="pl-PL"/>
        </w:rPr>
        <w:t xml:space="preserve">Nie przewiduje się zmian nasadzeń, bądź likwidacji istniejących zieleńców. </w:t>
      </w:r>
    </w:p>
    <w:p w:rsidR="00604CF6" w:rsidRPr="00A70FB3" w:rsidRDefault="001025D7" w:rsidP="001025D7">
      <w:pPr>
        <w:pStyle w:val="Nagwek1"/>
        <w:jc w:val="both"/>
        <w:rPr>
          <w:rFonts w:ascii="Book Antiqua" w:hAnsi="Book Antiqua" w:cstheme="minorHAnsi"/>
          <w:lang w:val="pl-PL"/>
        </w:rPr>
      </w:pPr>
      <w:bookmarkStart w:id="50" w:name="_Toc520360522"/>
      <w:bookmarkStart w:id="51" w:name="_Toc520361012"/>
      <w:bookmarkStart w:id="52" w:name="_Toc39566700"/>
      <w:r w:rsidRPr="00A70FB3">
        <w:rPr>
          <w:rFonts w:ascii="Book Antiqua" w:hAnsi="Book Antiqua" w:cstheme="minorHAnsi"/>
          <w:lang w:val="pl-PL"/>
        </w:rPr>
        <w:t>5.5.  Ogrodzenia</w:t>
      </w:r>
      <w:bookmarkEnd w:id="50"/>
      <w:bookmarkEnd w:id="51"/>
      <w:bookmarkEnd w:id="52"/>
      <w:r w:rsidRPr="00A70FB3">
        <w:rPr>
          <w:rFonts w:ascii="Book Antiqua" w:hAnsi="Book Antiqua" w:cstheme="minorHAnsi"/>
          <w:lang w:val="pl-PL"/>
        </w:rPr>
        <w:t xml:space="preserve"> </w:t>
      </w:r>
    </w:p>
    <w:p w:rsidR="00604CF6" w:rsidRPr="00A70FB3" w:rsidRDefault="0069369B" w:rsidP="001025D7">
      <w:pPr>
        <w:jc w:val="both"/>
        <w:rPr>
          <w:rFonts w:ascii="Book Antiqua" w:hAnsi="Book Antiqua"/>
          <w:lang w:val="pl-PL"/>
        </w:rPr>
      </w:pPr>
      <w:r w:rsidRPr="00A70FB3">
        <w:rPr>
          <w:rFonts w:ascii="Book Antiqua" w:hAnsi="Book Antiqua"/>
          <w:lang w:val="pl-PL"/>
        </w:rPr>
        <w:t>Projektuje się wymianę ogrodzenia na nowe, modułowe wg. schematu. Podczas montażu należy ściśle kierować się wytycznymi i zaleceniami producenta.</w:t>
      </w:r>
    </w:p>
    <w:p w:rsidR="00604CF6" w:rsidRPr="00A70FB3" w:rsidRDefault="001025D7" w:rsidP="001025D7">
      <w:pPr>
        <w:pStyle w:val="Nagwek1"/>
        <w:jc w:val="both"/>
        <w:rPr>
          <w:rFonts w:ascii="Book Antiqua" w:hAnsi="Book Antiqua" w:cstheme="minorHAnsi"/>
          <w:lang w:val="pl-PL"/>
        </w:rPr>
      </w:pPr>
      <w:bookmarkStart w:id="53" w:name="_Toc520360523"/>
      <w:bookmarkStart w:id="54" w:name="_Toc520361013"/>
      <w:bookmarkStart w:id="55" w:name="_Toc39566701"/>
      <w:r w:rsidRPr="00A70FB3">
        <w:rPr>
          <w:rFonts w:ascii="Book Antiqua" w:hAnsi="Book Antiqua" w:cstheme="minorHAnsi"/>
          <w:lang w:val="pl-PL"/>
        </w:rPr>
        <w:t>5.6. Śmietnik na odpady stałe</w:t>
      </w:r>
      <w:bookmarkEnd w:id="53"/>
      <w:bookmarkEnd w:id="54"/>
      <w:bookmarkEnd w:id="55"/>
      <w:r w:rsidRPr="00A70FB3">
        <w:rPr>
          <w:rFonts w:ascii="Book Antiqua" w:hAnsi="Book Antiqua" w:cstheme="minorHAnsi"/>
          <w:lang w:val="pl-PL"/>
        </w:rPr>
        <w:t xml:space="preserve"> </w:t>
      </w:r>
    </w:p>
    <w:p w:rsidR="005C2551" w:rsidRPr="00A70FB3" w:rsidRDefault="00604CF6" w:rsidP="005C2551">
      <w:pPr>
        <w:jc w:val="both"/>
        <w:rPr>
          <w:rFonts w:ascii="Book Antiqua" w:hAnsi="Book Antiqua"/>
          <w:lang w:val="pl-PL"/>
        </w:rPr>
      </w:pPr>
      <w:r w:rsidRPr="00A70FB3">
        <w:rPr>
          <w:rFonts w:ascii="Book Antiqua" w:hAnsi="Book Antiqua"/>
          <w:lang w:val="pl-PL"/>
        </w:rPr>
        <w:t xml:space="preserve">Lokalizacja śmietnika bez zmian. </w:t>
      </w:r>
    </w:p>
    <w:p w:rsidR="00604CF6" w:rsidRPr="00A70FB3" w:rsidRDefault="005C2551" w:rsidP="001025D7">
      <w:pPr>
        <w:pStyle w:val="Nagwek1"/>
        <w:jc w:val="both"/>
        <w:rPr>
          <w:rFonts w:ascii="Book Antiqua" w:eastAsia="Book Antiqua" w:hAnsi="Book Antiqua" w:cs="Arial"/>
          <w:b w:val="0"/>
          <w:color w:val="000000"/>
          <w:sz w:val="22"/>
          <w:szCs w:val="22"/>
          <w:lang w:val="pl-PL"/>
        </w:rPr>
      </w:pPr>
      <w:bookmarkStart w:id="56" w:name="_Toc520360524"/>
      <w:bookmarkStart w:id="57" w:name="_Toc520361014"/>
      <w:bookmarkStart w:id="58" w:name="_Toc39566702"/>
      <w:r w:rsidRPr="00A70FB3">
        <w:rPr>
          <w:rFonts w:ascii="Book Antiqua" w:hAnsi="Book Antiqua" w:cstheme="minorHAnsi"/>
          <w:lang w:val="pl-PL"/>
        </w:rPr>
        <w:t>5.7</w:t>
      </w:r>
      <w:r w:rsidR="001025D7" w:rsidRPr="00A70FB3">
        <w:rPr>
          <w:rFonts w:ascii="Book Antiqua" w:hAnsi="Book Antiqua" w:cstheme="minorHAnsi"/>
          <w:lang w:val="pl-PL"/>
        </w:rPr>
        <w:t>. Uwarunkowania lokalne</w:t>
      </w:r>
      <w:bookmarkEnd w:id="56"/>
      <w:bookmarkEnd w:id="57"/>
      <w:bookmarkEnd w:id="58"/>
      <w:r w:rsidR="001025D7" w:rsidRPr="00A70FB3">
        <w:rPr>
          <w:rFonts w:ascii="Book Antiqua" w:hAnsi="Book Antiqua" w:cstheme="minorHAnsi"/>
          <w:lang w:val="pl-PL"/>
        </w:rPr>
        <w:t xml:space="preserve"> </w:t>
      </w:r>
    </w:p>
    <w:p w:rsidR="00604CF6" w:rsidRPr="00A70FB3" w:rsidRDefault="00604CF6" w:rsidP="001025D7">
      <w:pPr>
        <w:jc w:val="both"/>
        <w:rPr>
          <w:rFonts w:ascii="Book Antiqua" w:hAnsi="Book Antiqua"/>
          <w:lang w:val="pl-PL"/>
        </w:rPr>
      </w:pPr>
      <w:r w:rsidRPr="00A70FB3">
        <w:rPr>
          <w:rFonts w:ascii="Book Antiqua" w:hAnsi="Book Antiqua"/>
          <w:lang w:val="pl-PL"/>
        </w:rPr>
        <w:t xml:space="preserve">Wszelkie uwarunkowania w Wypisie i wyrysie z miejscowego planu </w:t>
      </w:r>
      <w:r w:rsidR="001025D7" w:rsidRPr="00A70FB3">
        <w:rPr>
          <w:rFonts w:ascii="Book Antiqua" w:hAnsi="Book Antiqua"/>
          <w:lang w:val="pl-PL"/>
        </w:rPr>
        <w:t>zagospodarowania przestrzennego</w:t>
      </w:r>
      <w:r w:rsidRPr="00A70FB3">
        <w:rPr>
          <w:rFonts w:ascii="Book Antiqua" w:hAnsi="Book Antiqua"/>
          <w:b/>
          <w:lang w:val="pl-PL"/>
        </w:rPr>
        <w:t xml:space="preserve">. </w:t>
      </w:r>
    </w:p>
    <w:p w:rsidR="00604CF6" w:rsidRPr="00A70FB3" w:rsidRDefault="00604CF6" w:rsidP="0018009A">
      <w:pPr>
        <w:numPr>
          <w:ilvl w:val="3"/>
          <w:numId w:val="8"/>
        </w:numPr>
        <w:spacing w:after="47" w:line="247" w:lineRule="auto"/>
        <w:ind w:hanging="629"/>
        <w:jc w:val="both"/>
        <w:rPr>
          <w:rFonts w:ascii="Book Antiqua" w:hAnsi="Book Antiqua"/>
          <w:lang w:val="pl-PL"/>
        </w:rPr>
      </w:pPr>
      <w:proofErr w:type="gramStart"/>
      <w:r w:rsidRPr="00A70FB3">
        <w:rPr>
          <w:rFonts w:ascii="Book Antiqua" w:hAnsi="Book Antiqua"/>
          <w:lang w:val="pl-PL"/>
        </w:rPr>
        <w:t xml:space="preserve">Teren </w:t>
      </w:r>
      <w:r w:rsidR="004B47BE" w:rsidRPr="00A70FB3">
        <w:rPr>
          <w:rFonts w:ascii="Book Antiqua" w:hAnsi="Book Antiqua"/>
          <w:lang w:val="pl-PL"/>
        </w:rPr>
        <w:t xml:space="preserve"> nie</w:t>
      </w:r>
      <w:proofErr w:type="gramEnd"/>
      <w:r w:rsidR="004B47BE" w:rsidRPr="00A70FB3">
        <w:rPr>
          <w:rFonts w:ascii="Book Antiqua" w:hAnsi="Book Antiqua"/>
          <w:lang w:val="pl-PL"/>
        </w:rPr>
        <w:t xml:space="preserve"> </w:t>
      </w:r>
      <w:r w:rsidRPr="00A70FB3">
        <w:rPr>
          <w:rFonts w:ascii="Book Antiqua" w:hAnsi="Book Antiqua"/>
          <w:lang w:val="pl-PL"/>
        </w:rPr>
        <w:t>podlega ochronie konserwatora zabytków</w:t>
      </w:r>
      <w:r w:rsidR="001025D7" w:rsidRPr="00A70FB3">
        <w:rPr>
          <w:rFonts w:ascii="Book Antiqua" w:hAnsi="Book Antiqua"/>
          <w:lang w:val="pl-PL"/>
        </w:rPr>
        <w:t xml:space="preserve"> w zakresie gminnej ewidencji </w:t>
      </w:r>
    </w:p>
    <w:p w:rsidR="00604CF6" w:rsidRPr="00A70FB3" w:rsidRDefault="00604CF6" w:rsidP="0018009A">
      <w:pPr>
        <w:numPr>
          <w:ilvl w:val="3"/>
          <w:numId w:val="8"/>
        </w:numPr>
        <w:spacing w:after="47" w:line="247" w:lineRule="auto"/>
        <w:ind w:hanging="629"/>
        <w:jc w:val="both"/>
        <w:rPr>
          <w:rFonts w:ascii="Book Antiqua" w:hAnsi="Book Antiqua"/>
          <w:lang w:val="pl-PL"/>
        </w:rPr>
      </w:pPr>
      <w:r w:rsidRPr="00A70FB3">
        <w:rPr>
          <w:rFonts w:ascii="Book Antiqua" w:hAnsi="Book Antiqua"/>
          <w:lang w:val="pl-PL"/>
        </w:rPr>
        <w:t>Teren znajduję się poza obszarem szkód górniczych.</w:t>
      </w:r>
    </w:p>
    <w:p w:rsidR="00604CF6" w:rsidRPr="00A70FB3" w:rsidRDefault="00604CF6" w:rsidP="0018009A">
      <w:pPr>
        <w:numPr>
          <w:ilvl w:val="3"/>
          <w:numId w:val="8"/>
        </w:numPr>
        <w:spacing w:after="47" w:line="247" w:lineRule="auto"/>
        <w:ind w:hanging="629"/>
        <w:jc w:val="both"/>
        <w:rPr>
          <w:rFonts w:ascii="Book Antiqua" w:hAnsi="Book Antiqua"/>
          <w:lang w:val="pl-PL"/>
        </w:rPr>
      </w:pPr>
      <w:r w:rsidRPr="00A70FB3">
        <w:rPr>
          <w:rFonts w:ascii="Book Antiqua" w:hAnsi="Book Antiqua"/>
          <w:lang w:val="pl-PL"/>
        </w:rPr>
        <w:t xml:space="preserve">Projektowana inwestycja nie zagraża środowisku naturalnemu </w:t>
      </w:r>
    </w:p>
    <w:p w:rsidR="00604CF6" w:rsidRPr="00A70FB3" w:rsidRDefault="00604CF6" w:rsidP="0018009A">
      <w:pPr>
        <w:numPr>
          <w:ilvl w:val="3"/>
          <w:numId w:val="8"/>
        </w:numPr>
        <w:spacing w:after="47" w:line="247" w:lineRule="auto"/>
        <w:ind w:hanging="629"/>
        <w:jc w:val="both"/>
        <w:rPr>
          <w:rFonts w:ascii="Book Antiqua" w:hAnsi="Book Antiqua"/>
          <w:lang w:val="pl-PL"/>
        </w:rPr>
      </w:pPr>
      <w:r w:rsidRPr="00A70FB3">
        <w:rPr>
          <w:rFonts w:ascii="Book Antiqua" w:hAnsi="Book Antiqua"/>
          <w:lang w:val="pl-PL"/>
        </w:rPr>
        <w:t xml:space="preserve">W ramach projektowanej inwestycji nie przewiduje się wycinki drzew </w:t>
      </w:r>
    </w:p>
    <w:p w:rsidR="00604CF6" w:rsidRPr="00A70FB3" w:rsidRDefault="00604CF6" w:rsidP="0018009A">
      <w:pPr>
        <w:numPr>
          <w:ilvl w:val="3"/>
          <w:numId w:val="8"/>
        </w:numPr>
        <w:spacing w:after="43" w:line="247" w:lineRule="auto"/>
        <w:ind w:hanging="629"/>
        <w:jc w:val="both"/>
        <w:rPr>
          <w:rFonts w:ascii="Book Antiqua" w:hAnsi="Book Antiqua"/>
          <w:lang w:val="pl-PL"/>
        </w:rPr>
      </w:pPr>
      <w:r w:rsidRPr="00A70FB3">
        <w:rPr>
          <w:rFonts w:ascii="Book Antiqua" w:hAnsi="Book Antiqua"/>
          <w:lang w:val="pl-PL"/>
        </w:rPr>
        <w:t xml:space="preserve">Wody opadowe z dachu odprowadzone do kanalizacji deszczowej </w:t>
      </w:r>
    </w:p>
    <w:p w:rsidR="00604CF6" w:rsidRPr="00A70FB3" w:rsidRDefault="00604CF6" w:rsidP="0018009A">
      <w:pPr>
        <w:numPr>
          <w:ilvl w:val="3"/>
          <w:numId w:val="8"/>
        </w:numPr>
        <w:spacing w:after="47" w:line="247" w:lineRule="auto"/>
        <w:ind w:hanging="629"/>
        <w:jc w:val="both"/>
        <w:rPr>
          <w:rFonts w:ascii="Book Antiqua" w:hAnsi="Book Antiqua"/>
          <w:lang w:val="pl-PL"/>
        </w:rPr>
      </w:pPr>
      <w:r w:rsidRPr="00A70FB3">
        <w:rPr>
          <w:rFonts w:ascii="Book Antiqua" w:hAnsi="Book Antiqua"/>
          <w:lang w:val="pl-PL"/>
        </w:rPr>
        <w:t>Nie przewiduje się ingerencji w istniejące posadowienie</w:t>
      </w:r>
    </w:p>
    <w:p w:rsidR="00604CF6" w:rsidRPr="00A70FB3" w:rsidRDefault="00604CF6" w:rsidP="0018009A">
      <w:pPr>
        <w:numPr>
          <w:ilvl w:val="3"/>
          <w:numId w:val="8"/>
        </w:numPr>
        <w:spacing w:after="11" w:line="247" w:lineRule="auto"/>
        <w:ind w:hanging="629"/>
        <w:jc w:val="both"/>
        <w:rPr>
          <w:rFonts w:ascii="Book Antiqua" w:hAnsi="Book Antiqua"/>
          <w:lang w:val="pl-PL"/>
        </w:rPr>
      </w:pPr>
      <w:r w:rsidRPr="00A70FB3">
        <w:rPr>
          <w:rFonts w:ascii="Book Antiqua" w:hAnsi="Book Antiqua"/>
          <w:lang w:val="pl-PL"/>
        </w:rPr>
        <w:t xml:space="preserve">Przedsięwzięcie nie będzie miało negatywnego wpływu na obszary Europejskiej Sieci Ekologicznej Natura 2000 </w:t>
      </w:r>
    </w:p>
    <w:p w:rsidR="001025D7" w:rsidRPr="00A70FB3" w:rsidRDefault="00604CF6" w:rsidP="0018009A">
      <w:pPr>
        <w:numPr>
          <w:ilvl w:val="3"/>
          <w:numId w:val="8"/>
        </w:numPr>
        <w:spacing w:after="167" w:line="247" w:lineRule="auto"/>
        <w:ind w:hanging="629"/>
        <w:jc w:val="both"/>
        <w:rPr>
          <w:rFonts w:ascii="Book Antiqua" w:hAnsi="Book Antiqua"/>
          <w:lang w:val="pl-PL"/>
        </w:rPr>
      </w:pPr>
      <w:r w:rsidRPr="00A70FB3">
        <w:rPr>
          <w:rFonts w:ascii="Book Antiqua" w:hAnsi="Book Antiqua"/>
          <w:lang w:val="pl-PL"/>
        </w:rPr>
        <w:t xml:space="preserve">Przedmiotowa inwestycja nie obejmuje działań mogących w istotny sposób pogorszyć stan siedlisk przyrodniczych oraz siedlisk roślin i zwierząt, a </w:t>
      </w:r>
      <w:proofErr w:type="gramStart"/>
      <w:r w:rsidRPr="00A70FB3">
        <w:rPr>
          <w:rFonts w:ascii="Book Antiqua" w:hAnsi="Book Antiqua"/>
          <w:lang w:val="pl-PL"/>
        </w:rPr>
        <w:t xml:space="preserve">także </w:t>
      </w:r>
      <w:r w:rsidR="001025D7" w:rsidRPr="00A70FB3">
        <w:rPr>
          <w:rFonts w:ascii="Book Antiqua" w:hAnsi="Book Antiqua"/>
          <w:lang w:val="pl-PL"/>
        </w:rPr>
        <w:t xml:space="preserve">              </w:t>
      </w:r>
      <w:r w:rsidRPr="00A70FB3">
        <w:rPr>
          <w:rFonts w:ascii="Book Antiqua" w:hAnsi="Book Antiqua"/>
          <w:lang w:val="pl-PL"/>
        </w:rPr>
        <w:t>w</w:t>
      </w:r>
      <w:proofErr w:type="gramEnd"/>
      <w:r w:rsidRPr="00A70FB3">
        <w:rPr>
          <w:rFonts w:ascii="Book Antiqua" w:hAnsi="Book Antiqua"/>
          <w:lang w:val="pl-PL"/>
        </w:rPr>
        <w:t xml:space="preserve"> istotny sposób wpłynąć negatywnie na gatunki i siedliska, dla których ochrony zostały wyznaczone w/w obszary Natura 2000 </w:t>
      </w:r>
    </w:p>
    <w:p w:rsidR="00CF3160" w:rsidRPr="00A70FB3" w:rsidRDefault="00CF3160" w:rsidP="00CF3160">
      <w:pPr>
        <w:pStyle w:val="Nagwek1"/>
        <w:rPr>
          <w:rFonts w:ascii="Book Antiqua" w:hAnsi="Book Antiqua" w:cstheme="minorHAnsi"/>
          <w:lang w:val="pl-PL"/>
        </w:rPr>
      </w:pPr>
      <w:bookmarkStart w:id="59" w:name="_Toc39566703"/>
      <w:r w:rsidRPr="00A70FB3">
        <w:rPr>
          <w:rFonts w:ascii="Book Antiqua" w:hAnsi="Book Antiqua" w:cstheme="minorHAnsi"/>
          <w:lang w:val="pl-PL"/>
        </w:rPr>
        <w:t>6. Ochrona konserwatorska</w:t>
      </w:r>
      <w:bookmarkEnd w:id="59"/>
    </w:p>
    <w:p w:rsidR="00CF3160" w:rsidRPr="00A70FB3" w:rsidRDefault="00CF3160" w:rsidP="00CF3160">
      <w:pPr>
        <w:spacing w:after="167" w:line="247" w:lineRule="auto"/>
        <w:jc w:val="both"/>
        <w:rPr>
          <w:rFonts w:ascii="Book Antiqua" w:hAnsi="Book Antiqua"/>
          <w:lang w:val="pl-PL"/>
        </w:rPr>
      </w:pPr>
      <w:r w:rsidRPr="00A70FB3">
        <w:rPr>
          <w:rFonts w:ascii="Book Antiqua" w:hAnsi="Book Antiqua"/>
          <w:lang w:val="pl-PL"/>
        </w:rPr>
        <w:t>Przedmiotowa działka znajduje się poza strefą ochrony konserwatorskiej.</w:t>
      </w:r>
    </w:p>
    <w:p w:rsidR="00CF3160" w:rsidRPr="00A70FB3" w:rsidRDefault="00CF3160" w:rsidP="00CF3160">
      <w:pPr>
        <w:pStyle w:val="Nagwek1"/>
        <w:rPr>
          <w:rFonts w:ascii="Book Antiqua" w:hAnsi="Book Antiqua"/>
          <w:lang w:val="pl-PL"/>
        </w:rPr>
      </w:pPr>
      <w:bookmarkStart w:id="60" w:name="_Toc21442611"/>
      <w:bookmarkStart w:id="61" w:name="_Toc31736089"/>
      <w:bookmarkStart w:id="62" w:name="_Toc39566704"/>
      <w:r w:rsidRPr="00A70FB3">
        <w:rPr>
          <w:rFonts w:ascii="Book Antiqua" w:hAnsi="Book Antiqua" w:cstheme="minorHAnsi"/>
          <w:lang w:val="pl-PL"/>
        </w:rPr>
        <w:t>7. Wpływ eksploatacji górniczej na działkę lub teren zamierzenia budowlanego</w:t>
      </w:r>
      <w:bookmarkEnd w:id="60"/>
      <w:bookmarkEnd w:id="61"/>
      <w:bookmarkEnd w:id="62"/>
    </w:p>
    <w:p w:rsidR="00CF3160" w:rsidRPr="00A70FB3" w:rsidRDefault="00CF3160" w:rsidP="00CF3160">
      <w:pPr>
        <w:pStyle w:val="Bezodstpw"/>
        <w:rPr>
          <w:rFonts w:ascii="Book Antiqua" w:hAnsi="Book Antiqua"/>
          <w:lang w:val="pl-PL"/>
        </w:rPr>
      </w:pPr>
      <w:r w:rsidRPr="00A70FB3">
        <w:rPr>
          <w:rFonts w:ascii="Book Antiqua" w:hAnsi="Book Antiqua"/>
          <w:lang w:val="pl-PL"/>
        </w:rPr>
        <w:t>Działka 646 w Augustowie nie jest narażona na wpływy eksploatacji górniczej.</w:t>
      </w:r>
    </w:p>
    <w:p w:rsidR="001025D7" w:rsidRPr="00A70FB3" w:rsidRDefault="001025D7" w:rsidP="001025D7">
      <w:pPr>
        <w:pStyle w:val="Nagwek1"/>
        <w:jc w:val="both"/>
        <w:rPr>
          <w:rFonts w:ascii="Book Antiqua" w:hAnsi="Book Antiqua" w:cstheme="minorHAnsi"/>
          <w:lang w:val="pl-PL"/>
        </w:rPr>
      </w:pPr>
      <w:r w:rsidRPr="00A70FB3">
        <w:rPr>
          <w:rFonts w:ascii="Book Antiqua" w:hAnsi="Book Antiqua" w:cstheme="minorHAnsi"/>
          <w:lang w:val="pl-PL"/>
        </w:rPr>
        <w:t xml:space="preserve"> </w:t>
      </w:r>
      <w:bookmarkStart w:id="63" w:name="_Toc520361015"/>
      <w:bookmarkStart w:id="64" w:name="_Toc39566705"/>
      <w:r w:rsidR="00CF3160" w:rsidRPr="00A70FB3">
        <w:rPr>
          <w:rFonts w:ascii="Book Antiqua" w:hAnsi="Book Antiqua" w:cstheme="minorHAnsi"/>
          <w:lang w:val="pl-PL"/>
        </w:rPr>
        <w:t xml:space="preserve">8. </w:t>
      </w:r>
      <w:r w:rsidRPr="00A70FB3">
        <w:rPr>
          <w:rFonts w:ascii="Book Antiqua" w:hAnsi="Book Antiqua" w:cstheme="minorHAnsi"/>
          <w:lang w:val="pl-PL"/>
        </w:rPr>
        <w:t xml:space="preserve"> </w:t>
      </w:r>
      <w:r w:rsidR="001F622E" w:rsidRPr="00A70FB3">
        <w:rPr>
          <w:rFonts w:ascii="Book Antiqua" w:hAnsi="Book Antiqua" w:cstheme="minorHAnsi"/>
          <w:lang w:val="pl-PL"/>
        </w:rPr>
        <w:t>Informacja o obszarze</w:t>
      </w:r>
      <w:r w:rsidRPr="00A70FB3">
        <w:rPr>
          <w:rFonts w:ascii="Book Antiqua" w:hAnsi="Book Antiqua" w:cstheme="minorHAnsi"/>
          <w:lang w:val="pl-PL"/>
        </w:rPr>
        <w:t xml:space="preserve"> oddziaływania</w:t>
      </w:r>
      <w:bookmarkEnd w:id="63"/>
      <w:r w:rsidRPr="00A70FB3">
        <w:rPr>
          <w:rFonts w:ascii="Book Antiqua" w:hAnsi="Book Antiqua" w:cstheme="minorHAnsi"/>
          <w:lang w:val="pl-PL"/>
        </w:rPr>
        <w:t xml:space="preserve"> </w:t>
      </w:r>
      <w:r w:rsidR="001F622E" w:rsidRPr="00A70FB3">
        <w:rPr>
          <w:rFonts w:ascii="Book Antiqua" w:hAnsi="Book Antiqua" w:cstheme="minorHAnsi"/>
          <w:lang w:val="pl-PL"/>
        </w:rPr>
        <w:t>obiektu</w:t>
      </w:r>
      <w:bookmarkEnd w:id="64"/>
    </w:p>
    <w:p w:rsidR="00A70FB3" w:rsidRDefault="001025D7" w:rsidP="00CF3160">
      <w:pPr>
        <w:spacing w:after="269"/>
        <w:jc w:val="both"/>
        <w:rPr>
          <w:rFonts w:ascii="Book Antiqua" w:hAnsi="Book Antiqua"/>
          <w:lang w:val="pl-PL"/>
        </w:rPr>
      </w:pPr>
      <w:r w:rsidRPr="00A70FB3">
        <w:rPr>
          <w:rFonts w:ascii="Book Antiqua" w:hAnsi="Book Antiqua"/>
          <w:sz w:val="10"/>
          <w:lang w:val="pl-PL"/>
        </w:rPr>
        <w:t xml:space="preserve"> </w:t>
      </w:r>
      <w:r w:rsidRPr="00A70FB3">
        <w:rPr>
          <w:rFonts w:ascii="Book Antiqua" w:hAnsi="Book Antiqua"/>
          <w:lang w:val="pl-PL"/>
        </w:rPr>
        <w:t>Przedmiotowa inwestycja polegająca na zadaniu pn.:</w:t>
      </w:r>
      <w:r w:rsidR="00204AD0" w:rsidRPr="00A70FB3">
        <w:rPr>
          <w:rFonts w:ascii="Book Antiqua" w:hAnsi="Book Antiqua"/>
          <w:lang w:val="pl-PL"/>
        </w:rPr>
        <w:t xml:space="preserve"> </w:t>
      </w:r>
    </w:p>
    <w:p w:rsidR="00A70FB3" w:rsidRPr="00A70FB3" w:rsidRDefault="00A70FB3" w:rsidP="00A70FB3">
      <w:pPr>
        <w:autoSpaceDE w:val="0"/>
        <w:autoSpaceDN w:val="0"/>
        <w:adjustRightInd w:val="0"/>
        <w:spacing w:line="60" w:lineRule="atLeast"/>
        <w:ind w:left="28" w:firstLine="0"/>
        <w:jc w:val="center"/>
        <w:rPr>
          <w:rFonts w:ascii="Book Antiqua" w:hAnsi="Book Antiqua" w:cs="Book Antiqua"/>
          <w:b/>
          <w:bCs/>
          <w:sz w:val="20"/>
          <w:szCs w:val="20"/>
          <w:lang w:val="pl-PL" w:bidi="ar-SA"/>
        </w:rPr>
      </w:pPr>
      <w:r w:rsidRPr="00A70FB3">
        <w:rPr>
          <w:rFonts w:ascii="Book Antiqua" w:hAnsi="Book Antiqua" w:cs="Book Antiqua"/>
          <w:b/>
          <w:bCs/>
          <w:sz w:val="20"/>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A70FB3">
        <w:rPr>
          <w:rFonts w:ascii="Book Antiqua" w:hAnsi="Book Antiqua" w:cs="Book Antiqua"/>
          <w:b/>
          <w:bCs/>
          <w:sz w:val="20"/>
          <w:szCs w:val="20"/>
          <w:lang w:val="pl-PL" w:bidi="ar-SA"/>
        </w:rPr>
        <w:t>SCHODÓW  ZEWNĘTRZNYCH</w:t>
      </w:r>
      <w:proofErr w:type="gramEnd"/>
      <w:r w:rsidRPr="00A70FB3">
        <w:rPr>
          <w:rFonts w:ascii="Book Antiqua" w:hAnsi="Book Antiqua" w:cs="Book Antiqua"/>
          <w:b/>
          <w:bCs/>
          <w:sz w:val="20"/>
          <w:szCs w:val="20"/>
          <w:lang w:val="pl-PL" w:bidi="ar-SA"/>
        </w:rPr>
        <w:t xml:space="preserve"> WRAZ Z MONTAŻEM INSTALACJI KLIMATYZACJI, BUDOWA INSTALACJI FOTOWOLTAICZNEJ, BUDOWA ZEWNĘTRZNEJ WINDY,CZĘŚCIOWA WYMIANA OGRODZENIA, REMONT NIEKTÓRYCH POMIESZCZEŃ NA </w:t>
      </w:r>
      <w:r w:rsidRPr="00A70FB3">
        <w:rPr>
          <w:rFonts w:ascii="Book Antiqua" w:hAnsi="Book Antiqua" w:cs="Book Antiqua"/>
          <w:b/>
          <w:bCs/>
          <w:sz w:val="20"/>
          <w:szCs w:val="20"/>
          <w:lang w:val="pl-PL" w:bidi="ar-SA"/>
        </w:rPr>
        <w:lastRenderedPageBreak/>
        <w:t>PARTERZE I PIĘTRZE ORAZ BUDOWA ZEWNĘTRZNEJ I WEWNĘTRZNEJ INSTALACJI GAZU I PRZEBUDOWA KOTŁOWNI DLA BUDYNKU PRZEDSZKOLA NR 1 PRZY UL. WARYŃSKIEGO 57 W AUGUSTOWIE</w:t>
      </w:r>
    </w:p>
    <w:p w:rsidR="00A70FB3" w:rsidRDefault="00A70FB3" w:rsidP="00CF3160">
      <w:pPr>
        <w:spacing w:after="269"/>
        <w:jc w:val="both"/>
        <w:rPr>
          <w:rFonts w:ascii="Book Antiqua" w:hAnsi="Book Antiqua"/>
          <w:b/>
          <w:sz w:val="20"/>
          <w:szCs w:val="20"/>
          <w:lang w:val="pl-PL"/>
        </w:rPr>
      </w:pPr>
    </w:p>
    <w:p w:rsidR="001025D7" w:rsidRPr="00A70FB3" w:rsidRDefault="001025D7" w:rsidP="00A70FB3">
      <w:pPr>
        <w:spacing w:after="269"/>
        <w:ind w:firstLine="0"/>
        <w:jc w:val="both"/>
        <w:rPr>
          <w:rFonts w:ascii="Book Antiqua" w:hAnsi="Book Antiqua"/>
          <w:lang w:val="pl-PL"/>
        </w:rPr>
      </w:pPr>
      <w:r w:rsidRPr="00A70FB3">
        <w:rPr>
          <w:rFonts w:ascii="Book Antiqua" w:hAnsi="Book Antiqua"/>
          <w:lang w:val="pl-PL"/>
        </w:rPr>
        <w:t xml:space="preserve">lokalizuje się w całości na działce budowlanej na zasadach ogólnych (min. 3m, gdy zwrócony jest w stronę granicy ścianą bez otworów </w:t>
      </w:r>
      <w:proofErr w:type="gramStart"/>
      <w:r w:rsidRPr="00A70FB3">
        <w:rPr>
          <w:rFonts w:ascii="Book Antiqua" w:hAnsi="Book Antiqua"/>
          <w:lang w:val="pl-PL"/>
        </w:rPr>
        <w:t>okiennych,  4 m</w:t>
      </w:r>
      <w:proofErr w:type="gramEnd"/>
      <w:r w:rsidRPr="00A70FB3">
        <w:rPr>
          <w:rFonts w:ascii="Book Antiqua" w:hAnsi="Book Antiqua"/>
          <w:lang w:val="pl-PL"/>
        </w:rPr>
        <w:t xml:space="preserve">, gdy od strony granicy jest ściana z otworami okiennymi lub drzwiowymi) - Rozporządzenie Ministra Infrastruktury w sprawie warunków technicznych, jakim powinny odpowiadać budynki i ich usytuowanie z dnia 12 kwietnia 2002 r. (Dz.U. </w:t>
      </w:r>
      <w:r w:rsidR="004D77D6" w:rsidRPr="00A70FB3">
        <w:rPr>
          <w:rFonts w:ascii="Book Antiqua" w:hAnsi="Book Antiqua"/>
          <w:lang w:val="pl-PL"/>
        </w:rPr>
        <w:t>2019</w:t>
      </w:r>
      <w:r w:rsidRPr="00A70FB3">
        <w:rPr>
          <w:rFonts w:ascii="Book Antiqua" w:hAnsi="Book Antiqua"/>
          <w:lang w:val="pl-PL"/>
        </w:rPr>
        <w:t xml:space="preserve">, </w:t>
      </w:r>
      <w:proofErr w:type="gramStart"/>
      <w:r w:rsidRPr="00A70FB3">
        <w:rPr>
          <w:rFonts w:ascii="Book Antiqua" w:hAnsi="Book Antiqua"/>
          <w:lang w:val="pl-PL"/>
        </w:rPr>
        <w:t>poz</w:t>
      </w:r>
      <w:proofErr w:type="gramEnd"/>
      <w:r w:rsidRPr="00A70FB3">
        <w:rPr>
          <w:rFonts w:ascii="Book Antiqua" w:hAnsi="Book Antiqua"/>
          <w:lang w:val="pl-PL"/>
        </w:rPr>
        <w:t xml:space="preserve">. </w:t>
      </w:r>
      <w:r w:rsidR="004D77D6" w:rsidRPr="00A70FB3">
        <w:rPr>
          <w:rFonts w:ascii="Book Antiqua" w:hAnsi="Book Antiqua"/>
          <w:lang w:val="pl-PL"/>
        </w:rPr>
        <w:t>1065</w:t>
      </w:r>
      <w:r w:rsidRPr="00A70FB3">
        <w:rPr>
          <w:rFonts w:ascii="Book Antiqua" w:hAnsi="Book Antiqua"/>
          <w:lang w:val="pl-PL"/>
        </w:rPr>
        <w:t xml:space="preserve">) § 12. </w:t>
      </w:r>
    </w:p>
    <w:p w:rsidR="001025D7" w:rsidRPr="00A70FB3" w:rsidRDefault="001025D7" w:rsidP="001025D7">
      <w:pPr>
        <w:ind w:left="72"/>
        <w:jc w:val="both"/>
        <w:rPr>
          <w:rFonts w:ascii="Book Antiqua" w:hAnsi="Book Antiqua"/>
          <w:lang w:val="pl-PL"/>
        </w:rPr>
      </w:pPr>
      <w:r w:rsidRPr="00A70FB3">
        <w:rPr>
          <w:rFonts w:ascii="Book Antiqua" w:hAnsi="Book Antiqua"/>
          <w:lang w:val="pl-PL"/>
        </w:rPr>
        <w:t xml:space="preserve">Projektowana przebudowa nie powoduje zacieniania oraz przysłaniania budynków istniejących na sąsiednich </w:t>
      </w:r>
      <w:proofErr w:type="gramStart"/>
      <w:r w:rsidRPr="00A70FB3">
        <w:rPr>
          <w:rFonts w:ascii="Book Antiqua" w:hAnsi="Book Antiqua"/>
          <w:lang w:val="pl-PL"/>
        </w:rPr>
        <w:t>działkach ponieważ</w:t>
      </w:r>
      <w:proofErr w:type="gramEnd"/>
      <w:r w:rsidRPr="00A70FB3">
        <w:rPr>
          <w:rFonts w:ascii="Book Antiqua" w:hAnsi="Book Antiqua"/>
          <w:lang w:val="pl-PL"/>
        </w:rPr>
        <w:t xml:space="preserve"> wysokość budynku w stosunku do jego odległość od działki jest wystarczająca.  </w:t>
      </w:r>
    </w:p>
    <w:p w:rsidR="001025D7" w:rsidRPr="00A70FB3" w:rsidRDefault="001025D7" w:rsidP="001025D7">
      <w:pPr>
        <w:ind w:left="72"/>
        <w:jc w:val="both"/>
        <w:rPr>
          <w:rFonts w:ascii="Book Antiqua" w:hAnsi="Book Antiqua"/>
          <w:lang w:val="pl-PL"/>
        </w:rPr>
      </w:pPr>
      <w:r w:rsidRPr="00A70FB3">
        <w:rPr>
          <w:rFonts w:ascii="Book Antiqua" w:hAnsi="Book Antiqua"/>
          <w:lang w:val="pl-PL"/>
        </w:rPr>
        <w:t>Lokalizacja budynku na działce jak i parametry działki nie powodują zacieniania budynków na działkach sąsiednich. - Rozporządzenie Ministra Infrastruktury w sprawie warunków technicznych, jakim powinny odpowiadać budynki i ich usytuowanie z dnia 12 kwietnia 2002 r. (</w:t>
      </w:r>
      <w:r w:rsidR="004D77D6" w:rsidRPr="00A70FB3">
        <w:rPr>
          <w:rFonts w:ascii="Book Antiqua" w:hAnsi="Book Antiqua"/>
          <w:lang w:val="pl-PL"/>
        </w:rPr>
        <w:t xml:space="preserve">Dz.U. 2019, </w:t>
      </w:r>
      <w:proofErr w:type="gramStart"/>
      <w:r w:rsidR="004D77D6" w:rsidRPr="00A70FB3">
        <w:rPr>
          <w:rFonts w:ascii="Book Antiqua" w:hAnsi="Book Antiqua"/>
          <w:lang w:val="pl-PL"/>
        </w:rPr>
        <w:t>poz</w:t>
      </w:r>
      <w:proofErr w:type="gramEnd"/>
      <w:r w:rsidR="004D77D6" w:rsidRPr="00A70FB3">
        <w:rPr>
          <w:rFonts w:ascii="Book Antiqua" w:hAnsi="Book Antiqua"/>
          <w:lang w:val="pl-PL"/>
        </w:rPr>
        <w:t>. 1065</w:t>
      </w:r>
      <w:r w:rsidRPr="00A70FB3">
        <w:rPr>
          <w:rFonts w:ascii="Book Antiqua" w:hAnsi="Book Antiqua"/>
          <w:lang w:val="pl-PL"/>
        </w:rPr>
        <w:t xml:space="preserve">) § 13.  </w:t>
      </w:r>
    </w:p>
    <w:p w:rsidR="001025D7" w:rsidRPr="00A70FB3" w:rsidRDefault="001025D7" w:rsidP="001025D7">
      <w:pPr>
        <w:ind w:left="72"/>
        <w:jc w:val="both"/>
        <w:rPr>
          <w:rFonts w:ascii="Book Antiqua" w:hAnsi="Book Antiqua"/>
          <w:lang w:val="pl-PL"/>
        </w:rPr>
      </w:pPr>
      <w:r w:rsidRPr="00A70FB3">
        <w:rPr>
          <w:rFonts w:ascii="Book Antiqua" w:hAnsi="Book Antiqua"/>
          <w:lang w:val="pl-PL"/>
        </w:rPr>
        <w:t xml:space="preserve">Odległość przedmiotowej zabudowy od drogi gminnej nie stoi w sprzeczności z art. 43 Ustawy z dnia 21 marca 1985 r. o drogach publicznych.  </w:t>
      </w:r>
    </w:p>
    <w:p w:rsidR="001025D7" w:rsidRPr="00A70FB3" w:rsidRDefault="001025D7" w:rsidP="001025D7">
      <w:pPr>
        <w:spacing w:after="282"/>
        <w:ind w:left="72" w:right="133"/>
        <w:jc w:val="both"/>
        <w:rPr>
          <w:rFonts w:ascii="Book Antiqua" w:hAnsi="Book Antiqua"/>
          <w:lang w:val="pl-PL"/>
        </w:rPr>
      </w:pPr>
      <w:r w:rsidRPr="00A70FB3">
        <w:rPr>
          <w:rFonts w:ascii="Book Antiqua" w:hAnsi="Book Antiqua"/>
          <w:lang w:val="pl-PL"/>
        </w:rPr>
        <w:t xml:space="preserve">Biorąc pod uwagę ww. punkty, inwestycja oddziałuje jedynie na obszar </w:t>
      </w:r>
      <w:r w:rsidRPr="00A70FB3">
        <w:rPr>
          <w:rFonts w:ascii="Book Antiqua" w:hAnsi="Book Antiqua"/>
          <w:b/>
          <w:lang w:val="pl-PL"/>
        </w:rPr>
        <w:t xml:space="preserve">działki nr </w:t>
      </w:r>
      <w:r w:rsidR="00326132" w:rsidRPr="00A70FB3">
        <w:rPr>
          <w:rFonts w:ascii="Book Antiqua" w:hAnsi="Book Antiqua"/>
          <w:b/>
          <w:lang w:val="pl-PL"/>
        </w:rPr>
        <w:t>646</w:t>
      </w:r>
      <w:r w:rsidRPr="00A70FB3">
        <w:rPr>
          <w:rFonts w:ascii="Book Antiqua" w:hAnsi="Book Antiqua"/>
          <w:b/>
          <w:lang w:val="pl-PL"/>
        </w:rPr>
        <w:t xml:space="preserve"> </w:t>
      </w:r>
      <w:r w:rsidRPr="00A70FB3">
        <w:rPr>
          <w:rFonts w:ascii="Book Antiqua" w:hAnsi="Book Antiqua"/>
          <w:lang w:val="pl-PL"/>
        </w:rPr>
        <w:t xml:space="preserve">będącej w posiadaniu Inwestora, na której znajduje się inwestycja. Inwestycja natomiast nie powoduje objęcia sąsiednich działek obszarem oddziaływania, przez który (Rozporządzenie Ministra Transportu, Budownictwa i Gospodarki Morskiej w sprawie szczegółowego zakresu i formy projektu budowlanego z dnia 25 kwietnia 2012 </w:t>
      </w:r>
      <w:proofErr w:type="gramStart"/>
      <w:r w:rsidRPr="00A70FB3">
        <w:rPr>
          <w:rFonts w:ascii="Book Antiqua" w:hAnsi="Book Antiqua"/>
          <w:lang w:val="pl-PL"/>
        </w:rPr>
        <w:t>r.  (Dz</w:t>
      </w:r>
      <w:proofErr w:type="gramEnd"/>
      <w:r w:rsidRPr="00A70FB3">
        <w:rPr>
          <w:rFonts w:ascii="Book Antiqua" w:hAnsi="Book Antiqua"/>
          <w:lang w:val="pl-PL"/>
        </w:rPr>
        <w:t xml:space="preserve">.U. </w:t>
      </w:r>
      <w:proofErr w:type="gramStart"/>
      <w:r w:rsidRPr="00A70FB3">
        <w:rPr>
          <w:rFonts w:ascii="Book Antiqua" w:hAnsi="Book Antiqua"/>
          <w:lang w:val="pl-PL"/>
        </w:rPr>
        <w:t>z</w:t>
      </w:r>
      <w:proofErr w:type="gramEnd"/>
      <w:r w:rsidRPr="00A70FB3">
        <w:rPr>
          <w:rFonts w:ascii="Book Antiqua" w:hAnsi="Book Antiqua"/>
          <w:lang w:val="pl-PL"/>
        </w:rPr>
        <w:t xml:space="preserve"> 2012 r. poz. 462) w rozumieniu art. 3 pkt. 20 Ustawy o Prawie Budowlanym) należy rozumieć teren wyznaczony w otoczeniu obiektu budowlanego na podstawie przepisów odrębnych, wprowadzających związane z tym obiektem ograniczenia w zagospodarowaniu tego terenu. Obszar oddziałania inwestycji nie wykracza poza obszar działki, na której znajduje się inwestycja. </w:t>
      </w:r>
      <w:r w:rsidRPr="00A70FB3">
        <w:rPr>
          <w:rFonts w:ascii="Book Antiqua" w:hAnsi="Book Antiqua"/>
          <w:lang w:val="pl-PL"/>
        </w:rPr>
        <w:tab/>
        <w:t xml:space="preserve"> </w:t>
      </w:r>
    </w:p>
    <w:p w:rsidR="001F622E" w:rsidRPr="00A70FB3" w:rsidRDefault="00CF3160" w:rsidP="001F622E">
      <w:pPr>
        <w:pStyle w:val="Nagwek1"/>
        <w:jc w:val="both"/>
        <w:rPr>
          <w:rFonts w:ascii="Book Antiqua" w:hAnsi="Book Antiqua" w:cstheme="minorHAnsi"/>
          <w:lang w:val="pl-PL"/>
        </w:rPr>
      </w:pPr>
      <w:bookmarkStart w:id="65" w:name="_Toc15412062"/>
      <w:bookmarkStart w:id="66" w:name="_Toc39566706"/>
      <w:r w:rsidRPr="00A70FB3">
        <w:rPr>
          <w:rFonts w:ascii="Book Antiqua" w:hAnsi="Book Antiqua" w:cstheme="minorHAnsi"/>
          <w:lang w:val="pl-PL"/>
        </w:rPr>
        <w:t>9</w:t>
      </w:r>
      <w:r w:rsidR="001F622E" w:rsidRPr="00A70FB3">
        <w:rPr>
          <w:rFonts w:ascii="Book Antiqua" w:hAnsi="Book Antiqua" w:cstheme="minorHAnsi"/>
          <w:lang w:val="pl-PL"/>
        </w:rPr>
        <w:t>.</w:t>
      </w:r>
      <w:r w:rsidRPr="00A70FB3">
        <w:rPr>
          <w:rFonts w:ascii="Book Antiqua" w:hAnsi="Book Antiqua" w:cstheme="minorHAnsi"/>
          <w:lang w:val="pl-PL"/>
        </w:rPr>
        <w:t xml:space="preserve"> </w:t>
      </w:r>
      <w:r w:rsidR="001F622E" w:rsidRPr="00A70FB3">
        <w:rPr>
          <w:rFonts w:ascii="Book Antiqua" w:hAnsi="Book Antiqua" w:cstheme="minorHAnsi"/>
          <w:lang w:val="pl-PL"/>
        </w:rPr>
        <w:t xml:space="preserve"> Wpływ obiektu na środowisko</w:t>
      </w:r>
      <w:bookmarkEnd w:id="65"/>
      <w:bookmarkEnd w:id="66"/>
    </w:p>
    <w:p w:rsidR="001F622E" w:rsidRPr="00A70FB3" w:rsidRDefault="001F622E" w:rsidP="001F622E">
      <w:pPr>
        <w:ind w:left="72"/>
        <w:jc w:val="both"/>
        <w:rPr>
          <w:rFonts w:ascii="Book Antiqua" w:hAnsi="Book Antiqua"/>
          <w:lang w:val="pl-PL"/>
        </w:rPr>
      </w:pPr>
      <w:r w:rsidRPr="00A70FB3">
        <w:rPr>
          <w:rFonts w:ascii="Book Antiqua" w:hAnsi="Book Antiqua"/>
          <w:lang w:val="pl-PL"/>
        </w:rPr>
        <w:t>Projektowanej zabudowy nie zalicza się do inwestycji mogących pogorszyć stan środowiska. Ścieki technologiczne nie występują. Odpady stałe gromadzone są w pojemnikach na odpadki (zlokalizowane na działce) i wywożone przez miejskie służby, odpowiedzialne za utrzymanie czystości.</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t xml:space="preserve">Dzięki zastosowanym rozwiązaniom projektowym: przestrzennym, </w:t>
      </w:r>
      <w:proofErr w:type="gramStart"/>
      <w:r w:rsidRPr="00A70FB3">
        <w:rPr>
          <w:rFonts w:ascii="Book Antiqua" w:hAnsi="Book Antiqua"/>
          <w:lang w:val="pl-PL"/>
        </w:rPr>
        <w:t>funkcjonalnym                               i</w:t>
      </w:r>
      <w:proofErr w:type="gramEnd"/>
      <w:r w:rsidRPr="00A70FB3">
        <w:rPr>
          <w:rFonts w:ascii="Book Antiqua" w:hAnsi="Book Antiqua"/>
          <w:lang w:val="pl-PL"/>
        </w:rPr>
        <w:t xml:space="preserve"> technicznym inwestycja nie będzie wywierała ujemnego wpływu na zdrowie ludzi, inne obiekty budowlane oraz na lokalne środowisko, tj. wody powierzchniowe i podziemne, powietrze, hałas, powierzchnie ziemi, świat roślinny i zwierzęcy oraz klimat.</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t>Parametry materiałów, które zostały zastosowane w projekcie gwarantują odpowiednią ochronę przed hałasem i drganiami. Zaprojektowany budynek będzie obiektem, w którym nie będą występować nadmierne i niezgodne z wartościami normowymi hałasu pomieszczenia oraz urządzenia.</w:t>
      </w:r>
    </w:p>
    <w:p w:rsidR="001F622E" w:rsidRPr="00A70FB3" w:rsidRDefault="00CF3160" w:rsidP="001F622E">
      <w:pPr>
        <w:pStyle w:val="Nagwek1"/>
        <w:jc w:val="both"/>
        <w:rPr>
          <w:rFonts w:ascii="Book Antiqua" w:hAnsi="Book Antiqua" w:cstheme="minorHAnsi"/>
          <w:lang w:val="pl-PL"/>
        </w:rPr>
      </w:pPr>
      <w:bookmarkStart w:id="67" w:name="_Toc492727735"/>
      <w:bookmarkStart w:id="68" w:name="_Toc15412061"/>
      <w:bookmarkStart w:id="69" w:name="_Toc39566707"/>
      <w:r w:rsidRPr="00A70FB3">
        <w:rPr>
          <w:rFonts w:ascii="Book Antiqua" w:hAnsi="Book Antiqua" w:cstheme="minorHAnsi"/>
          <w:lang w:val="pl-PL"/>
        </w:rPr>
        <w:t>10</w:t>
      </w:r>
      <w:r w:rsidR="001F622E" w:rsidRPr="00A70FB3">
        <w:rPr>
          <w:rFonts w:ascii="Book Antiqua" w:hAnsi="Book Antiqua" w:cstheme="minorHAnsi"/>
          <w:lang w:val="pl-PL"/>
        </w:rPr>
        <w:t>. Zagrożenie dla środowiska oraz higieny i zdrowia użytkowników projektowanych obiektów budowlanych</w:t>
      </w:r>
      <w:bookmarkEnd w:id="67"/>
      <w:bookmarkEnd w:id="68"/>
      <w:bookmarkEnd w:id="69"/>
    </w:p>
    <w:p w:rsidR="001F622E" w:rsidRPr="00A70FB3" w:rsidRDefault="001F622E" w:rsidP="001F622E">
      <w:pPr>
        <w:pStyle w:val="Bezodstpw"/>
        <w:rPr>
          <w:rFonts w:ascii="Book Antiqua" w:hAnsi="Book Antiqua"/>
          <w:lang w:val="pl-PL"/>
        </w:rPr>
      </w:pPr>
    </w:p>
    <w:p w:rsidR="001F622E" w:rsidRPr="00A70FB3" w:rsidRDefault="001F622E" w:rsidP="001F622E">
      <w:pPr>
        <w:pStyle w:val="Bezodstpw"/>
        <w:jc w:val="both"/>
        <w:rPr>
          <w:rFonts w:ascii="Book Antiqua" w:hAnsi="Book Antiqua"/>
          <w:lang w:val="pl-PL"/>
        </w:rPr>
      </w:pPr>
      <w:r w:rsidRPr="00A70FB3">
        <w:rPr>
          <w:rFonts w:ascii="Book Antiqua" w:hAnsi="Book Antiqua"/>
          <w:lang w:val="pl-PL"/>
        </w:rPr>
        <w:t xml:space="preserve">Na działce </w:t>
      </w:r>
      <w:r w:rsidR="00326132" w:rsidRPr="00A70FB3">
        <w:rPr>
          <w:rFonts w:ascii="Book Antiqua" w:hAnsi="Book Antiqua"/>
          <w:b/>
          <w:lang w:val="pl-PL"/>
        </w:rPr>
        <w:t>646</w:t>
      </w:r>
      <w:r w:rsidRPr="00A70FB3">
        <w:rPr>
          <w:rFonts w:ascii="Book Antiqua" w:hAnsi="Book Antiqua"/>
          <w:b/>
          <w:lang w:val="pl-PL"/>
        </w:rPr>
        <w:t xml:space="preserve"> </w:t>
      </w:r>
      <w:r w:rsidRPr="00A70FB3">
        <w:rPr>
          <w:rFonts w:ascii="Book Antiqua" w:hAnsi="Book Antiqua"/>
          <w:lang w:val="pl-PL"/>
        </w:rPr>
        <w:t xml:space="preserve">w mieście </w:t>
      </w:r>
      <w:proofErr w:type="gramStart"/>
      <w:r w:rsidR="00326132" w:rsidRPr="00A70FB3">
        <w:rPr>
          <w:rFonts w:ascii="Book Antiqua" w:hAnsi="Book Antiqua"/>
          <w:lang w:val="pl-PL"/>
        </w:rPr>
        <w:t xml:space="preserve">Augustów </w:t>
      </w:r>
      <w:r w:rsidRPr="00A70FB3">
        <w:rPr>
          <w:rFonts w:ascii="Book Antiqua" w:hAnsi="Book Antiqua"/>
          <w:lang w:val="pl-PL"/>
        </w:rPr>
        <w:t xml:space="preserve"> nie</w:t>
      </w:r>
      <w:proofErr w:type="gramEnd"/>
      <w:r w:rsidRPr="00A70FB3">
        <w:rPr>
          <w:rFonts w:ascii="Book Antiqua" w:hAnsi="Book Antiqua"/>
          <w:lang w:val="pl-PL"/>
        </w:rPr>
        <w:t xml:space="preserve"> występują zagroże</w:t>
      </w:r>
      <w:r w:rsidR="00326132" w:rsidRPr="00A70FB3">
        <w:rPr>
          <w:rFonts w:ascii="Book Antiqua" w:hAnsi="Book Antiqua"/>
          <w:lang w:val="pl-PL"/>
        </w:rPr>
        <w:t xml:space="preserve">nia dla środowiska oraz higieny                         </w:t>
      </w:r>
      <w:r w:rsidRPr="00A70FB3">
        <w:rPr>
          <w:rFonts w:ascii="Book Antiqua" w:hAnsi="Book Antiqua"/>
          <w:lang w:val="pl-PL"/>
        </w:rPr>
        <w:t>i zdrowia użytkowników projektowanych obiektów budowlanych.</w:t>
      </w:r>
    </w:p>
    <w:p w:rsidR="001F622E" w:rsidRPr="00A70FB3" w:rsidRDefault="001F622E" w:rsidP="001F622E">
      <w:pPr>
        <w:pStyle w:val="Bezodstpw"/>
        <w:jc w:val="both"/>
        <w:rPr>
          <w:rFonts w:ascii="Book Antiqua" w:hAnsi="Book Antiqua"/>
          <w:lang w:val="pl-PL"/>
        </w:rPr>
      </w:pPr>
      <w:r w:rsidRPr="00A70FB3">
        <w:rPr>
          <w:rFonts w:ascii="Book Antiqua" w:hAnsi="Book Antiqua"/>
          <w:lang w:val="pl-PL"/>
        </w:rPr>
        <w:t xml:space="preserve">Projektowana inwestycja zachowuje wymogi: bezpieczeństwa konstrukcji, bezpieczeństwa pożarowego, warunki higieniczne i zdrowotne, ochrony środowiska, przyrody i krajobrazu. </w:t>
      </w:r>
    </w:p>
    <w:p w:rsidR="001F622E" w:rsidRPr="00A70FB3" w:rsidRDefault="001F622E" w:rsidP="001F622E">
      <w:pPr>
        <w:pStyle w:val="Bezodstpw"/>
        <w:jc w:val="both"/>
        <w:rPr>
          <w:rFonts w:ascii="Book Antiqua" w:hAnsi="Book Antiqua"/>
          <w:lang w:val="pl-PL"/>
        </w:rPr>
      </w:pPr>
      <w:r w:rsidRPr="00A70FB3">
        <w:rPr>
          <w:rFonts w:ascii="Book Antiqua" w:hAnsi="Book Antiqua"/>
          <w:lang w:val="pl-PL"/>
        </w:rPr>
        <w:lastRenderedPageBreak/>
        <w:t xml:space="preserve">Projektowana inwestycja: uwzględnia zasady energooszczędności przy usytuowaniu i formie budynki i jego ochronie cieplnej; zachowuje architekturę oraz układ kompozycyjny do krajobrazu przyrodniczo-krajobrazowego; nie zmienia systemu wodnego i naturalnego spływu wód opadowych; nie zagradza dostępu do rzeki i rowu. </w:t>
      </w:r>
    </w:p>
    <w:p w:rsidR="001F622E" w:rsidRPr="00A70FB3" w:rsidRDefault="001F622E" w:rsidP="001F622E">
      <w:pPr>
        <w:pStyle w:val="Bezodstpw"/>
        <w:jc w:val="both"/>
        <w:rPr>
          <w:rFonts w:ascii="Book Antiqua" w:hAnsi="Book Antiqua"/>
          <w:lang w:val="pl-PL"/>
        </w:rPr>
      </w:pPr>
      <w:r w:rsidRPr="00A70FB3">
        <w:rPr>
          <w:rFonts w:ascii="Book Antiqua" w:hAnsi="Book Antiqua"/>
          <w:lang w:val="pl-PL"/>
        </w:rPr>
        <w:t>Projektowana inwestycja nie powoduje: ograniczenia dostępu do drogi publicznej z sąsiednich działek, pozbawienia możliwości korzystania z wody, kanalizacji, energii elektrycznej i cieplnej, gazu oraz środków łączności, pozbawienia dopływu światła dziennego do pomieszczeń przeznaczonych na stały pobyt ludzi, uciążliwości wywołanych przez hałas, wibracje, zakłócenia elektryczne, promieniowanie, zanieczyszczenia powietrza, wody i gleb. (</w:t>
      </w:r>
      <w:proofErr w:type="gramStart"/>
      <w:r w:rsidRPr="00A70FB3">
        <w:rPr>
          <w:rFonts w:ascii="Book Antiqua" w:hAnsi="Book Antiqua"/>
          <w:lang w:val="pl-PL"/>
        </w:rPr>
        <w:t>w</w:t>
      </w:r>
      <w:proofErr w:type="gramEnd"/>
      <w:r w:rsidRPr="00A70FB3">
        <w:rPr>
          <w:rFonts w:ascii="Book Antiqua" w:hAnsi="Book Antiqua"/>
          <w:lang w:val="pl-PL"/>
        </w:rPr>
        <w:t xml:space="preserve"> rozumieniu art. 5 ust.1 ustawy Prawo Budowlane).</w:t>
      </w:r>
    </w:p>
    <w:p w:rsidR="001F622E" w:rsidRPr="00A70FB3" w:rsidRDefault="001F622E" w:rsidP="001F622E">
      <w:pPr>
        <w:pStyle w:val="Bezodstpw"/>
        <w:jc w:val="both"/>
        <w:rPr>
          <w:rFonts w:ascii="Book Antiqua" w:hAnsi="Book Antiqua"/>
          <w:lang w:val="pl-PL"/>
        </w:rPr>
      </w:pPr>
    </w:p>
    <w:p w:rsidR="001F622E" w:rsidRPr="00A70FB3" w:rsidRDefault="00CF3160" w:rsidP="001F622E">
      <w:pPr>
        <w:pStyle w:val="Nagwek1"/>
        <w:jc w:val="both"/>
        <w:rPr>
          <w:rFonts w:ascii="Book Antiqua" w:hAnsi="Book Antiqua" w:cstheme="minorHAnsi"/>
          <w:lang w:val="pl-PL"/>
        </w:rPr>
      </w:pPr>
      <w:bookmarkStart w:id="70" w:name="_Toc15412064"/>
      <w:bookmarkStart w:id="71" w:name="_Toc39566708"/>
      <w:r w:rsidRPr="00A70FB3">
        <w:rPr>
          <w:rFonts w:ascii="Book Antiqua" w:hAnsi="Book Antiqua" w:cstheme="minorHAnsi"/>
          <w:lang w:val="pl-PL"/>
        </w:rPr>
        <w:t>11</w:t>
      </w:r>
      <w:r w:rsidR="001F622E" w:rsidRPr="00A70FB3">
        <w:rPr>
          <w:rFonts w:ascii="Book Antiqua" w:hAnsi="Book Antiqua" w:cstheme="minorHAnsi"/>
          <w:lang w:val="pl-PL"/>
        </w:rPr>
        <w:t>. Warunki obsługi w zakresie infrastruktury technicznej i komunikacji</w:t>
      </w:r>
      <w:bookmarkEnd w:id="70"/>
      <w:bookmarkEnd w:id="71"/>
    </w:p>
    <w:p w:rsidR="001F622E" w:rsidRPr="00A70FB3" w:rsidRDefault="001F622E" w:rsidP="001F622E">
      <w:pPr>
        <w:jc w:val="both"/>
        <w:rPr>
          <w:rFonts w:ascii="Book Antiqua" w:hAnsi="Book Antiqua"/>
          <w:lang w:val="pl-PL"/>
        </w:rPr>
      </w:pPr>
      <w:r w:rsidRPr="00A70FB3">
        <w:rPr>
          <w:rFonts w:ascii="Book Antiqua" w:hAnsi="Book Antiqua"/>
          <w:lang w:val="pl-PL"/>
        </w:rPr>
        <w:t xml:space="preserve">Zaopatrzenie w wodę z przyłączu z wodociągu miejskiego. </w:t>
      </w:r>
    </w:p>
    <w:p w:rsidR="001F622E" w:rsidRPr="00A70FB3" w:rsidRDefault="001F622E" w:rsidP="001F622E">
      <w:pPr>
        <w:jc w:val="both"/>
        <w:rPr>
          <w:rFonts w:ascii="Book Antiqua" w:hAnsi="Book Antiqua"/>
          <w:color w:val="FF0000"/>
          <w:lang w:val="pl-PL"/>
        </w:rPr>
      </w:pPr>
      <w:r w:rsidRPr="00A70FB3">
        <w:rPr>
          <w:rFonts w:ascii="Book Antiqua" w:hAnsi="Book Antiqua"/>
          <w:lang w:val="pl-PL"/>
        </w:rPr>
        <w:t xml:space="preserve">Odprowadzenie ścieków bytowo-komunalnych i wód opadowych do oczyszczalni ścieków wskazanej przez Zakład Gospodarki Komunalnej. </w:t>
      </w:r>
    </w:p>
    <w:p w:rsidR="001F622E" w:rsidRPr="00A70FB3" w:rsidRDefault="001F622E" w:rsidP="001F622E">
      <w:pPr>
        <w:jc w:val="both"/>
        <w:rPr>
          <w:rFonts w:ascii="Book Antiqua" w:hAnsi="Book Antiqua"/>
          <w:color w:val="FF0000"/>
          <w:lang w:val="pl-PL"/>
        </w:rPr>
      </w:pPr>
      <w:r w:rsidRPr="00A70FB3">
        <w:rPr>
          <w:rFonts w:ascii="Book Antiqua" w:hAnsi="Book Antiqua"/>
          <w:lang w:val="pl-PL"/>
        </w:rPr>
        <w:t>Zaopatrzenie w energię elektryczną z sieci energetycznej na warunkach określonych przez zarządcę sieci</w:t>
      </w:r>
      <w:r w:rsidRPr="00A70FB3">
        <w:rPr>
          <w:rFonts w:ascii="Book Antiqua" w:hAnsi="Book Antiqua"/>
          <w:color w:val="FF0000"/>
          <w:lang w:val="pl-PL"/>
        </w:rPr>
        <w:t>.</w:t>
      </w:r>
    </w:p>
    <w:p w:rsidR="001F622E" w:rsidRPr="00A70FB3" w:rsidRDefault="001F622E" w:rsidP="001F622E">
      <w:pPr>
        <w:jc w:val="both"/>
        <w:rPr>
          <w:rFonts w:ascii="Book Antiqua" w:hAnsi="Book Antiqua"/>
          <w:color w:val="FF0000"/>
          <w:lang w:val="pl-PL"/>
        </w:rPr>
      </w:pPr>
      <w:r w:rsidRPr="00A70FB3">
        <w:rPr>
          <w:rFonts w:ascii="Book Antiqua" w:hAnsi="Book Antiqua"/>
          <w:lang w:val="pl-PL"/>
        </w:rPr>
        <w:t xml:space="preserve">Zaopatrzenie w ciepło – </w:t>
      </w:r>
      <w:r w:rsidR="00326132" w:rsidRPr="00A70FB3">
        <w:rPr>
          <w:rFonts w:ascii="Book Antiqua" w:hAnsi="Book Antiqua"/>
          <w:lang w:val="pl-PL"/>
        </w:rPr>
        <w:t xml:space="preserve">projektowana </w:t>
      </w:r>
      <w:r w:rsidRPr="00A70FB3">
        <w:rPr>
          <w:rFonts w:ascii="Book Antiqua" w:hAnsi="Book Antiqua"/>
          <w:lang w:val="pl-PL"/>
        </w:rPr>
        <w:t>kotłownia gazowa</w:t>
      </w:r>
      <w:r w:rsidR="00326132" w:rsidRPr="00A70FB3">
        <w:rPr>
          <w:rFonts w:ascii="Book Antiqua" w:hAnsi="Book Antiqua"/>
          <w:lang w:val="pl-PL"/>
        </w:rPr>
        <w:t>, obecnie kotłownia olejowa</w:t>
      </w:r>
      <w:r w:rsidRPr="00A70FB3">
        <w:rPr>
          <w:rFonts w:ascii="Book Antiqua" w:hAnsi="Book Antiqua"/>
          <w:lang w:val="pl-PL"/>
        </w:rPr>
        <w:t>.</w:t>
      </w:r>
    </w:p>
    <w:p w:rsidR="001F622E" w:rsidRPr="00A70FB3" w:rsidRDefault="001F622E" w:rsidP="001F622E">
      <w:pPr>
        <w:jc w:val="both"/>
        <w:rPr>
          <w:rFonts w:ascii="Book Antiqua" w:hAnsi="Book Antiqua"/>
          <w:lang w:val="pl-PL"/>
        </w:rPr>
      </w:pPr>
      <w:r w:rsidRPr="00A70FB3">
        <w:rPr>
          <w:rFonts w:ascii="Book Antiqua" w:hAnsi="Book Antiqua"/>
          <w:lang w:val="pl-PL"/>
        </w:rPr>
        <w:t xml:space="preserve">Usuwanie opadów – wywóz zgodnie z przyjętym systemem miejskim. </w:t>
      </w:r>
    </w:p>
    <w:p w:rsidR="001F622E" w:rsidRPr="00A70FB3" w:rsidRDefault="001F622E" w:rsidP="00204AD0">
      <w:pPr>
        <w:jc w:val="both"/>
        <w:rPr>
          <w:rFonts w:ascii="Book Antiqua" w:hAnsi="Book Antiqua"/>
          <w:lang w:val="pl-PL"/>
        </w:rPr>
      </w:pPr>
      <w:r w:rsidRPr="00A70FB3">
        <w:rPr>
          <w:rFonts w:ascii="Book Antiqua" w:hAnsi="Book Antiqua"/>
          <w:lang w:val="pl-PL"/>
        </w:rPr>
        <w:t xml:space="preserve">Dojazd do działki istniejącym zjazdem utwardzonym z ul. </w:t>
      </w:r>
      <w:r w:rsidR="00326132" w:rsidRPr="00A70FB3">
        <w:rPr>
          <w:rFonts w:ascii="Book Antiqua" w:hAnsi="Book Antiqua"/>
          <w:lang w:val="pl-PL"/>
        </w:rPr>
        <w:t>Waryńskiego</w:t>
      </w:r>
      <w:r w:rsidR="00204AD0" w:rsidRPr="00A70FB3">
        <w:rPr>
          <w:rFonts w:ascii="Book Antiqua" w:hAnsi="Book Antiqua"/>
          <w:lang w:val="pl-PL"/>
        </w:rPr>
        <w:t xml:space="preserve">   </w:t>
      </w:r>
    </w:p>
    <w:p w:rsidR="00CF3160" w:rsidRPr="00A70FB3" w:rsidRDefault="00CF3160" w:rsidP="00CF3160">
      <w:pPr>
        <w:pStyle w:val="Nagwek1"/>
        <w:rPr>
          <w:rFonts w:ascii="Book Antiqua" w:hAnsi="Book Antiqua"/>
          <w:lang w:val="pl-PL"/>
        </w:rPr>
      </w:pPr>
      <w:bookmarkStart w:id="72" w:name="_Toc39566709"/>
      <w:r w:rsidRPr="00A70FB3">
        <w:rPr>
          <w:rFonts w:ascii="Book Antiqua" w:hAnsi="Book Antiqua"/>
          <w:lang w:val="pl-PL"/>
        </w:rPr>
        <w:t>12. Hałas</w:t>
      </w:r>
      <w:bookmarkEnd w:id="72"/>
    </w:p>
    <w:p w:rsidR="00CF3160" w:rsidRPr="00A70FB3" w:rsidRDefault="00CF3160" w:rsidP="00CF3160">
      <w:pPr>
        <w:jc w:val="both"/>
        <w:rPr>
          <w:rFonts w:ascii="Book Antiqua" w:hAnsi="Book Antiqua"/>
          <w:lang w:val="pl-PL"/>
        </w:rPr>
      </w:pPr>
      <w:r w:rsidRPr="00A70FB3">
        <w:rPr>
          <w:rFonts w:ascii="Book Antiqua" w:hAnsi="Book Antiqua"/>
          <w:lang w:val="pl-PL"/>
        </w:rPr>
        <w:t>Parametry materiałów, które zostały zastosowane w projekcie gwarantują odpowiednią ochronę przed hałasem i drganiami. Zaprojektowany budynek będzie obiektem, w którym nie będą występować nadmierne i niezgodne z wartościami normowymi hałasu pomieszczenia oraz urządzenia (w tym urządzenia wentylacji mechanicznej na dachu), co jest zgodne z §323-327 Warunków Technicznych oraz planem miejscowym.</w:t>
      </w:r>
    </w:p>
    <w:p w:rsidR="001F622E" w:rsidRPr="00A70FB3" w:rsidRDefault="001F622E" w:rsidP="001F622E">
      <w:pPr>
        <w:pStyle w:val="Nagwek1"/>
        <w:jc w:val="both"/>
        <w:rPr>
          <w:rFonts w:ascii="Book Antiqua" w:hAnsi="Book Antiqua" w:cstheme="minorHAnsi"/>
          <w:lang w:val="pl-PL"/>
        </w:rPr>
      </w:pPr>
      <w:bookmarkStart w:id="73" w:name="_Toc15412065"/>
      <w:bookmarkStart w:id="74" w:name="_Toc39566710"/>
      <w:r w:rsidRPr="00A70FB3">
        <w:rPr>
          <w:rFonts w:ascii="Book Antiqua" w:hAnsi="Book Antiqua" w:cstheme="minorHAnsi"/>
          <w:lang w:val="pl-PL"/>
        </w:rPr>
        <w:t>9. Warunki ochrony przeciwpożarowej</w:t>
      </w:r>
      <w:bookmarkEnd w:id="73"/>
      <w:bookmarkEnd w:id="74"/>
    </w:p>
    <w:p w:rsidR="001F622E" w:rsidRPr="00A70FB3" w:rsidRDefault="00204AD0" w:rsidP="00204AD0">
      <w:pPr>
        <w:jc w:val="both"/>
        <w:rPr>
          <w:rFonts w:ascii="Book Antiqua" w:hAnsi="Book Antiqua"/>
          <w:lang w:val="pl-PL"/>
        </w:rPr>
      </w:pPr>
      <w:r w:rsidRPr="00A70FB3">
        <w:rPr>
          <w:rFonts w:ascii="Book Antiqua" w:hAnsi="Book Antiqua"/>
          <w:lang w:val="pl-PL"/>
        </w:rPr>
        <w:t xml:space="preserve">Bez zmian. </w:t>
      </w:r>
    </w:p>
    <w:p w:rsidR="001F622E" w:rsidRPr="00A70FB3" w:rsidRDefault="00204AD0" w:rsidP="001F622E">
      <w:pPr>
        <w:pStyle w:val="Nagwek1"/>
        <w:jc w:val="both"/>
        <w:rPr>
          <w:rFonts w:ascii="Book Antiqua" w:hAnsi="Book Antiqua" w:cstheme="minorHAnsi"/>
          <w:lang w:val="pl-PL"/>
        </w:rPr>
      </w:pPr>
      <w:bookmarkStart w:id="75" w:name="_Toc520360525"/>
      <w:bookmarkStart w:id="76" w:name="_Toc520361016"/>
      <w:bookmarkStart w:id="77" w:name="_Toc39566711"/>
      <w:r w:rsidRPr="00A70FB3">
        <w:rPr>
          <w:rFonts w:ascii="Book Antiqua" w:hAnsi="Book Antiqua" w:cstheme="minorHAnsi"/>
          <w:lang w:val="pl-PL"/>
        </w:rPr>
        <w:t>10</w:t>
      </w:r>
      <w:r w:rsidR="001F622E" w:rsidRPr="00A70FB3">
        <w:rPr>
          <w:rFonts w:ascii="Book Antiqua" w:hAnsi="Book Antiqua" w:cstheme="minorHAnsi"/>
          <w:lang w:val="pl-PL"/>
        </w:rPr>
        <w:t>.    Uwagi końcowe</w:t>
      </w:r>
      <w:bookmarkEnd w:id="75"/>
      <w:bookmarkEnd w:id="76"/>
      <w:bookmarkEnd w:id="77"/>
      <w:r w:rsidR="001F622E" w:rsidRPr="00A70FB3">
        <w:rPr>
          <w:rFonts w:ascii="Book Antiqua" w:hAnsi="Book Antiqua" w:cstheme="minorHAnsi"/>
          <w:lang w:val="pl-PL"/>
        </w:rPr>
        <w:t xml:space="preserve"> </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t xml:space="preserve">Projekt budowlany należy rozpatrywać łącznie z pozostałymi projektami branżowymi i inwentaryzacją budowlaną. Wszystkie prace budowlane należy prowadzić zgodnie z obowiązującymi przepisami i normami technicznymi, pod nadzorem osób uprawnionych z zachowaniem przepisów bhp i p. poż. </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t xml:space="preserve">Obiekt budowlany należy budować i utrzymywać zgodnie z </w:t>
      </w:r>
      <w:proofErr w:type="gramStart"/>
      <w:r w:rsidRPr="00A70FB3">
        <w:rPr>
          <w:rFonts w:ascii="Book Antiqua" w:hAnsi="Book Antiqua"/>
          <w:lang w:val="pl-PL"/>
        </w:rPr>
        <w:t>warunkami  technicznymi</w:t>
      </w:r>
      <w:proofErr w:type="gramEnd"/>
      <w:r w:rsidRPr="00A70FB3">
        <w:rPr>
          <w:rFonts w:ascii="Book Antiqua" w:hAnsi="Book Antiqua"/>
          <w:lang w:val="pl-PL"/>
        </w:rPr>
        <w:t xml:space="preserve">, jakim powinny odpowiadać obiekty budowlane i ich usytuowanie  oraz warunkami technicznymi użytkowania obiektów budowlanych.  </w:t>
      </w:r>
    </w:p>
    <w:p w:rsidR="001F622E" w:rsidRPr="00A70FB3" w:rsidRDefault="001F622E" w:rsidP="001F622E">
      <w:pPr>
        <w:spacing w:after="8"/>
        <w:ind w:left="72"/>
        <w:jc w:val="both"/>
        <w:rPr>
          <w:rFonts w:ascii="Book Antiqua" w:hAnsi="Book Antiqua"/>
          <w:lang w:val="pl-PL"/>
        </w:rPr>
      </w:pPr>
      <w:r w:rsidRPr="00A70FB3">
        <w:rPr>
          <w:rFonts w:ascii="Book Antiqua" w:hAnsi="Book Antiqua"/>
          <w:lang w:val="pl-PL"/>
        </w:rPr>
        <w:t xml:space="preserve">O zamierzonym terminie rozpoczęcia robót budowlanych Inwestor jest obowiązany zawiadomić właściwy organ oraz projektanta sprawującego nadzór autorski.  </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t xml:space="preserve">Do użytkowania obiektu budowlanego można przystąpić po zawiadomieniu właściwego organu o zakończeniu budowy i uzyskaniu decyzji.  </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t xml:space="preserve">Wszystkie materiały budowlane, instalacyjne wykończeniowe powinny </w:t>
      </w:r>
      <w:proofErr w:type="gramStart"/>
      <w:r w:rsidRPr="00A70FB3">
        <w:rPr>
          <w:rFonts w:ascii="Book Antiqua" w:hAnsi="Book Antiqua"/>
          <w:lang w:val="pl-PL"/>
        </w:rPr>
        <w:t>posiadać  aprobaty</w:t>
      </w:r>
      <w:proofErr w:type="gramEnd"/>
      <w:r w:rsidRPr="00A70FB3">
        <w:rPr>
          <w:rFonts w:ascii="Book Antiqua" w:hAnsi="Book Antiqua"/>
          <w:lang w:val="pl-PL"/>
        </w:rPr>
        <w:t>, kryteria techniczne pod kątem dopuszczenia ich do stosowania pod wzg. zdrowotnym zgodnie z Rozporządzeniem Ministra Infrastruktury z dnia 8.11.2004</w:t>
      </w:r>
      <w:proofErr w:type="gramStart"/>
      <w:r w:rsidRPr="00A70FB3">
        <w:rPr>
          <w:rFonts w:ascii="Book Antiqua" w:hAnsi="Book Antiqua"/>
          <w:lang w:val="pl-PL"/>
        </w:rPr>
        <w:t>r</w:t>
      </w:r>
      <w:proofErr w:type="gramEnd"/>
      <w:r w:rsidRPr="00A70FB3">
        <w:rPr>
          <w:rFonts w:ascii="Book Antiqua" w:hAnsi="Book Antiqua"/>
          <w:lang w:val="pl-PL"/>
        </w:rPr>
        <w:t xml:space="preserve">.(Dz. U. Nr 249, poz.2497). </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lastRenderedPageBreak/>
        <w:t xml:space="preserve">Wszystkie roboty budowlane winny być prowadzone zgodnie z przepisami techniczno - budowlanymi, obowiązującymi Polskimi Normami oraz zasadami wiedzy technicznej i przepisami BHP i pod nadzorem osoby do tego uprawnionej, przy użyciu wyrobów budowlanych dopuszczonych do obrotu i powszechnego stosowania w budownictwie.  </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t xml:space="preserve">Przed przystąpieniem do robót zimnych należy zapoznać się z przebiegiem uzbrojenia terenu. </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t xml:space="preserve">W miejscach kolizji z istniejącym uzbrojeniem terenu roboty ziemne nie mogą być prowadzone przy użyciu sprzętu ciężkiego. </w:t>
      </w:r>
    </w:p>
    <w:p w:rsidR="001F622E" w:rsidRPr="00A70FB3" w:rsidRDefault="001F622E" w:rsidP="001F622E">
      <w:pPr>
        <w:ind w:left="72"/>
        <w:jc w:val="both"/>
        <w:rPr>
          <w:rFonts w:ascii="Book Antiqua" w:hAnsi="Book Antiqua"/>
          <w:lang w:val="pl-PL"/>
        </w:rPr>
      </w:pPr>
      <w:r w:rsidRPr="00A70FB3">
        <w:rPr>
          <w:rFonts w:ascii="Book Antiqua" w:hAnsi="Book Antiqua"/>
          <w:lang w:val="pl-PL"/>
        </w:rPr>
        <w:t xml:space="preserve">Autorzy zastrzegają sobie prawo do wszelkich rozwiązań architektonicznych zastosowanych w projekcie. Ewentualne zmiany mogą być dokonywane tylko po uzgodnieniu z autorami </w:t>
      </w:r>
      <w:proofErr w:type="gramStart"/>
      <w:r w:rsidRPr="00A70FB3">
        <w:rPr>
          <w:rFonts w:ascii="Book Antiqua" w:hAnsi="Book Antiqua"/>
          <w:lang w:val="pl-PL"/>
        </w:rPr>
        <w:t xml:space="preserve">projektu . </w:t>
      </w:r>
      <w:proofErr w:type="gramEnd"/>
    </w:p>
    <w:p w:rsidR="001F622E" w:rsidRPr="00A70FB3" w:rsidRDefault="001F622E" w:rsidP="001F622E">
      <w:pPr>
        <w:ind w:left="72"/>
        <w:jc w:val="both"/>
        <w:rPr>
          <w:rFonts w:ascii="Book Antiqua" w:hAnsi="Book Antiqua"/>
          <w:lang w:val="pl-PL"/>
        </w:rPr>
      </w:pPr>
      <w:r w:rsidRPr="00A70FB3">
        <w:rPr>
          <w:rFonts w:ascii="Book Antiqua" w:hAnsi="Book Antiqua"/>
          <w:lang w:val="pl-PL"/>
        </w:rPr>
        <w:t xml:space="preserve">Wszystkie problemy i wątpliwości należy konsultować z Projektantem. </w:t>
      </w:r>
    </w:p>
    <w:p w:rsidR="00604CF6" w:rsidRPr="00A70FB3" w:rsidRDefault="00604CF6" w:rsidP="00A72350">
      <w:pPr>
        <w:spacing w:after="90"/>
        <w:ind w:left="62"/>
        <w:jc w:val="both"/>
        <w:rPr>
          <w:rFonts w:ascii="Book Antiqua" w:hAnsi="Book Antiqua" w:cstheme="minorHAnsi"/>
          <w:lang w:val="pl-PL"/>
        </w:rPr>
      </w:pPr>
    </w:p>
    <w:p w:rsidR="007946D1" w:rsidRPr="00A70FB3" w:rsidRDefault="007946D1" w:rsidP="00A72350">
      <w:pPr>
        <w:spacing w:after="90"/>
        <w:ind w:left="62"/>
        <w:jc w:val="both"/>
        <w:rPr>
          <w:rFonts w:ascii="Book Antiqua" w:hAnsi="Book Antiqua" w:cstheme="minorHAnsi"/>
          <w:lang w:val="pl-PL"/>
        </w:rPr>
      </w:pPr>
    </w:p>
    <w:p w:rsidR="007946D1" w:rsidRPr="00A70FB3" w:rsidRDefault="007946D1" w:rsidP="00A72350">
      <w:pPr>
        <w:spacing w:after="90"/>
        <w:ind w:left="62"/>
        <w:jc w:val="both"/>
        <w:rPr>
          <w:rFonts w:ascii="Book Antiqua" w:hAnsi="Book Antiqua" w:cstheme="minorHAnsi"/>
          <w:lang w:val="pl-PL"/>
        </w:rPr>
      </w:pPr>
    </w:p>
    <w:p w:rsidR="007946D1" w:rsidRPr="00A70FB3" w:rsidRDefault="007946D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F86E01" w:rsidRPr="00A70FB3" w:rsidRDefault="00F86E01" w:rsidP="00A72350">
      <w:pPr>
        <w:spacing w:after="90"/>
        <w:ind w:left="62"/>
        <w:jc w:val="both"/>
        <w:rPr>
          <w:rFonts w:ascii="Book Antiqua" w:hAnsi="Book Antiqua" w:cstheme="minorHAnsi"/>
          <w:lang w:val="pl-PL"/>
        </w:rPr>
      </w:pPr>
    </w:p>
    <w:p w:rsidR="00873FEB" w:rsidRPr="007C0D78" w:rsidRDefault="00452B89" w:rsidP="0018009A">
      <w:pPr>
        <w:pStyle w:val="Nagwek1"/>
        <w:numPr>
          <w:ilvl w:val="0"/>
          <w:numId w:val="5"/>
        </w:numPr>
        <w:rPr>
          <w:rFonts w:ascii="Book Antiqua" w:hAnsi="Book Antiqua"/>
        </w:rPr>
      </w:pPr>
      <w:bookmarkStart w:id="78" w:name="_Toc39566712"/>
      <w:r w:rsidRPr="007C0D78">
        <w:rPr>
          <w:rFonts w:ascii="Book Antiqua" w:hAnsi="Book Antiqua"/>
        </w:rPr>
        <w:lastRenderedPageBreak/>
        <w:t>BRANŻA ARCHITEKTONICZN</w:t>
      </w:r>
      <w:r w:rsidR="006443D2">
        <w:rPr>
          <w:rFonts w:ascii="Book Antiqua" w:hAnsi="Book Antiqua"/>
        </w:rPr>
        <w:t>A</w:t>
      </w:r>
      <w:bookmarkEnd w:id="78"/>
    </w:p>
    <w:p w:rsidR="000236A2" w:rsidRPr="007C0D78" w:rsidRDefault="000236A2" w:rsidP="0018009A">
      <w:pPr>
        <w:pStyle w:val="Nagwek1"/>
        <w:numPr>
          <w:ilvl w:val="0"/>
          <w:numId w:val="9"/>
        </w:numPr>
        <w:jc w:val="both"/>
        <w:rPr>
          <w:rFonts w:ascii="Book Antiqua" w:hAnsi="Book Antiqua" w:cstheme="minorHAnsi"/>
        </w:rPr>
      </w:pPr>
      <w:bookmarkStart w:id="79" w:name="_Toc39566713"/>
      <w:r w:rsidRPr="007C0D78">
        <w:rPr>
          <w:rFonts w:ascii="Book Antiqua" w:hAnsi="Book Antiqua" w:cstheme="minorHAnsi"/>
        </w:rPr>
        <w:t>Przedmiot i zakres opracowania</w:t>
      </w:r>
      <w:bookmarkEnd w:id="79"/>
      <w:r w:rsidRPr="007C0D78">
        <w:rPr>
          <w:rFonts w:ascii="Book Antiqua" w:hAnsi="Book Antiqua" w:cstheme="minorHAnsi"/>
        </w:rPr>
        <w:t xml:space="preserve"> </w:t>
      </w:r>
    </w:p>
    <w:p w:rsidR="000236A2" w:rsidRDefault="000236A2" w:rsidP="000236A2">
      <w:pPr>
        <w:spacing w:before="240"/>
        <w:rPr>
          <w:rFonts w:ascii="Book Antiqua" w:hAnsi="Book Antiqua" w:cs="Arial"/>
          <w:lang w:val="pl-PL"/>
        </w:rPr>
      </w:pPr>
      <w:r w:rsidRPr="00A70FB3">
        <w:rPr>
          <w:rFonts w:ascii="Book Antiqua" w:hAnsi="Book Antiqua" w:cs="Arial"/>
          <w:lang w:val="pl-PL"/>
        </w:rPr>
        <w:t xml:space="preserve">Tematem niniejszego opracowania jest projekt </w:t>
      </w:r>
      <w:r w:rsidR="00DB5352" w:rsidRPr="00A70FB3">
        <w:rPr>
          <w:rFonts w:ascii="Book Antiqua" w:hAnsi="Book Antiqua" w:cs="Arial"/>
          <w:lang w:val="pl-PL"/>
        </w:rPr>
        <w:t>branży ar</w:t>
      </w:r>
      <w:r w:rsidR="00367755" w:rsidRPr="00A70FB3">
        <w:rPr>
          <w:rFonts w:ascii="Book Antiqua" w:hAnsi="Book Antiqua" w:cs="Arial"/>
          <w:lang w:val="pl-PL"/>
        </w:rPr>
        <w:t>chitektoniczno-budowlanej</w:t>
      </w:r>
      <w:r w:rsidRPr="00A70FB3">
        <w:rPr>
          <w:rFonts w:ascii="Book Antiqua" w:hAnsi="Book Antiqua" w:cs="Arial"/>
          <w:lang w:val="pl-PL"/>
        </w:rPr>
        <w:t xml:space="preserve"> do projektu pn.:</w:t>
      </w:r>
    </w:p>
    <w:p w:rsidR="00A70FB3" w:rsidRDefault="00A70FB3" w:rsidP="000236A2">
      <w:pPr>
        <w:spacing w:before="240"/>
        <w:rPr>
          <w:rFonts w:ascii="Book Antiqua" w:hAnsi="Book Antiqua" w:cs="Arial"/>
          <w:lang w:val="pl-PL"/>
        </w:rPr>
      </w:pPr>
    </w:p>
    <w:p w:rsidR="00A70FB3" w:rsidRPr="00A70FB3" w:rsidRDefault="00A70FB3" w:rsidP="00A70FB3">
      <w:pPr>
        <w:autoSpaceDE w:val="0"/>
        <w:autoSpaceDN w:val="0"/>
        <w:adjustRightInd w:val="0"/>
        <w:spacing w:line="60" w:lineRule="atLeast"/>
        <w:ind w:left="28" w:firstLine="0"/>
        <w:jc w:val="center"/>
        <w:rPr>
          <w:rFonts w:ascii="Book Antiqua" w:hAnsi="Book Antiqua" w:cs="Book Antiqua"/>
          <w:b/>
          <w:bCs/>
          <w:sz w:val="20"/>
          <w:szCs w:val="20"/>
          <w:lang w:val="pl-PL" w:bidi="ar-SA"/>
        </w:rPr>
      </w:pPr>
      <w:r w:rsidRPr="00A70FB3">
        <w:rPr>
          <w:rFonts w:ascii="Book Antiqua" w:hAnsi="Book Antiqua" w:cs="Book Antiqua"/>
          <w:b/>
          <w:bCs/>
          <w:sz w:val="20"/>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A70FB3">
        <w:rPr>
          <w:rFonts w:ascii="Book Antiqua" w:hAnsi="Book Antiqua" w:cs="Book Antiqua"/>
          <w:b/>
          <w:bCs/>
          <w:sz w:val="20"/>
          <w:szCs w:val="20"/>
          <w:lang w:val="pl-PL" w:bidi="ar-SA"/>
        </w:rPr>
        <w:t>SCHODÓW  ZEWNĘTRZNYCH</w:t>
      </w:r>
      <w:proofErr w:type="gramEnd"/>
      <w:r w:rsidRPr="00A70FB3">
        <w:rPr>
          <w:rFonts w:ascii="Book Antiqua" w:hAnsi="Book Antiqua" w:cs="Book Antiqua"/>
          <w:b/>
          <w:bCs/>
          <w:sz w:val="20"/>
          <w:szCs w:val="20"/>
          <w:lang w:val="pl-PL" w:bidi="ar-SA"/>
        </w:rPr>
        <w:t xml:space="preserve"> WRAZ Z MONTAŻEM INSTALACJI KLIMATYZACJI, BUDOWA INSTALACJI FOTOWOLTAICZNEJ, BUDOWA ZEWNĘTRZNEJ WINDY,CZĘŚCIOWA WYMIANA OGRODZENIA, REMONT NIEKTÓRYCH POMIESZCZEŃ NA PARTERZE I PIĘTRZE ORAZ BUDOWA ZEWNĘTRZNEJ I WEWNĘTRZNEJ INSTALACJI GAZU I PRZEBUDOWA KOTŁOWNI DLA BUDYNKU PRZEDSZKOLA NR 1 PRZY UL. WARYŃSKIEGO 57 W AUGUSTOWIE</w:t>
      </w:r>
    </w:p>
    <w:p w:rsidR="00367755" w:rsidRPr="007C0D78" w:rsidRDefault="000236A2" w:rsidP="0018009A">
      <w:pPr>
        <w:pStyle w:val="Nagwek1"/>
        <w:numPr>
          <w:ilvl w:val="0"/>
          <w:numId w:val="9"/>
        </w:numPr>
        <w:jc w:val="both"/>
        <w:rPr>
          <w:rFonts w:ascii="Book Antiqua" w:hAnsi="Book Antiqua" w:cstheme="minorHAnsi"/>
        </w:rPr>
      </w:pPr>
      <w:bookmarkStart w:id="80" w:name="_Toc39566714"/>
      <w:r w:rsidRPr="007C0D78">
        <w:rPr>
          <w:rFonts w:ascii="Book Antiqua" w:hAnsi="Book Antiqua" w:cstheme="minorHAnsi"/>
        </w:rPr>
        <w:t xml:space="preserve">Podstawowe </w:t>
      </w:r>
      <w:proofErr w:type="gramStart"/>
      <w:r w:rsidRPr="007C0D78">
        <w:rPr>
          <w:rFonts w:ascii="Book Antiqua" w:hAnsi="Book Antiqua" w:cstheme="minorHAnsi"/>
        </w:rPr>
        <w:t>dane</w:t>
      </w:r>
      <w:proofErr w:type="gramEnd"/>
      <w:r w:rsidRPr="007C0D78">
        <w:rPr>
          <w:rFonts w:ascii="Book Antiqua" w:hAnsi="Book Antiqua" w:cstheme="minorHAnsi"/>
        </w:rPr>
        <w:t xml:space="preserve"> dotyczące inwestycji</w:t>
      </w:r>
      <w:bookmarkEnd w:id="80"/>
      <w:r w:rsidRPr="007C0D78">
        <w:rPr>
          <w:rFonts w:ascii="Book Antiqua" w:hAnsi="Book Antiqua" w:cstheme="minorHAnsi"/>
        </w:rPr>
        <w:t xml:space="preserve"> </w:t>
      </w:r>
    </w:p>
    <w:p w:rsidR="00367755" w:rsidRPr="007C0D78" w:rsidRDefault="00367755" w:rsidP="00367755">
      <w:pPr>
        <w:rPr>
          <w:rFonts w:ascii="Book Antiqua" w:hAnsi="Book Antiqua" w:cs="Arial"/>
          <w:b/>
        </w:rPr>
      </w:pPr>
      <w:r w:rsidRPr="007C0D78">
        <w:rPr>
          <w:rFonts w:ascii="Book Antiqua" w:hAnsi="Book Antiqua" w:cs="Arial"/>
          <w:b/>
        </w:rPr>
        <w:t xml:space="preserve">Inwestor:     </w:t>
      </w:r>
    </w:p>
    <w:p w:rsidR="00367755" w:rsidRPr="00A70FB3" w:rsidRDefault="00367755" w:rsidP="00367755">
      <w:pPr>
        <w:rPr>
          <w:rFonts w:ascii="Book Antiqua" w:hAnsi="Book Antiqua" w:cs="Arial"/>
          <w:lang w:val="pl-PL"/>
        </w:rPr>
      </w:pPr>
      <w:r w:rsidRPr="00A70FB3">
        <w:rPr>
          <w:rFonts w:ascii="Book Antiqua" w:hAnsi="Book Antiqua" w:cs="Arial"/>
          <w:lang w:val="pl-PL"/>
        </w:rPr>
        <w:t>Gmina Miasto Augustów, ul. 3 Maja 60, 16-300 Augustów</w:t>
      </w:r>
    </w:p>
    <w:p w:rsidR="00367755" w:rsidRPr="00A70FB3" w:rsidRDefault="00367755" w:rsidP="00367755">
      <w:pPr>
        <w:rPr>
          <w:rFonts w:ascii="Book Antiqua" w:hAnsi="Book Antiqua" w:cs="Arial"/>
          <w:b/>
          <w:lang w:val="pl-PL"/>
        </w:rPr>
      </w:pPr>
      <w:r w:rsidRPr="00A70FB3">
        <w:rPr>
          <w:rFonts w:ascii="Book Antiqua" w:hAnsi="Book Antiqua" w:cs="Arial"/>
          <w:b/>
          <w:lang w:val="pl-PL"/>
        </w:rPr>
        <w:t xml:space="preserve">Lokalizacja inwestycji: </w:t>
      </w:r>
      <w:r w:rsidRPr="00A70FB3">
        <w:rPr>
          <w:rFonts w:ascii="Book Antiqua" w:hAnsi="Book Antiqua" w:cs="Arial"/>
          <w:b/>
          <w:lang w:val="pl-PL"/>
        </w:rPr>
        <w:tab/>
        <w:t xml:space="preserve"> </w:t>
      </w:r>
      <w:r w:rsidRPr="00A70FB3">
        <w:rPr>
          <w:rFonts w:ascii="Book Antiqua" w:hAnsi="Book Antiqua" w:cs="Arial"/>
          <w:b/>
          <w:lang w:val="pl-PL"/>
        </w:rPr>
        <w:tab/>
      </w:r>
    </w:p>
    <w:p w:rsidR="00367755" w:rsidRPr="00A70FB3" w:rsidRDefault="00367755" w:rsidP="00367755">
      <w:pPr>
        <w:rPr>
          <w:rFonts w:ascii="Book Antiqua" w:hAnsi="Book Antiqua" w:cs="Arial"/>
          <w:lang w:val="pl-PL"/>
        </w:rPr>
      </w:pPr>
      <w:proofErr w:type="gramStart"/>
      <w:r w:rsidRPr="00A70FB3">
        <w:rPr>
          <w:rFonts w:ascii="Book Antiqua" w:hAnsi="Book Antiqua" w:cs="Arial"/>
          <w:lang w:val="pl-PL"/>
        </w:rPr>
        <w:t>ul</w:t>
      </w:r>
      <w:proofErr w:type="gramEnd"/>
      <w:r w:rsidRPr="00A70FB3">
        <w:rPr>
          <w:rFonts w:ascii="Book Antiqua" w:hAnsi="Book Antiqua" w:cs="Arial"/>
          <w:lang w:val="pl-PL"/>
        </w:rPr>
        <w:t>. Waryńskiego 57, 16-300 Augustów</w:t>
      </w:r>
    </w:p>
    <w:p w:rsidR="00367755" w:rsidRPr="00A70FB3" w:rsidRDefault="00367755" w:rsidP="00367755">
      <w:pPr>
        <w:rPr>
          <w:rFonts w:ascii="Book Antiqua" w:hAnsi="Book Antiqua" w:cs="Arial"/>
          <w:lang w:val="pl-PL"/>
        </w:rPr>
      </w:pPr>
      <w:r w:rsidRPr="00A70FB3">
        <w:rPr>
          <w:rFonts w:ascii="Book Antiqua" w:hAnsi="Book Antiqua" w:cs="Arial"/>
          <w:lang w:val="pl-PL"/>
        </w:rPr>
        <w:t xml:space="preserve">Dz. </w:t>
      </w:r>
      <w:proofErr w:type="gramStart"/>
      <w:r w:rsidRPr="00A70FB3">
        <w:rPr>
          <w:rFonts w:ascii="Book Antiqua" w:hAnsi="Book Antiqua" w:cs="Arial"/>
          <w:lang w:val="pl-PL"/>
        </w:rPr>
        <w:t>Nr 646,  Obręb</w:t>
      </w:r>
      <w:proofErr w:type="gramEnd"/>
      <w:r w:rsidRPr="00A70FB3">
        <w:rPr>
          <w:rFonts w:ascii="Book Antiqua" w:hAnsi="Book Antiqua" w:cs="Arial"/>
          <w:lang w:val="pl-PL"/>
        </w:rPr>
        <w:t xml:space="preserve"> 0005  Augustów, Jedn. Ewid.: 200101_1.0005/646</w:t>
      </w:r>
    </w:p>
    <w:p w:rsidR="00367755" w:rsidRPr="00A70FB3" w:rsidRDefault="00367755" w:rsidP="00367755">
      <w:pPr>
        <w:rPr>
          <w:rFonts w:ascii="Book Antiqua" w:hAnsi="Book Antiqua" w:cs="Arial"/>
          <w:b/>
          <w:lang w:val="pl-PL"/>
        </w:rPr>
      </w:pPr>
      <w:r w:rsidRPr="00A70FB3">
        <w:rPr>
          <w:rFonts w:ascii="Book Antiqua" w:hAnsi="Book Antiqua" w:cs="Arial"/>
          <w:b/>
          <w:lang w:val="pl-PL"/>
        </w:rPr>
        <w:t xml:space="preserve">Obiekt: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r>
    </w:p>
    <w:p w:rsidR="00367755" w:rsidRPr="00A70FB3" w:rsidRDefault="00367755" w:rsidP="00367755">
      <w:pPr>
        <w:rPr>
          <w:rFonts w:ascii="Book Antiqua" w:hAnsi="Book Antiqua" w:cs="Arial"/>
          <w:lang w:val="pl-PL"/>
        </w:rPr>
      </w:pPr>
      <w:r w:rsidRPr="00A70FB3">
        <w:rPr>
          <w:rFonts w:ascii="Book Antiqua" w:hAnsi="Book Antiqua" w:cs="Arial"/>
          <w:lang w:val="pl-PL"/>
        </w:rPr>
        <w:t xml:space="preserve">Istniejący obiekt to budynek Przedszkola nr 1 przy ul. Waryńskiego 57 w Augustowie. </w:t>
      </w:r>
    </w:p>
    <w:p w:rsidR="00367755" w:rsidRPr="00A70FB3" w:rsidRDefault="00367755" w:rsidP="00367755">
      <w:pPr>
        <w:jc w:val="both"/>
        <w:rPr>
          <w:rFonts w:ascii="Book Antiqua" w:hAnsi="Book Antiqua" w:cs="Arial"/>
          <w:lang w:val="pl-PL"/>
        </w:rPr>
      </w:pPr>
      <w:r w:rsidRPr="00A70FB3">
        <w:rPr>
          <w:rFonts w:ascii="Book Antiqua" w:hAnsi="Book Antiqua" w:cs="Arial"/>
          <w:lang w:val="pl-PL"/>
        </w:rPr>
        <w:t xml:space="preserve">Budynek 2-kondygnacyjny, częściowo podpiwniczony z poddaszem nieużytkowym. Budynek wykonany w technologii tradycyjnej. Ściany zewnętrzne z cegły. Stropy typu DZ3. Stropodach wentylowany dwudzielny z płyt dachowych, kryty papą. Stolarka okienna i drzwiowa z </w:t>
      </w:r>
      <w:proofErr w:type="gramStart"/>
      <w:r w:rsidRPr="00A70FB3">
        <w:rPr>
          <w:rFonts w:ascii="Book Antiqua" w:hAnsi="Book Antiqua" w:cs="Arial"/>
          <w:lang w:val="pl-PL"/>
        </w:rPr>
        <w:t>PCV                       i</w:t>
      </w:r>
      <w:proofErr w:type="gramEnd"/>
      <w:r w:rsidRPr="00A70FB3">
        <w:rPr>
          <w:rFonts w:ascii="Book Antiqua" w:hAnsi="Book Antiqua" w:cs="Arial"/>
          <w:lang w:val="pl-PL"/>
        </w:rPr>
        <w:t xml:space="preserve"> drewniana. </w:t>
      </w:r>
    </w:p>
    <w:p w:rsidR="00367755" w:rsidRPr="00A70FB3" w:rsidRDefault="00367755" w:rsidP="00367755">
      <w:pPr>
        <w:rPr>
          <w:rFonts w:ascii="Book Antiqua" w:hAnsi="Book Antiqua" w:cs="Arial"/>
          <w:b/>
          <w:lang w:val="pl-PL"/>
        </w:rPr>
      </w:pPr>
      <w:r w:rsidRPr="00A70FB3">
        <w:rPr>
          <w:rFonts w:ascii="Book Antiqua" w:hAnsi="Book Antiqua" w:cs="Arial"/>
          <w:b/>
          <w:lang w:val="pl-PL"/>
        </w:rPr>
        <w:t xml:space="preserve">Jednostka projektowa </w:t>
      </w:r>
      <w:r w:rsidRPr="00A70FB3">
        <w:rPr>
          <w:rFonts w:ascii="Book Antiqua" w:hAnsi="Book Antiqua" w:cs="Arial"/>
          <w:b/>
          <w:lang w:val="pl-PL"/>
        </w:rPr>
        <w:tab/>
        <w:t xml:space="preserve"> </w:t>
      </w:r>
      <w:r w:rsidRPr="00A70FB3">
        <w:rPr>
          <w:rFonts w:ascii="Book Antiqua" w:hAnsi="Book Antiqua" w:cs="Arial"/>
          <w:b/>
          <w:lang w:val="pl-PL"/>
        </w:rPr>
        <w:tab/>
      </w:r>
    </w:p>
    <w:p w:rsidR="00367755" w:rsidRPr="007C0D78" w:rsidRDefault="00367755" w:rsidP="000236A2">
      <w:pPr>
        <w:rPr>
          <w:rFonts w:ascii="Book Antiqua" w:hAnsi="Book Antiqua" w:cs="Arial"/>
        </w:rPr>
      </w:pPr>
      <w:r w:rsidRPr="00A70FB3">
        <w:rPr>
          <w:rFonts w:ascii="Book Antiqua" w:hAnsi="Book Antiqua" w:cs="Arial"/>
          <w:lang w:val="pl-PL"/>
        </w:rPr>
        <w:t xml:space="preserve">PSJ PROJECT Sylwia Pękala, ul. </w:t>
      </w:r>
      <w:r w:rsidRPr="007C0D78">
        <w:rPr>
          <w:rFonts w:ascii="Book Antiqua" w:hAnsi="Book Antiqua" w:cs="Arial"/>
        </w:rPr>
        <w:t>Urszulańska 6/3, 33-100 Tarnów</w:t>
      </w:r>
    </w:p>
    <w:p w:rsidR="000236A2" w:rsidRPr="007C0D78" w:rsidRDefault="000236A2" w:rsidP="0018009A">
      <w:pPr>
        <w:pStyle w:val="Nagwek1"/>
        <w:numPr>
          <w:ilvl w:val="0"/>
          <w:numId w:val="9"/>
        </w:numPr>
        <w:jc w:val="both"/>
        <w:rPr>
          <w:rFonts w:ascii="Book Antiqua" w:hAnsi="Book Antiqua" w:cstheme="minorHAnsi"/>
        </w:rPr>
      </w:pPr>
      <w:bookmarkStart w:id="81" w:name="_Toc39566715"/>
      <w:r w:rsidRPr="007C0D78">
        <w:rPr>
          <w:rFonts w:ascii="Book Antiqua" w:hAnsi="Book Antiqua" w:cstheme="minorHAnsi"/>
        </w:rPr>
        <w:t>Podstawa opracowania</w:t>
      </w:r>
      <w:bookmarkEnd w:id="81"/>
    </w:p>
    <w:p w:rsidR="000236A2" w:rsidRPr="007C0D78" w:rsidRDefault="000236A2" w:rsidP="000236A2">
      <w:pPr>
        <w:pStyle w:val="NormalnyWeb"/>
        <w:spacing w:before="0" w:beforeAutospacing="0" w:after="0" w:afterAutospacing="0" w:line="276" w:lineRule="auto"/>
        <w:rPr>
          <w:rFonts w:ascii="Book Antiqua" w:hAnsi="Book Antiqua" w:cstheme="minorHAnsi"/>
          <w:bCs/>
        </w:rPr>
      </w:pP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Podstawę formalną dokumentacji stanowi umowa zawarta pomiędzy </w:t>
      </w:r>
      <w:r w:rsidRPr="00A70FB3">
        <w:rPr>
          <w:rFonts w:ascii="Book Antiqua" w:hAnsi="Book Antiqua" w:cs="Arial"/>
          <w:lang w:val="pl-PL"/>
        </w:rPr>
        <w:t>Gminą Miasto Augustów, ul. 3 Maja 60, 16-300 Augustów</w:t>
      </w:r>
      <w:r w:rsidRPr="00A70FB3">
        <w:rPr>
          <w:rFonts w:ascii="Book Antiqua" w:hAnsi="Book Antiqua" w:cstheme="minorHAnsi"/>
          <w:lang w:val="pl-PL"/>
        </w:rPr>
        <w:t xml:space="preserve">, a PSJ PROJECT Sylwia Pękala z siedzibą przy ulicy Urszulańskiej 6/3, 33-100 Tarnów, </w:t>
      </w:r>
    </w:p>
    <w:p w:rsidR="000236A2" w:rsidRPr="007C0D78" w:rsidRDefault="000236A2" w:rsidP="000236A2">
      <w:pPr>
        <w:pStyle w:val="Akapitzlist"/>
        <w:numPr>
          <w:ilvl w:val="0"/>
          <w:numId w:val="2"/>
        </w:numPr>
        <w:jc w:val="both"/>
        <w:rPr>
          <w:rFonts w:ascii="Book Antiqua" w:hAnsi="Book Antiqua" w:cstheme="minorHAnsi"/>
        </w:rPr>
      </w:pPr>
      <w:r w:rsidRPr="007C0D78">
        <w:rPr>
          <w:rFonts w:ascii="Book Antiqua" w:hAnsi="Book Antiqua" w:cstheme="minorHAnsi"/>
        </w:rPr>
        <w:t>Wizja w terenie,</w:t>
      </w:r>
    </w:p>
    <w:p w:rsidR="000236A2" w:rsidRPr="007C0D78" w:rsidRDefault="000236A2" w:rsidP="000236A2">
      <w:pPr>
        <w:pStyle w:val="Akapitzlist"/>
        <w:numPr>
          <w:ilvl w:val="0"/>
          <w:numId w:val="2"/>
        </w:numPr>
        <w:jc w:val="both"/>
        <w:rPr>
          <w:rFonts w:ascii="Book Antiqua" w:hAnsi="Book Antiqua" w:cstheme="minorHAnsi"/>
        </w:rPr>
      </w:pPr>
      <w:r w:rsidRPr="007C0D78">
        <w:rPr>
          <w:rFonts w:ascii="Book Antiqua" w:hAnsi="Book Antiqua" w:cstheme="minorHAnsi"/>
        </w:rPr>
        <w:t>Inwentaryzacja stanu technicznego,</w:t>
      </w:r>
    </w:p>
    <w:p w:rsidR="000236A2" w:rsidRPr="00A70FB3" w:rsidRDefault="000236A2" w:rsidP="000236A2">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Mapa sytuacyjno – wysokościowa do celów projektowych,</w:t>
      </w:r>
    </w:p>
    <w:p w:rsidR="000236A2" w:rsidRPr="007C0D78" w:rsidRDefault="000236A2" w:rsidP="000236A2">
      <w:pPr>
        <w:pStyle w:val="Akapitzlist"/>
        <w:numPr>
          <w:ilvl w:val="0"/>
          <w:numId w:val="2"/>
        </w:numPr>
        <w:jc w:val="both"/>
        <w:rPr>
          <w:rFonts w:ascii="Book Antiqua" w:hAnsi="Book Antiqua" w:cstheme="minorHAnsi"/>
        </w:rPr>
      </w:pPr>
      <w:r w:rsidRPr="007C0D78">
        <w:rPr>
          <w:rFonts w:ascii="Book Antiqua" w:hAnsi="Book Antiqua" w:cstheme="minorHAnsi"/>
        </w:rPr>
        <w:t>Uzgodnienia z Inwestorem,</w:t>
      </w:r>
    </w:p>
    <w:p w:rsidR="000236A2" w:rsidRPr="007C0D78" w:rsidRDefault="000236A2" w:rsidP="000236A2">
      <w:pPr>
        <w:pStyle w:val="Akapitzlist"/>
        <w:numPr>
          <w:ilvl w:val="0"/>
          <w:numId w:val="2"/>
        </w:numPr>
        <w:jc w:val="both"/>
        <w:rPr>
          <w:rFonts w:ascii="Book Antiqua" w:hAnsi="Book Antiqua" w:cstheme="minorHAnsi"/>
        </w:rPr>
      </w:pPr>
      <w:r w:rsidRPr="007C0D78">
        <w:rPr>
          <w:rFonts w:ascii="Book Antiqua" w:hAnsi="Book Antiqua" w:cstheme="minorHAnsi"/>
        </w:rPr>
        <w:t>Audyt energetyczny budynku,</w:t>
      </w:r>
    </w:p>
    <w:p w:rsidR="000236A2" w:rsidRPr="00A70FB3" w:rsidRDefault="000236A2" w:rsidP="000236A2">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Rozporządzenia Ministra Infrastruktury z dnia 12 kwietnia 2002 r. w sprawie warunków technicznych, jakim powinny odpowiadać budynki i ich usytuowanie </w:t>
      </w:r>
    </w:p>
    <w:p w:rsidR="000236A2" w:rsidRPr="00A70FB3" w:rsidRDefault="000236A2" w:rsidP="000236A2">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Ustawa z dn. 7 lipca 1994 r. Prawo budowlane </w:t>
      </w:r>
    </w:p>
    <w:p w:rsidR="000236A2" w:rsidRPr="00A70FB3" w:rsidRDefault="000236A2" w:rsidP="000236A2">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Rozporządzenie Ministra Infrastruktury w sprawie szczegółowego zakresu </w:t>
      </w:r>
      <w:r w:rsidRPr="00A70FB3">
        <w:rPr>
          <w:rFonts w:ascii="Book Antiqua" w:hAnsi="Book Antiqua" w:cstheme="minorHAnsi"/>
          <w:lang w:val="pl-PL"/>
        </w:rPr>
        <w:br/>
        <w:t xml:space="preserve">i formy projektu budowlanego </w:t>
      </w:r>
    </w:p>
    <w:p w:rsidR="000236A2" w:rsidRPr="00A70FB3" w:rsidRDefault="000236A2" w:rsidP="000236A2">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PN-91/B-02025, PN – EN – ISO 6946 - Obliczanie sezonowego zapotrzebowania na ciepło do ogrzewania budynków mieszkalnych i zamieszkania zbiorowego. Komponenty </w:t>
      </w:r>
      <w:r w:rsidRPr="00A70FB3">
        <w:rPr>
          <w:rFonts w:ascii="Book Antiqua" w:hAnsi="Book Antiqua" w:cstheme="minorHAnsi"/>
          <w:lang w:val="pl-PL"/>
        </w:rPr>
        <w:lastRenderedPageBreak/>
        <w:t>budowlane i elementy budynku Opór cieplny i współczynnik przenik</w:t>
      </w:r>
      <w:r w:rsidR="00565C94" w:rsidRPr="00A70FB3">
        <w:rPr>
          <w:rFonts w:ascii="Book Antiqua" w:hAnsi="Book Antiqua" w:cstheme="minorHAnsi"/>
          <w:lang w:val="pl-PL"/>
        </w:rPr>
        <w:t>ania ciepła Metoda obliczania,</w:t>
      </w:r>
    </w:p>
    <w:p w:rsidR="00367755" w:rsidRPr="00A70FB3" w:rsidRDefault="00367755" w:rsidP="00367755">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Postanowienie Podlaskiego Komendanta Wojewódzkiej Państwowej Straży Poż</w:t>
      </w:r>
      <w:r w:rsidR="00B27E04" w:rsidRPr="00A70FB3">
        <w:rPr>
          <w:rFonts w:ascii="Book Antiqua" w:hAnsi="Book Antiqua" w:cstheme="minorHAnsi"/>
          <w:lang w:val="pl-PL"/>
        </w:rPr>
        <w:t>arnej w Białymstoku – WZ-5595/10</w:t>
      </w:r>
      <w:r w:rsidRPr="00A70FB3">
        <w:rPr>
          <w:rFonts w:ascii="Book Antiqua" w:hAnsi="Book Antiqua" w:cstheme="minorHAnsi"/>
          <w:lang w:val="pl-PL"/>
        </w:rPr>
        <w:t>/10</w:t>
      </w:r>
    </w:p>
    <w:p w:rsidR="000236A2" w:rsidRPr="007C0D78" w:rsidRDefault="008E1AB0" w:rsidP="0018009A">
      <w:pPr>
        <w:pStyle w:val="Nagwek1"/>
        <w:numPr>
          <w:ilvl w:val="0"/>
          <w:numId w:val="9"/>
        </w:numPr>
        <w:jc w:val="both"/>
        <w:rPr>
          <w:rFonts w:ascii="Book Antiqua" w:hAnsi="Book Antiqua" w:cstheme="minorHAnsi"/>
        </w:rPr>
      </w:pPr>
      <w:bookmarkStart w:id="82" w:name="_Toc39566716"/>
      <w:r w:rsidRPr="007C0D78">
        <w:rPr>
          <w:rFonts w:ascii="Book Antiqua" w:hAnsi="Book Antiqua" w:cstheme="minorHAnsi"/>
        </w:rPr>
        <w:t>Przedmiot opracowania</w:t>
      </w:r>
      <w:bookmarkEnd w:id="82"/>
    </w:p>
    <w:p w:rsidR="009B507D" w:rsidRPr="00A70FB3" w:rsidRDefault="009B507D" w:rsidP="00FC1CBD">
      <w:pPr>
        <w:jc w:val="both"/>
        <w:rPr>
          <w:rFonts w:ascii="Book Antiqua" w:hAnsi="Book Antiqua" w:cstheme="minorHAnsi"/>
          <w:lang w:val="pl-PL"/>
        </w:rPr>
      </w:pPr>
      <w:r w:rsidRPr="00A70FB3">
        <w:rPr>
          <w:rFonts w:ascii="Book Antiqua" w:hAnsi="Book Antiqua" w:cstheme="minorHAnsi"/>
          <w:lang w:val="pl-PL"/>
        </w:rPr>
        <w:t>Opracowanie to stanowić będ</w:t>
      </w:r>
      <w:r w:rsidR="00343A47" w:rsidRPr="00A70FB3">
        <w:rPr>
          <w:rFonts w:ascii="Book Antiqua" w:hAnsi="Book Antiqua" w:cstheme="minorHAnsi"/>
          <w:lang w:val="pl-PL"/>
        </w:rPr>
        <w:t>zie podstawę do wykonania zadań</w:t>
      </w:r>
      <w:r w:rsidR="000236A2" w:rsidRPr="00A70FB3">
        <w:rPr>
          <w:rFonts w:ascii="Book Antiqua" w:hAnsi="Book Antiqua" w:cstheme="minorHAnsi"/>
          <w:lang w:val="pl-PL"/>
        </w:rPr>
        <w:t xml:space="preserve">: </w:t>
      </w:r>
    </w:p>
    <w:p w:rsidR="00D00DD5" w:rsidRPr="00A70FB3" w:rsidRDefault="00D00DD5" w:rsidP="00D00DD5">
      <w:pPr>
        <w:jc w:val="both"/>
        <w:rPr>
          <w:rFonts w:ascii="Book Antiqua" w:hAnsi="Book Antiqua"/>
          <w:lang w:val="pl-PL"/>
        </w:rPr>
      </w:pPr>
      <w:r w:rsidRPr="00A70FB3">
        <w:rPr>
          <w:rFonts w:ascii="Book Antiqua" w:hAnsi="Book Antiqua"/>
          <w:lang w:val="pl-PL"/>
        </w:rPr>
        <w:t>- ocieplenie ścian zewnętrznych budynku styropianem EPS od wysokości przyziemia na pełną wysokość budynku gr. 16 cm o współczynniku przewodności</w:t>
      </w:r>
      <w:proofErr w:type="gramStart"/>
      <w:r w:rsidRPr="00A70FB3">
        <w:rPr>
          <w:rFonts w:ascii="Book Antiqua" w:hAnsi="Book Antiqua"/>
          <w:lang w:val="pl-PL"/>
        </w:rPr>
        <w:t xml:space="preserve"> </w:t>
      </w:r>
      <w:r w:rsidRPr="007C0D78">
        <w:rPr>
          <w:rFonts w:ascii="Book Antiqua" w:hAnsi="Book Antiqua"/>
        </w:rPr>
        <w:t>λ</w:t>
      </w:r>
      <w:r w:rsidRPr="00A70FB3">
        <w:rPr>
          <w:rFonts w:ascii="Book Antiqua" w:hAnsi="Book Antiqua"/>
          <w:lang w:val="pl-PL"/>
        </w:rPr>
        <w:t xml:space="preserve"> ≤ 0,036 [W</w:t>
      </w:r>
      <w:proofErr w:type="gramEnd"/>
      <w:r w:rsidRPr="00A70FB3">
        <w:rPr>
          <w:rFonts w:ascii="Book Antiqua" w:hAnsi="Book Antiqua"/>
          <w:lang w:val="pl-PL"/>
        </w:rPr>
        <w:t xml:space="preserve">/m*K] wraz z wyprawą elewacyjną niepalną, </w:t>
      </w:r>
      <w:r w:rsidRPr="00A70FB3">
        <w:rPr>
          <w:rFonts w:ascii="Book Antiqua" w:hAnsi="Book Antiqua" w:cstheme="minorHAnsi"/>
          <w:lang w:val="pl-PL"/>
        </w:rPr>
        <w:t>metodą „lekką mokrą” (bezspoinową – BSO).</w:t>
      </w:r>
    </w:p>
    <w:p w:rsidR="00D00DD5" w:rsidRPr="00A70FB3" w:rsidRDefault="00D00DD5" w:rsidP="00D00DD5">
      <w:pPr>
        <w:jc w:val="both"/>
        <w:rPr>
          <w:rFonts w:ascii="Book Antiqua" w:hAnsi="Book Antiqua"/>
          <w:lang w:val="pl-PL"/>
        </w:rPr>
      </w:pPr>
      <w:r w:rsidRPr="00A70FB3">
        <w:rPr>
          <w:rFonts w:ascii="Book Antiqua" w:hAnsi="Book Antiqua"/>
          <w:lang w:val="pl-PL"/>
        </w:rPr>
        <w:t xml:space="preserve">- ocieplenie ścian fundamentowych w gruncie do poziomu posadowienia oraz ponad gruntem na wysokość przyziemia styrodurem XPS gr. 16 cm o współczynniku przewodności </w:t>
      </w:r>
      <w:r w:rsidRPr="007C0D78">
        <w:rPr>
          <w:rFonts w:ascii="Book Antiqua" w:hAnsi="Book Antiqua"/>
        </w:rPr>
        <w:t>λ</w:t>
      </w:r>
      <w:r w:rsidRPr="00A70FB3">
        <w:rPr>
          <w:rFonts w:ascii="Book Antiqua" w:hAnsi="Book Antiqua"/>
          <w:lang w:val="pl-PL"/>
        </w:rPr>
        <w:t xml:space="preserve"> ≤ 0,035 [W/m*K] z wykonaniem hydroizolacji części ścian znajdujących się poniżej poziomu </w:t>
      </w:r>
      <w:proofErr w:type="gramStart"/>
      <w:r w:rsidRPr="00A70FB3">
        <w:rPr>
          <w:rFonts w:ascii="Book Antiqua" w:hAnsi="Book Antiqua"/>
          <w:lang w:val="pl-PL"/>
        </w:rPr>
        <w:t>gruntu,</w:t>
      </w:r>
      <w:r w:rsidRPr="00A70FB3">
        <w:rPr>
          <w:rFonts w:ascii="Book Antiqua" w:hAnsi="Book Antiqua" w:cstheme="minorHAnsi"/>
          <w:lang w:val="pl-PL"/>
        </w:rPr>
        <w:t xml:space="preserve">  metodą</w:t>
      </w:r>
      <w:proofErr w:type="gramEnd"/>
      <w:r w:rsidRPr="00A70FB3">
        <w:rPr>
          <w:rFonts w:ascii="Book Antiqua" w:hAnsi="Book Antiqua" w:cstheme="minorHAnsi"/>
          <w:lang w:val="pl-PL"/>
        </w:rPr>
        <w:t xml:space="preserve"> „lekką mokrą” (bezspoinową – BSO).</w:t>
      </w:r>
    </w:p>
    <w:p w:rsidR="00D00DD5" w:rsidRPr="00A70FB3" w:rsidRDefault="00D00DD5" w:rsidP="00D00DD5">
      <w:pPr>
        <w:jc w:val="both"/>
        <w:rPr>
          <w:rFonts w:ascii="Book Antiqua" w:hAnsi="Book Antiqua"/>
          <w:lang w:val="pl-PL"/>
        </w:rPr>
      </w:pPr>
      <w:r w:rsidRPr="00A70FB3">
        <w:rPr>
          <w:rFonts w:ascii="Book Antiqua" w:hAnsi="Book Antiqua"/>
          <w:lang w:val="pl-PL"/>
        </w:rPr>
        <w:t>- ocieplenie stropodachu granulatem wełny mineralnej gr. 29 cm o współczynniku przewodności</w:t>
      </w:r>
      <w:proofErr w:type="gramStart"/>
      <w:r w:rsidRPr="00A70FB3">
        <w:rPr>
          <w:rFonts w:ascii="Book Antiqua" w:hAnsi="Book Antiqua"/>
          <w:lang w:val="pl-PL"/>
        </w:rPr>
        <w:t xml:space="preserve"> </w:t>
      </w:r>
      <w:r w:rsidRPr="00A70FB3">
        <w:rPr>
          <w:rFonts w:ascii="Book Antiqua" w:hAnsi="Book Antiqua"/>
          <w:lang w:val="pl-PL"/>
        </w:rPr>
        <w:br/>
      </w:r>
      <w:r w:rsidRPr="007C0D78">
        <w:rPr>
          <w:rFonts w:ascii="Book Antiqua" w:hAnsi="Book Antiqua"/>
        </w:rPr>
        <w:t>λ</w:t>
      </w:r>
      <w:r w:rsidRPr="00A70FB3">
        <w:rPr>
          <w:rFonts w:ascii="Book Antiqua" w:hAnsi="Book Antiqua"/>
          <w:lang w:val="pl-PL"/>
        </w:rPr>
        <w:t xml:space="preserve"> ≤ 0,050 [W</w:t>
      </w:r>
      <w:proofErr w:type="gramEnd"/>
      <w:r w:rsidRPr="00A70FB3">
        <w:rPr>
          <w:rFonts w:ascii="Book Antiqua" w:hAnsi="Book Antiqua"/>
          <w:lang w:val="pl-PL"/>
        </w:rPr>
        <w:t xml:space="preserve">/m*K], </w:t>
      </w:r>
    </w:p>
    <w:p w:rsidR="0070699C" w:rsidRPr="00A70FB3" w:rsidRDefault="0070699C" w:rsidP="0070699C">
      <w:pPr>
        <w:jc w:val="both"/>
        <w:rPr>
          <w:rFonts w:ascii="Book Antiqua" w:hAnsi="Book Antiqua" w:cstheme="minorHAnsi"/>
          <w:lang w:val="pl-PL"/>
        </w:rPr>
      </w:pPr>
      <w:r w:rsidRPr="00A70FB3">
        <w:rPr>
          <w:rFonts w:ascii="Book Antiqua" w:hAnsi="Book Antiqua" w:cstheme="minorHAnsi"/>
          <w:lang w:val="pl-PL"/>
        </w:rPr>
        <w:t xml:space="preserve">- wymiana stolarki </w:t>
      </w:r>
      <w:r w:rsidR="008273FF" w:rsidRPr="00A70FB3">
        <w:rPr>
          <w:rFonts w:ascii="Book Antiqua" w:hAnsi="Book Antiqua" w:cstheme="minorHAnsi"/>
          <w:lang w:val="pl-PL"/>
        </w:rPr>
        <w:t>drzwiowe</w:t>
      </w:r>
      <w:r w:rsidRPr="00A70FB3">
        <w:rPr>
          <w:rFonts w:ascii="Book Antiqua" w:hAnsi="Book Antiqua" w:cstheme="minorHAnsi"/>
          <w:lang w:val="pl-PL"/>
        </w:rPr>
        <w:t>j</w:t>
      </w:r>
      <w:r w:rsidR="008273FF" w:rsidRPr="00A70FB3">
        <w:rPr>
          <w:rFonts w:ascii="Book Antiqua" w:hAnsi="Book Antiqua" w:cstheme="minorHAnsi"/>
          <w:lang w:val="pl-PL"/>
        </w:rPr>
        <w:t xml:space="preserve"> na</w:t>
      </w:r>
      <w:r w:rsidRPr="00A70FB3">
        <w:rPr>
          <w:rFonts w:ascii="Book Antiqua" w:hAnsi="Book Antiqua" w:cstheme="minorHAnsi"/>
          <w:lang w:val="pl-PL"/>
        </w:rPr>
        <w:t xml:space="preserve"> nową </w:t>
      </w:r>
      <w:r w:rsidR="0016648E" w:rsidRPr="00A70FB3">
        <w:rPr>
          <w:rFonts w:ascii="Book Antiqua" w:hAnsi="Book Antiqua" w:cstheme="minorHAnsi"/>
          <w:lang w:val="pl-PL"/>
        </w:rPr>
        <w:t>na konstrukcji aluminiowej</w:t>
      </w:r>
      <w:r w:rsidRPr="00A70FB3">
        <w:rPr>
          <w:rFonts w:ascii="Book Antiqua" w:hAnsi="Book Antiqua" w:cstheme="minorHAnsi"/>
          <w:lang w:val="pl-PL"/>
        </w:rPr>
        <w:t xml:space="preserve"> o współczynniku przenikania ciepła:</w:t>
      </w:r>
    </w:p>
    <w:p w:rsidR="008273FF" w:rsidRPr="007C0D78" w:rsidRDefault="0070699C" w:rsidP="0018009A">
      <w:pPr>
        <w:pStyle w:val="Akapitzlist"/>
        <w:numPr>
          <w:ilvl w:val="0"/>
          <w:numId w:val="4"/>
        </w:numPr>
        <w:jc w:val="both"/>
        <w:rPr>
          <w:rFonts w:ascii="Book Antiqua" w:hAnsi="Book Antiqua" w:cstheme="minorHAnsi"/>
        </w:rPr>
      </w:pPr>
      <w:r w:rsidRPr="007C0D78">
        <w:rPr>
          <w:rFonts w:ascii="Book Antiqua" w:hAnsi="Book Antiqua" w:cstheme="minorHAnsi"/>
        </w:rPr>
        <w:t>Drzwi – U ≤ 1,3 [W/m*K]</w:t>
      </w:r>
    </w:p>
    <w:p w:rsidR="00A7754C" w:rsidRPr="00A70FB3" w:rsidRDefault="00A7754C" w:rsidP="00FC1CBD">
      <w:pPr>
        <w:jc w:val="both"/>
        <w:rPr>
          <w:rFonts w:ascii="Book Antiqua" w:hAnsi="Book Antiqua" w:cstheme="minorHAnsi"/>
          <w:lang w:val="pl-PL"/>
        </w:rPr>
      </w:pPr>
      <w:r w:rsidRPr="00A70FB3">
        <w:rPr>
          <w:rFonts w:ascii="Book Antiqua" w:hAnsi="Book Antiqua" w:cstheme="minorHAnsi"/>
          <w:lang w:val="pl-PL"/>
        </w:rPr>
        <w:t>Planuje się również wykonanie prac takich jak:</w:t>
      </w:r>
    </w:p>
    <w:p w:rsidR="00A7754C" w:rsidRPr="00A70FB3" w:rsidRDefault="00A7754C" w:rsidP="00FC1CBD">
      <w:pPr>
        <w:jc w:val="both"/>
        <w:rPr>
          <w:rFonts w:ascii="Book Antiqua" w:hAnsi="Book Antiqua" w:cstheme="minorHAnsi"/>
          <w:lang w:val="pl-PL"/>
        </w:rPr>
      </w:pPr>
      <w:r w:rsidRPr="00A70FB3">
        <w:rPr>
          <w:rFonts w:ascii="Book Antiqua" w:hAnsi="Book Antiqua" w:cstheme="minorHAnsi"/>
          <w:lang w:val="pl-PL"/>
        </w:rPr>
        <w:t>- wymiana is</w:t>
      </w:r>
      <w:r w:rsidR="000236A2" w:rsidRPr="00A70FB3">
        <w:rPr>
          <w:rFonts w:ascii="Book Antiqua" w:hAnsi="Book Antiqua" w:cstheme="minorHAnsi"/>
          <w:lang w:val="pl-PL"/>
        </w:rPr>
        <w:t xml:space="preserve">tniejących obróbek blacharskich tj. rynny, rury spustowe i </w:t>
      </w:r>
      <w:proofErr w:type="gramStart"/>
      <w:r w:rsidR="000236A2" w:rsidRPr="00A70FB3">
        <w:rPr>
          <w:rFonts w:ascii="Book Antiqua" w:hAnsi="Book Antiqua" w:cstheme="minorHAnsi"/>
          <w:lang w:val="pl-PL"/>
        </w:rPr>
        <w:t xml:space="preserve">parapety, </w:t>
      </w:r>
      <w:proofErr w:type="gramEnd"/>
    </w:p>
    <w:p w:rsidR="00C3104F" w:rsidRPr="00A70FB3" w:rsidRDefault="00C3104F" w:rsidP="00C3104F">
      <w:pPr>
        <w:jc w:val="both"/>
        <w:rPr>
          <w:rFonts w:ascii="Book Antiqua" w:hAnsi="Book Antiqua" w:cstheme="minorHAnsi"/>
          <w:lang w:val="pl-PL"/>
        </w:rPr>
      </w:pPr>
      <w:r w:rsidRPr="00A70FB3">
        <w:rPr>
          <w:rFonts w:ascii="Book Antiqua" w:hAnsi="Book Antiqua" w:cstheme="minorHAnsi"/>
          <w:lang w:val="pl-PL"/>
        </w:rPr>
        <w:t>- ocieplenie ościeży gr. 3cm,</w:t>
      </w:r>
    </w:p>
    <w:p w:rsidR="00C3104F" w:rsidRPr="00A70FB3" w:rsidRDefault="00C3104F" w:rsidP="00FC1CBD">
      <w:pPr>
        <w:jc w:val="both"/>
        <w:rPr>
          <w:rFonts w:ascii="Book Antiqua" w:hAnsi="Book Antiqua" w:cstheme="minorHAnsi"/>
          <w:lang w:val="pl-PL"/>
        </w:rPr>
      </w:pPr>
      <w:r w:rsidRPr="00A70FB3">
        <w:rPr>
          <w:rFonts w:ascii="Book Antiqua" w:hAnsi="Book Antiqua" w:cstheme="minorHAnsi"/>
          <w:lang w:val="pl-PL"/>
        </w:rPr>
        <w:t>- wymiana instalacji odgromowej budynku,</w:t>
      </w:r>
    </w:p>
    <w:p w:rsidR="00367755" w:rsidRPr="00A70FB3" w:rsidRDefault="005C2551" w:rsidP="00FC1CBD">
      <w:pPr>
        <w:jc w:val="both"/>
        <w:rPr>
          <w:rFonts w:ascii="Book Antiqua" w:hAnsi="Book Antiqua" w:cstheme="minorHAnsi"/>
          <w:lang w:val="pl-PL"/>
        </w:rPr>
      </w:pPr>
      <w:r w:rsidRPr="00A70FB3">
        <w:rPr>
          <w:rFonts w:ascii="Book Antiqua" w:hAnsi="Book Antiqua" w:cstheme="minorHAnsi"/>
          <w:lang w:val="pl-PL"/>
        </w:rPr>
        <w:t xml:space="preserve">- </w:t>
      </w:r>
      <w:r w:rsidR="00367755" w:rsidRPr="00A70FB3">
        <w:rPr>
          <w:rFonts w:ascii="Book Antiqua" w:hAnsi="Book Antiqua" w:cstheme="minorHAnsi"/>
          <w:lang w:val="pl-PL"/>
        </w:rPr>
        <w:t xml:space="preserve">budowa </w:t>
      </w:r>
      <w:r w:rsidR="003D6100" w:rsidRPr="00A70FB3">
        <w:rPr>
          <w:rFonts w:ascii="Book Antiqua" w:hAnsi="Book Antiqua" w:cstheme="minorHAnsi"/>
          <w:lang w:val="pl-PL"/>
        </w:rPr>
        <w:t>pochylni zewnętrznych,</w:t>
      </w:r>
    </w:p>
    <w:p w:rsidR="003D6100" w:rsidRPr="00A70FB3" w:rsidRDefault="003D6100" w:rsidP="00FC1CBD">
      <w:pPr>
        <w:jc w:val="both"/>
        <w:rPr>
          <w:rFonts w:ascii="Book Antiqua" w:hAnsi="Book Antiqua" w:cstheme="minorHAnsi"/>
          <w:lang w:val="pl-PL"/>
        </w:rPr>
      </w:pPr>
      <w:r w:rsidRPr="00A70FB3">
        <w:rPr>
          <w:rFonts w:ascii="Book Antiqua" w:hAnsi="Book Antiqua" w:cstheme="minorHAnsi"/>
          <w:lang w:val="pl-PL"/>
        </w:rPr>
        <w:t xml:space="preserve">-wymiana </w:t>
      </w:r>
      <w:r w:rsidR="00CF3160" w:rsidRPr="00A70FB3">
        <w:rPr>
          <w:rFonts w:ascii="Book Antiqua" w:hAnsi="Book Antiqua" w:cstheme="minorHAnsi"/>
          <w:lang w:val="pl-PL"/>
        </w:rPr>
        <w:t>drzwi wewnętrznych,</w:t>
      </w:r>
    </w:p>
    <w:p w:rsidR="00CF3160" w:rsidRPr="00A70FB3" w:rsidRDefault="00CF3160" w:rsidP="00FC1CBD">
      <w:pPr>
        <w:jc w:val="both"/>
        <w:rPr>
          <w:rFonts w:ascii="Book Antiqua" w:hAnsi="Book Antiqua" w:cstheme="minorHAnsi"/>
          <w:lang w:val="pl-PL"/>
        </w:rPr>
      </w:pPr>
      <w:r w:rsidRPr="00A70FB3">
        <w:rPr>
          <w:rFonts w:ascii="Book Antiqua" w:hAnsi="Book Antiqua" w:cstheme="minorHAnsi"/>
          <w:lang w:val="pl-PL"/>
        </w:rPr>
        <w:t>- dobudowa windy zewnętrznej,</w:t>
      </w:r>
    </w:p>
    <w:p w:rsidR="00C3104F" w:rsidRPr="00A70FB3" w:rsidRDefault="00CF3160" w:rsidP="00FC1CBD">
      <w:pPr>
        <w:jc w:val="both"/>
        <w:rPr>
          <w:rFonts w:ascii="Book Antiqua" w:hAnsi="Book Antiqua" w:cstheme="minorHAnsi"/>
          <w:lang w:val="pl-PL"/>
        </w:rPr>
      </w:pPr>
      <w:r w:rsidRPr="00A70FB3">
        <w:rPr>
          <w:rFonts w:ascii="Book Antiqua" w:hAnsi="Book Antiqua" w:cstheme="minorHAnsi"/>
          <w:lang w:val="pl-PL"/>
        </w:rPr>
        <w:t>- budowa zewnętrznej i wewnętrznej instalacji gazu.</w:t>
      </w:r>
    </w:p>
    <w:p w:rsidR="008E1AB0" w:rsidRPr="007C0D78" w:rsidRDefault="008E1AB0" w:rsidP="0018009A">
      <w:pPr>
        <w:pStyle w:val="Nagwek1"/>
        <w:numPr>
          <w:ilvl w:val="0"/>
          <w:numId w:val="9"/>
        </w:numPr>
        <w:jc w:val="both"/>
        <w:rPr>
          <w:rFonts w:ascii="Book Antiqua" w:hAnsi="Book Antiqua" w:cstheme="minorHAnsi"/>
        </w:rPr>
      </w:pPr>
      <w:bookmarkStart w:id="83" w:name="_Toc39566717"/>
      <w:r w:rsidRPr="007C0D78">
        <w:rPr>
          <w:rFonts w:ascii="Book Antiqua" w:hAnsi="Book Antiqua" w:cstheme="minorHAnsi"/>
        </w:rPr>
        <w:t>Forma opracowania</w:t>
      </w:r>
      <w:bookmarkEnd w:id="83"/>
    </w:p>
    <w:p w:rsidR="008E1AB0" w:rsidRPr="007C0D78" w:rsidRDefault="008272B7" w:rsidP="000236A2">
      <w:pPr>
        <w:jc w:val="both"/>
        <w:rPr>
          <w:rFonts w:ascii="Book Antiqua" w:hAnsi="Book Antiqua" w:cstheme="minorHAnsi"/>
        </w:rPr>
      </w:pPr>
      <w:proofErr w:type="gramStart"/>
      <w:r w:rsidRPr="007C0D78">
        <w:rPr>
          <w:rFonts w:ascii="Book Antiqua" w:hAnsi="Book Antiqua" w:cstheme="minorHAnsi"/>
        </w:rPr>
        <w:t xml:space="preserve">Projekt </w:t>
      </w:r>
      <w:r w:rsidR="00DD2933" w:rsidRPr="007C0D78">
        <w:rPr>
          <w:rFonts w:ascii="Book Antiqua" w:hAnsi="Book Antiqua" w:cstheme="minorHAnsi"/>
        </w:rPr>
        <w:t>budowlany</w:t>
      </w:r>
      <w:r w:rsidRPr="007C0D78">
        <w:rPr>
          <w:rFonts w:ascii="Book Antiqua" w:hAnsi="Book Antiqua" w:cstheme="minorHAnsi"/>
        </w:rPr>
        <w:t>.</w:t>
      </w:r>
      <w:proofErr w:type="gramEnd"/>
    </w:p>
    <w:p w:rsidR="00CF3160" w:rsidRPr="007C0D78" w:rsidRDefault="00CF3160" w:rsidP="00CF3160">
      <w:pPr>
        <w:pStyle w:val="Nagwek1"/>
        <w:numPr>
          <w:ilvl w:val="0"/>
          <w:numId w:val="9"/>
        </w:numPr>
        <w:rPr>
          <w:rFonts w:ascii="Book Antiqua" w:hAnsi="Book Antiqua"/>
        </w:rPr>
      </w:pPr>
      <w:bookmarkStart w:id="84" w:name="_Toc39566718"/>
      <w:r w:rsidRPr="007C0D78">
        <w:rPr>
          <w:rFonts w:ascii="Book Antiqua" w:hAnsi="Book Antiqua"/>
        </w:rPr>
        <w:t xml:space="preserve">Podstawowe </w:t>
      </w:r>
      <w:proofErr w:type="gramStart"/>
      <w:r w:rsidRPr="007C0D78">
        <w:rPr>
          <w:rFonts w:ascii="Book Antiqua" w:hAnsi="Book Antiqua"/>
        </w:rPr>
        <w:t>dane</w:t>
      </w:r>
      <w:proofErr w:type="gramEnd"/>
      <w:r w:rsidRPr="007C0D78">
        <w:rPr>
          <w:rFonts w:ascii="Book Antiqua" w:hAnsi="Book Antiqua"/>
        </w:rPr>
        <w:t xml:space="preserve"> gabarytowe</w:t>
      </w:r>
      <w:bookmarkEnd w:id="84"/>
    </w:p>
    <w:p w:rsidR="00CF3160" w:rsidRPr="00A70FB3" w:rsidRDefault="00CF3160" w:rsidP="00CF3160">
      <w:pPr>
        <w:rPr>
          <w:rFonts w:ascii="Book Antiqua" w:hAnsi="Book Antiqua" w:cstheme="minorHAnsi"/>
          <w:lang w:val="pl-PL"/>
        </w:rPr>
      </w:pPr>
      <w:r w:rsidRPr="00A70FB3">
        <w:rPr>
          <w:rFonts w:ascii="Book Antiqua" w:hAnsi="Book Antiqua" w:cstheme="minorHAnsi"/>
          <w:lang w:val="pl-PL"/>
        </w:rPr>
        <w:t xml:space="preserve">Planowane prace budowlane nie powodują zmian w powierzchnię całkowitą, użytkową, kubaturę budynku. Ingeruje się jedynie w elewacje budynku poprzez dobudowę windy zewnętrznej, która będzie wydzielona pożarowo od istniejącego </w:t>
      </w:r>
      <w:proofErr w:type="gramStart"/>
      <w:r w:rsidRPr="00A70FB3">
        <w:rPr>
          <w:rFonts w:ascii="Book Antiqua" w:hAnsi="Book Antiqua" w:cstheme="minorHAnsi"/>
          <w:lang w:val="pl-PL"/>
        </w:rPr>
        <w:t>budynku jako</w:t>
      </w:r>
      <w:proofErr w:type="gramEnd"/>
      <w:r w:rsidRPr="00A70FB3">
        <w:rPr>
          <w:rFonts w:ascii="Book Antiqua" w:hAnsi="Book Antiqua" w:cstheme="minorHAnsi"/>
          <w:lang w:val="pl-PL"/>
        </w:rPr>
        <w:t xml:space="preserve"> odrębna strefa pożarowa.</w:t>
      </w:r>
    </w:p>
    <w:p w:rsidR="00CF3160" w:rsidRPr="007C0D78" w:rsidRDefault="00CF3160" w:rsidP="00CF3160">
      <w:pPr>
        <w:pStyle w:val="Nagwek1"/>
        <w:numPr>
          <w:ilvl w:val="0"/>
          <w:numId w:val="9"/>
        </w:numPr>
        <w:rPr>
          <w:rFonts w:ascii="Book Antiqua" w:hAnsi="Book Antiqua"/>
        </w:rPr>
      </w:pPr>
      <w:bookmarkStart w:id="85" w:name="_Toc39566719"/>
      <w:r w:rsidRPr="007C0D78">
        <w:rPr>
          <w:rFonts w:ascii="Book Antiqua" w:hAnsi="Book Antiqua"/>
        </w:rPr>
        <w:t>Podstawowe elementy konstrukcyjne</w:t>
      </w:r>
      <w:bookmarkEnd w:id="85"/>
    </w:p>
    <w:p w:rsidR="00CF3160" w:rsidRPr="00A70FB3" w:rsidRDefault="00CF3160" w:rsidP="00CF3160">
      <w:pPr>
        <w:rPr>
          <w:rFonts w:ascii="Book Antiqua" w:hAnsi="Book Antiqua" w:cstheme="minorHAnsi"/>
          <w:lang w:val="pl-PL"/>
        </w:rPr>
      </w:pPr>
      <w:r w:rsidRPr="00A70FB3">
        <w:rPr>
          <w:rFonts w:ascii="Book Antiqua" w:hAnsi="Book Antiqua" w:cstheme="minorHAnsi"/>
          <w:lang w:val="pl-PL"/>
        </w:rPr>
        <w:t>Projektuje się systemową windę dla osób niepełnosprawnych, w systemowym, szkieletowym szybie samonośnym. Należy ściśle trzymać się zaleceń wybranego producenta.</w:t>
      </w:r>
    </w:p>
    <w:p w:rsidR="00CF3160" w:rsidRDefault="00CF3160" w:rsidP="00CF3160">
      <w:pPr>
        <w:rPr>
          <w:rFonts w:ascii="Book Antiqua" w:hAnsi="Book Antiqua" w:cstheme="minorHAnsi"/>
          <w:lang w:val="pl-PL"/>
        </w:rPr>
      </w:pPr>
      <w:r w:rsidRPr="00A70FB3">
        <w:rPr>
          <w:rFonts w:ascii="Book Antiqua" w:hAnsi="Book Antiqua" w:cstheme="minorHAnsi"/>
          <w:lang w:val="pl-PL"/>
        </w:rPr>
        <w:t>Jako posadowienie szybu projektuje się płytę żelbetową z pogłębieniem do 15</w:t>
      </w:r>
      <w:proofErr w:type="gramStart"/>
      <w:r w:rsidRPr="00A70FB3">
        <w:rPr>
          <w:rFonts w:ascii="Book Antiqua" w:hAnsi="Book Antiqua" w:cstheme="minorHAnsi"/>
          <w:lang w:val="pl-PL"/>
        </w:rPr>
        <w:t>cm jako</w:t>
      </w:r>
      <w:proofErr w:type="gramEnd"/>
      <w:r w:rsidRPr="00A70FB3">
        <w:rPr>
          <w:rFonts w:ascii="Book Antiqua" w:hAnsi="Book Antiqua" w:cstheme="minorHAnsi"/>
          <w:lang w:val="pl-PL"/>
        </w:rPr>
        <w:t xml:space="preserve"> podszybie. Płyta wg projektu konstrukcji, na 25cm podbudowie z zagęszczonego piasku.</w:t>
      </w:r>
    </w:p>
    <w:p w:rsidR="00A70FB3" w:rsidRPr="00A70FB3" w:rsidRDefault="00A70FB3" w:rsidP="00CF3160">
      <w:pPr>
        <w:rPr>
          <w:rFonts w:ascii="Book Antiqua" w:hAnsi="Book Antiqua" w:cstheme="minorHAnsi"/>
          <w:lang w:val="pl-PL"/>
        </w:rPr>
      </w:pPr>
    </w:p>
    <w:p w:rsidR="00CF3160" w:rsidRPr="007C0D78" w:rsidRDefault="00CF3160" w:rsidP="00CF3160">
      <w:pPr>
        <w:pStyle w:val="Nagwek1"/>
        <w:numPr>
          <w:ilvl w:val="0"/>
          <w:numId w:val="9"/>
        </w:numPr>
        <w:rPr>
          <w:rFonts w:ascii="Book Antiqua" w:hAnsi="Book Antiqua"/>
        </w:rPr>
      </w:pPr>
      <w:bookmarkStart w:id="86" w:name="_Toc39566720"/>
      <w:r w:rsidRPr="007C0D78">
        <w:rPr>
          <w:rFonts w:ascii="Book Antiqua" w:hAnsi="Book Antiqua"/>
        </w:rPr>
        <w:lastRenderedPageBreak/>
        <w:t>Sposób prowadzenia prac budowlanych</w:t>
      </w:r>
      <w:bookmarkEnd w:id="86"/>
    </w:p>
    <w:p w:rsidR="00CF3160" w:rsidRPr="00A70FB3" w:rsidRDefault="00CF3160" w:rsidP="00CF3160">
      <w:pPr>
        <w:jc w:val="both"/>
        <w:rPr>
          <w:rFonts w:ascii="Book Antiqua" w:hAnsi="Book Antiqua" w:cstheme="minorHAnsi"/>
          <w:lang w:val="pl-PL"/>
        </w:rPr>
      </w:pPr>
      <w:r w:rsidRPr="00A70FB3">
        <w:rPr>
          <w:rFonts w:ascii="Book Antiqua" w:hAnsi="Book Antiqua" w:cstheme="minorHAnsi"/>
          <w:lang w:val="pl-PL"/>
        </w:rPr>
        <w:t xml:space="preserve">Prace budowlane prowadzone będą przez firmę budowlaną posiadającą doświadczenie w wykonywaniu podobnych obiektów. Prace będą prowadzone w systemie dwuzmianowym, nie będą uciążliwe dla obiektów sąsiednich.  </w:t>
      </w:r>
    </w:p>
    <w:p w:rsidR="00CF3160" w:rsidRPr="007C0D78" w:rsidRDefault="00CF3160" w:rsidP="00CF3160">
      <w:pPr>
        <w:pStyle w:val="Nagwek1"/>
        <w:numPr>
          <w:ilvl w:val="0"/>
          <w:numId w:val="9"/>
        </w:numPr>
        <w:rPr>
          <w:rFonts w:ascii="Book Antiqua" w:hAnsi="Book Antiqua"/>
        </w:rPr>
      </w:pPr>
      <w:bookmarkStart w:id="87" w:name="_Toc39566721"/>
      <w:r w:rsidRPr="007C0D78">
        <w:rPr>
          <w:rFonts w:ascii="Book Antiqua" w:hAnsi="Book Antiqua"/>
        </w:rPr>
        <w:t>Warunki ochrony przeciwpożarowej</w:t>
      </w:r>
      <w:bookmarkEnd w:id="87"/>
    </w:p>
    <w:p w:rsidR="00CF3160" w:rsidRPr="00A70FB3" w:rsidRDefault="00CF3160" w:rsidP="00CF3160">
      <w:pPr>
        <w:jc w:val="both"/>
        <w:rPr>
          <w:rFonts w:ascii="Book Antiqua" w:hAnsi="Book Antiqua"/>
          <w:lang w:val="pl-PL"/>
        </w:rPr>
      </w:pPr>
      <w:r w:rsidRPr="00A70FB3">
        <w:rPr>
          <w:rFonts w:ascii="Book Antiqua" w:hAnsi="Book Antiqua"/>
          <w:lang w:val="pl-PL"/>
        </w:rPr>
        <w:t xml:space="preserve">W budynku zaprojektowano kotłownię na gaz o mocy 50kW. </w:t>
      </w:r>
    </w:p>
    <w:p w:rsidR="00CF3160" w:rsidRPr="00A70FB3" w:rsidRDefault="00CF3160" w:rsidP="00CF3160">
      <w:pPr>
        <w:jc w:val="both"/>
        <w:rPr>
          <w:rFonts w:ascii="Book Antiqua" w:hAnsi="Book Antiqua"/>
          <w:lang w:val="pl-PL"/>
        </w:rPr>
      </w:pPr>
      <w:r w:rsidRPr="00A70FB3">
        <w:rPr>
          <w:rFonts w:ascii="Book Antiqua" w:hAnsi="Book Antiqua"/>
          <w:lang w:val="pl-PL"/>
        </w:rPr>
        <w:t xml:space="preserve">Pomieszczenie kotłowni zlokalizowano na poziomie części </w:t>
      </w:r>
      <w:proofErr w:type="gramStart"/>
      <w:r w:rsidRPr="00A70FB3">
        <w:rPr>
          <w:rFonts w:ascii="Book Antiqua" w:hAnsi="Book Antiqua"/>
          <w:lang w:val="pl-PL"/>
        </w:rPr>
        <w:t>podpiwniczenia jako</w:t>
      </w:r>
      <w:proofErr w:type="gramEnd"/>
      <w:r w:rsidRPr="00A70FB3">
        <w:rPr>
          <w:rFonts w:ascii="Book Antiqua" w:hAnsi="Book Antiqua"/>
          <w:lang w:val="pl-PL"/>
        </w:rPr>
        <w:t xml:space="preserve"> pomieszczenie wydzielone pożarowo ścianami i stropami o odporności ogniowej REI60 i drzwiami EI30. </w:t>
      </w:r>
    </w:p>
    <w:p w:rsidR="00CF3160" w:rsidRPr="00A70FB3" w:rsidRDefault="00CF3160" w:rsidP="00CF3160">
      <w:pPr>
        <w:jc w:val="both"/>
        <w:rPr>
          <w:rFonts w:ascii="Book Antiqua" w:hAnsi="Book Antiqua"/>
          <w:lang w:val="pl-PL"/>
        </w:rPr>
      </w:pPr>
      <w:r w:rsidRPr="00A70FB3">
        <w:rPr>
          <w:rFonts w:ascii="Book Antiqua" w:hAnsi="Book Antiqua"/>
          <w:lang w:val="pl-PL"/>
        </w:rPr>
        <w:t>Winda zewnętrzna wydzielona pożarowo od istniejącego budynku drzwiami EI60, jako osobna strefa pożarowa.</w:t>
      </w:r>
    </w:p>
    <w:p w:rsidR="00C42861" w:rsidRPr="007C0D78" w:rsidRDefault="00852542" w:rsidP="0018009A">
      <w:pPr>
        <w:pStyle w:val="Nagwek1"/>
        <w:numPr>
          <w:ilvl w:val="0"/>
          <w:numId w:val="9"/>
        </w:numPr>
        <w:jc w:val="both"/>
        <w:rPr>
          <w:rFonts w:ascii="Book Antiqua" w:hAnsi="Book Antiqua" w:cstheme="minorHAnsi"/>
        </w:rPr>
      </w:pPr>
      <w:bookmarkStart w:id="88" w:name="_Toc39566722"/>
      <w:r w:rsidRPr="007C0D78">
        <w:rPr>
          <w:rFonts w:ascii="Book Antiqua" w:hAnsi="Book Antiqua" w:cstheme="minorHAnsi"/>
        </w:rPr>
        <w:t>Informacja o stanie istniejącym</w:t>
      </w:r>
      <w:bookmarkEnd w:id="88"/>
    </w:p>
    <w:p w:rsidR="008E1AB0" w:rsidRPr="007C0D78" w:rsidRDefault="008E1AB0" w:rsidP="0018009A">
      <w:pPr>
        <w:pStyle w:val="Nagwek1"/>
        <w:numPr>
          <w:ilvl w:val="1"/>
          <w:numId w:val="9"/>
        </w:numPr>
        <w:jc w:val="both"/>
        <w:rPr>
          <w:rFonts w:ascii="Book Antiqua" w:hAnsi="Book Antiqua" w:cstheme="minorHAnsi"/>
        </w:rPr>
      </w:pPr>
      <w:bookmarkStart w:id="89" w:name="_Toc39566723"/>
      <w:r w:rsidRPr="007C0D78">
        <w:rPr>
          <w:rFonts w:ascii="Book Antiqua" w:hAnsi="Book Antiqua" w:cstheme="minorHAnsi"/>
        </w:rPr>
        <w:t>Informacje podstawowe</w:t>
      </w:r>
      <w:bookmarkEnd w:id="89"/>
    </w:p>
    <w:p w:rsidR="000236A2" w:rsidRPr="00A70FB3" w:rsidRDefault="007F7A58" w:rsidP="00FC1CBD">
      <w:pPr>
        <w:jc w:val="both"/>
        <w:rPr>
          <w:rFonts w:ascii="Book Antiqua" w:hAnsi="Book Antiqua" w:cstheme="minorHAnsi"/>
          <w:lang w:val="pl-PL"/>
        </w:rPr>
      </w:pPr>
      <w:r w:rsidRPr="00A70FB3">
        <w:rPr>
          <w:rFonts w:ascii="Book Antiqua" w:hAnsi="Book Antiqua" w:cstheme="minorHAnsi"/>
          <w:lang w:val="pl-PL"/>
        </w:rPr>
        <w:t xml:space="preserve">Budynek </w:t>
      </w:r>
      <w:r w:rsidR="00C3104F" w:rsidRPr="00A70FB3">
        <w:rPr>
          <w:rFonts w:ascii="Book Antiqua" w:hAnsi="Book Antiqua" w:cstheme="minorHAnsi"/>
          <w:lang w:val="pl-PL"/>
        </w:rPr>
        <w:t>Przedszkola nr 1</w:t>
      </w:r>
      <w:r w:rsidRPr="00A70FB3">
        <w:rPr>
          <w:rFonts w:ascii="Book Antiqua" w:hAnsi="Book Antiqua" w:cstheme="minorHAnsi"/>
          <w:lang w:val="pl-PL"/>
        </w:rPr>
        <w:t xml:space="preserve"> przy ulicy </w:t>
      </w:r>
      <w:r w:rsidR="00C3104F" w:rsidRPr="00A70FB3">
        <w:rPr>
          <w:rFonts w:ascii="Book Antiqua" w:hAnsi="Book Antiqua" w:cstheme="minorHAnsi"/>
          <w:lang w:val="pl-PL"/>
        </w:rPr>
        <w:t>Waryńskiego</w:t>
      </w:r>
      <w:r w:rsidRPr="00A70FB3">
        <w:rPr>
          <w:rFonts w:ascii="Book Antiqua" w:hAnsi="Book Antiqua" w:cstheme="minorHAnsi"/>
          <w:lang w:val="pl-PL"/>
        </w:rPr>
        <w:t xml:space="preserve"> jest budynkiem posiadającym </w:t>
      </w:r>
      <w:r w:rsidR="00C3104F" w:rsidRPr="00A70FB3">
        <w:rPr>
          <w:rFonts w:ascii="Book Antiqua" w:hAnsi="Book Antiqua" w:cstheme="minorHAnsi"/>
          <w:lang w:val="pl-PL"/>
        </w:rPr>
        <w:t>2</w:t>
      </w:r>
      <w:r w:rsidRPr="00A70FB3">
        <w:rPr>
          <w:rFonts w:ascii="Book Antiqua" w:hAnsi="Book Antiqua" w:cstheme="minorHAnsi"/>
          <w:lang w:val="pl-PL"/>
        </w:rPr>
        <w:t xml:space="preserve"> kondygnacje nadziemne. Budynek jest w </w:t>
      </w:r>
      <w:r w:rsidR="00C3104F" w:rsidRPr="00A70FB3">
        <w:rPr>
          <w:rFonts w:ascii="Book Antiqua" w:hAnsi="Book Antiqua" w:cstheme="minorHAnsi"/>
          <w:lang w:val="pl-PL"/>
        </w:rPr>
        <w:t xml:space="preserve">części </w:t>
      </w:r>
      <w:r w:rsidRPr="00A70FB3">
        <w:rPr>
          <w:rFonts w:ascii="Book Antiqua" w:hAnsi="Book Antiqua" w:cstheme="minorHAnsi"/>
          <w:lang w:val="pl-PL"/>
        </w:rPr>
        <w:t xml:space="preserve">podpiwniczony. Budynek posiada </w:t>
      </w:r>
      <w:r w:rsidR="00C3104F" w:rsidRPr="00A70FB3">
        <w:rPr>
          <w:rFonts w:ascii="Book Antiqua" w:hAnsi="Book Antiqua" w:cstheme="minorHAnsi"/>
          <w:lang w:val="pl-PL"/>
        </w:rPr>
        <w:t xml:space="preserve">stropodach. </w:t>
      </w:r>
      <w:r w:rsidRPr="00A70FB3">
        <w:rPr>
          <w:rFonts w:ascii="Book Antiqua" w:hAnsi="Book Antiqua" w:cstheme="minorHAnsi"/>
          <w:lang w:val="pl-PL"/>
        </w:rPr>
        <w:t xml:space="preserve">Budynek posiada stolarkę okienną drewnianą oraz stolarkę drzwiową z PCV. Budynek ogrzewany jest za pomocą kotła </w:t>
      </w:r>
      <w:r w:rsidR="00C3104F" w:rsidRPr="00A70FB3">
        <w:rPr>
          <w:rFonts w:ascii="Book Antiqua" w:hAnsi="Book Antiqua" w:cstheme="minorHAnsi"/>
          <w:lang w:val="pl-PL"/>
        </w:rPr>
        <w:t>olejowego</w:t>
      </w:r>
      <w:r w:rsidRPr="00A70FB3">
        <w:rPr>
          <w:rFonts w:ascii="Book Antiqua" w:hAnsi="Book Antiqua" w:cstheme="minorHAnsi"/>
          <w:lang w:val="pl-PL"/>
        </w:rPr>
        <w:t xml:space="preserve"> zlokalizowanego w piwnicy. Ściany budynku wykonane są z cegły. Stropy budynku wykonane, jako </w:t>
      </w:r>
      <w:r w:rsidR="00C3104F" w:rsidRPr="00A70FB3">
        <w:rPr>
          <w:rFonts w:ascii="Book Antiqua" w:hAnsi="Book Antiqua" w:cstheme="minorHAnsi"/>
          <w:lang w:val="pl-PL"/>
        </w:rPr>
        <w:t>DZ3</w:t>
      </w:r>
      <w:r w:rsidRPr="00A70FB3">
        <w:rPr>
          <w:rFonts w:ascii="Book Antiqua" w:hAnsi="Book Antiqua" w:cstheme="minorHAnsi"/>
          <w:lang w:val="pl-PL"/>
        </w:rPr>
        <w:t>. Budynek nie jest przystosowany do użytkowania przez osoby niepełnosprawne ze względu na brak windy.</w:t>
      </w:r>
    </w:p>
    <w:p w:rsidR="00671A4E" w:rsidRPr="007C0D78" w:rsidRDefault="00671A4E" w:rsidP="0018009A">
      <w:pPr>
        <w:pStyle w:val="Nagwek1"/>
        <w:numPr>
          <w:ilvl w:val="1"/>
          <w:numId w:val="9"/>
        </w:numPr>
        <w:jc w:val="both"/>
        <w:rPr>
          <w:rFonts w:ascii="Book Antiqua" w:hAnsi="Book Antiqua" w:cstheme="minorHAnsi"/>
        </w:rPr>
      </w:pPr>
      <w:bookmarkStart w:id="90" w:name="_Toc39566724"/>
      <w:r w:rsidRPr="007C0D78">
        <w:rPr>
          <w:rFonts w:ascii="Book Antiqua" w:hAnsi="Book Antiqua" w:cstheme="minorHAnsi"/>
        </w:rPr>
        <w:t>Podstawowe informacje energetyczne</w:t>
      </w:r>
      <w:bookmarkEnd w:id="90"/>
      <w:r w:rsidRPr="007C0D78">
        <w:rPr>
          <w:rFonts w:ascii="Book Antiqua" w:hAnsi="Book Antiqua" w:cstheme="minorHAnsi"/>
        </w:rPr>
        <w:t xml:space="preserve"> </w:t>
      </w:r>
    </w:p>
    <w:p w:rsidR="004E3347" w:rsidRPr="00A70FB3" w:rsidRDefault="00671A4E" w:rsidP="00FC1CBD">
      <w:pPr>
        <w:jc w:val="both"/>
        <w:rPr>
          <w:rFonts w:ascii="Book Antiqua" w:hAnsi="Book Antiqua" w:cstheme="minorHAnsi"/>
          <w:lang w:val="pl-PL"/>
        </w:rPr>
      </w:pPr>
      <w:r w:rsidRPr="00A70FB3">
        <w:rPr>
          <w:rFonts w:ascii="Book Antiqua" w:hAnsi="Book Antiqua" w:cstheme="minorHAnsi"/>
          <w:lang w:val="pl-PL"/>
        </w:rPr>
        <w:t>Stan techniczny budynku pod względem izolacyjności cieplnej jest niez</w:t>
      </w:r>
      <w:r w:rsidR="00527043" w:rsidRPr="00A70FB3">
        <w:rPr>
          <w:rFonts w:ascii="Book Antiqua" w:hAnsi="Book Antiqua" w:cstheme="minorHAnsi"/>
          <w:lang w:val="pl-PL"/>
        </w:rPr>
        <w:t xml:space="preserve">adowalający. Ściany zewnętrzne </w:t>
      </w:r>
      <w:r w:rsidR="000E4A2F" w:rsidRPr="00A70FB3">
        <w:rPr>
          <w:rFonts w:ascii="Book Antiqua" w:hAnsi="Book Antiqua" w:cstheme="minorHAnsi"/>
          <w:lang w:val="pl-PL"/>
        </w:rPr>
        <w:t xml:space="preserve">oraz ściany piwnic, </w:t>
      </w:r>
      <w:r w:rsidR="00D93F09" w:rsidRPr="00A70FB3">
        <w:rPr>
          <w:rFonts w:ascii="Book Antiqua" w:hAnsi="Book Antiqua" w:cstheme="minorHAnsi"/>
          <w:lang w:val="pl-PL"/>
        </w:rPr>
        <w:t>dach</w:t>
      </w:r>
      <w:r w:rsidR="00F47F35" w:rsidRPr="00A70FB3">
        <w:rPr>
          <w:rFonts w:ascii="Book Antiqua" w:hAnsi="Book Antiqua" w:cstheme="minorHAnsi"/>
          <w:lang w:val="pl-PL"/>
        </w:rPr>
        <w:t xml:space="preserve"> </w:t>
      </w:r>
      <w:r w:rsidR="00527043" w:rsidRPr="00A70FB3">
        <w:rPr>
          <w:rFonts w:ascii="Book Antiqua" w:hAnsi="Book Antiqua" w:cstheme="minorHAnsi"/>
          <w:lang w:val="pl-PL"/>
        </w:rPr>
        <w:t>nie</w:t>
      </w:r>
      <w:r w:rsidRPr="00A70FB3">
        <w:rPr>
          <w:rFonts w:ascii="Book Antiqua" w:hAnsi="Book Antiqua" w:cstheme="minorHAnsi"/>
          <w:lang w:val="pl-PL"/>
        </w:rPr>
        <w:t xml:space="preserve"> spełniają wymagań określonych w Rozporządzeniu Ministra Infrastruktury z dn. 12 kwietnia 2002r. w sprawie warunków technicznych, jakim powinny odpowiadać budynki i ich usytuowanie (Dz.U.</w:t>
      </w:r>
      <w:r w:rsidR="00C815D9" w:rsidRPr="00A70FB3">
        <w:rPr>
          <w:rFonts w:ascii="Book Antiqua" w:hAnsi="Book Antiqua" w:cstheme="minorHAnsi"/>
          <w:lang w:val="pl-PL"/>
        </w:rPr>
        <w:t xml:space="preserve"> </w:t>
      </w:r>
      <w:r w:rsidRPr="00A70FB3">
        <w:rPr>
          <w:rFonts w:ascii="Book Antiqua" w:hAnsi="Book Antiqua" w:cstheme="minorHAnsi"/>
          <w:lang w:val="pl-PL"/>
        </w:rPr>
        <w:t xml:space="preserve">Nr </w:t>
      </w:r>
      <w:r w:rsidR="00902ABD" w:rsidRPr="00A70FB3">
        <w:rPr>
          <w:rFonts w:ascii="Book Antiqua" w:hAnsi="Book Antiqua" w:cstheme="minorHAnsi"/>
          <w:lang w:val="pl-PL"/>
        </w:rPr>
        <w:t>z 201</w:t>
      </w:r>
      <w:r w:rsidR="001C2C94" w:rsidRPr="00A70FB3">
        <w:rPr>
          <w:rFonts w:ascii="Book Antiqua" w:hAnsi="Book Antiqua" w:cstheme="minorHAnsi"/>
          <w:lang w:val="pl-PL"/>
        </w:rPr>
        <w:t>9</w:t>
      </w:r>
      <w:r w:rsidRPr="00A70FB3">
        <w:rPr>
          <w:rFonts w:ascii="Book Antiqua" w:hAnsi="Book Antiqua" w:cstheme="minorHAnsi"/>
          <w:lang w:val="pl-PL"/>
        </w:rPr>
        <w:t xml:space="preserve"> poz</w:t>
      </w:r>
      <w:r w:rsidR="00902ABD" w:rsidRPr="00A70FB3">
        <w:rPr>
          <w:rFonts w:ascii="Book Antiqua" w:hAnsi="Book Antiqua" w:cstheme="minorHAnsi"/>
          <w:lang w:val="pl-PL"/>
        </w:rPr>
        <w:t>.</w:t>
      </w:r>
      <w:r w:rsidRPr="00A70FB3">
        <w:rPr>
          <w:rFonts w:ascii="Book Antiqua" w:hAnsi="Book Antiqua" w:cstheme="minorHAnsi"/>
          <w:lang w:val="pl-PL"/>
        </w:rPr>
        <w:t xml:space="preserve"> </w:t>
      </w:r>
      <w:r w:rsidR="001C2C94" w:rsidRPr="00A70FB3">
        <w:rPr>
          <w:rFonts w:ascii="Book Antiqua" w:hAnsi="Book Antiqua" w:cstheme="minorHAnsi"/>
          <w:lang w:val="pl-PL"/>
        </w:rPr>
        <w:t>1065</w:t>
      </w:r>
      <w:r w:rsidRPr="00A70FB3">
        <w:rPr>
          <w:rFonts w:ascii="Book Antiqua" w:hAnsi="Book Antiqua" w:cstheme="minorHAnsi"/>
          <w:lang w:val="pl-PL"/>
        </w:rPr>
        <w:t xml:space="preserve"> z późniejszymi zmianami</w:t>
      </w:r>
      <w:r w:rsidR="00527043" w:rsidRPr="00A70FB3">
        <w:rPr>
          <w:rFonts w:ascii="Book Antiqua" w:hAnsi="Book Antiqua" w:cstheme="minorHAnsi"/>
          <w:lang w:val="pl-PL"/>
        </w:rPr>
        <w:t>). Stan okien</w:t>
      </w:r>
      <w:r w:rsidR="000E4A2F" w:rsidRPr="00A70FB3">
        <w:rPr>
          <w:rFonts w:ascii="Book Antiqua" w:hAnsi="Book Antiqua" w:cstheme="minorHAnsi"/>
          <w:lang w:val="pl-PL"/>
        </w:rPr>
        <w:t xml:space="preserve"> </w:t>
      </w:r>
      <w:r w:rsidR="00902ABD" w:rsidRPr="00A70FB3">
        <w:rPr>
          <w:rFonts w:ascii="Book Antiqua" w:hAnsi="Book Antiqua" w:cstheme="minorHAnsi"/>
          <w:lang w:val="pl-PL"/>
        </w:rPr>
        <w:t>i drzwi</w:t>
      </w:r>
      <w:r w:rsidR="006405A0" w:rsidRPr="00A70FB3">
        <w:rPr>
          <w:rFonts w:ascii="Book Antiqua" w:hAnsi="Book Antiqua" w:cstheme="minorHAnsi"/>
          <w:lang w:val="pl-PL"/>
        </w:rPr>
        <w:t xml:space="preserve"> </w:t>
      </w:r>
      <w:r w:rsidR="003F03B6" w:rsidRPr="00A70FB3">
        <w:rPr>
          <w:rFonts w:ascii="Book Antiqua" w:hAnsi="Book Antiqua" w:cstheme="minorHAnsi"/>
          <w:lang w:val="pl-PL"/>
        </w:rPr>
        <w:t xml:space="preserve">nie </w:t>
      </w:r>
      <w:r w:rsidRPr="00A70FB3">
        <w:rPr>
          <w:rFonts w:ascii="Book Antiqua" w:hAnsi="Book Antiqua" w:cstheme="minorHAnsi"/>
          <w:lang w:val="pl-PL"/>
        </w:rPr>
        <w:t xml:space="preserve">budzi zastrzeżenia zarówno pod względem technicznym jak </w:t>
      </w:r>
      <w:r w:rsidR="008879DF" w:rsidRPr="00A70FB3">
        <w:rPr>
          <w:rFonts w:ascii="Book Antiqua" w:hAnsi="Book Antiqua" w:cstheme="minorHAnsi"/>
          <w:lang w:val="pl-PL"/>
        </w:rPr>
        <w:br/>
      </w:r>
      <w:r w:rsidRPr="00A70FB3">
        <w:rPr>
          <w:rFonts w:ascii="Book Antiqua" w:hAnsi="Book Antiqua" w:cstheme="minorHAnsi"/>
          <w:lang w:val="pl-PL"/>
        </w:rPr>
        <w:t xml:space="preserve">i energooszczędnym i zgodnie z Audytem Energetycznym </w:t>
      </w:r>
      <w:r w:rsidR="003F03B6" w:rsidRPr="00A70FB3">
        <w:rPr>
          <w:rFonts w:ascii="Book Antiqua" w:hAnsi="Book Antiqua" w:cstheme="minorHAnsi"/>
          <w:lang w:val="pl-PL"/>
        </w:rPr>
        <w:t xml:space="preserve">nie </w:t>
      </w:r>
      <w:r w:rsidRPr="00A70FB3">
        <w:rPr>
          <w:rFonts w:ascii="Book Antiqua" w:hAnsi="Book Antiqua" w:cstheme="minorHAnsi"/>
          <w:lang w:val="pl-PL"/>
        </w:rPr>
        <w:t>zostały one zakwalifikowane do wymiany</w:t>
      </w:r>
      <w:r w:rsidRPr="00A70FB3">
        <w:rPr>
          <w:rFonts w:ascii="Book Antiqua" w:hAnsi="Book Antiqua" w:cstheme="minorHAnsi"/>
          <w:color w:val="FF0000"/>
          <w:lang w:val="pl-PL"/>
        </w:rPr>
        <w:t>.</w:t>
      </w:r>
      <w:r w:rsidR="00C3104F" w:rsidRPr="00A70FB3">
        <w:rPr>
          <w:rFonts w:ascii="Book Antiqua" w:hAnsi="Book Antiqua" w:cstheme="minorHAnsi"/>
          <w:lang w:val="pl-PL"/>
        </w:rPr>
        <w:t xml:space="preserve"> </w:t>
      </w:r>
      <w:r w:rsidR="00D93F09" w:rsidRPr="00A70FB3">
        <w:rPr>
          <w:rFonts w:ascii="Book Antiqua" w:hAnsi="Book Antiqua" w:cstheme="minorHAnsi"/>
          <w:lang w:val="pl-PL"/>
        </w:rPr>
        <w:t>Zaleca się wykonanie docieplenia stropu wewnętrznego</w:t>
      </w:r>
      <w:r w:rsidR="00C3104F" w:rsidRPr="00A70FB3">
        <w:rPr>
          <w:rFonts w:ascii="Book Antiqua" w:hAnsi="Book Antiqua" w:cstheme="minorHAnsi"/>
          <w:lang w:val="pl-PL"/>
        </w:rPr>
        <w:t>, ścian zewnętrznych</w:t>
      </w:r>
      <w:r w:rsidR="00D93F09" w:rsidRPr="00A70FB3">
        <w:rPr>
          <w:rFonts w:ascii="Book Antiqua" w:hAnsi="Book Antiqua" w:cstheme="minorHAnsi"/>
          <w:lang w:val="pl-PL"/>
        </w:rPr>
        <w:t xml:space="preserve"> oraz wymianę stolarki drzwiowej.</w:t>
      </w:r>
      <w:r w:rsidR="000236A2" w:rsidRPr="00A70FB3">
        <w:rPr>
          <w:rFonts w:ascii="Book Antiqua" w:hAnsi="Book Antiqua" w:cstheme="minorHAnsi"/>
          <w:lang w:val="pl-PL"/>
        </w:rPr>
        <w:t xml:space="preserve"> </w:t>
      </w:r>
    </w:p>
    <w:p w:rsidR="00852542" w:rsidRPr="00A70FB3" w:rsidRDefault="00852542" w:rsidP="0018009A">
      <w:pPr>
        <w:pStyle w:val="Nagwek1"/>
        <w:numPr>
          <w:ilvl w:val="0"/>
          <w:numId w:val="9"/>
        </w:numPr>
        <w:jc w:val="both"/>
        <w:rPr>
          <w:rFonts w:ascii="Book Antiqua" w:hAnsi="Book Antiqua" w:cstheme="minorHAnsi"/>
          <w:lang w:val="pl-PL"/>
        </w:rPr>
      </w:pPr>
      <w:bookmarkStart w:id="91" w:name="_Toc39566725"/>
      <w:r w:rsidRPr="00A70FB3">
        <w:rPr>
          <w:rFonts w:ascii="Book Antiqua" w:hAnsi="Book Antiqua" w:cstheme="minorHAnsi"/>
          <w:lang w:val="pl-PL"/>
        </w:rPr>
        <w:t>Przedmiot inwestycji i zakres opracowania dokumentacji</w:t>
      </w:r>
      <w:bookmarkEnd w:id="91"/>
    </w:p>
    <w:p w:rsidR="00197125" w:rsidRPr="007C0D78" w:rsidRDefault="00197125" w:rsidP="0018009A">
      <w:pPr>
        <w:pStyle w:val="Nagwek1"/>
        <w:numPr>
          <w:ilvl w:val="1"/>
          <w:numId w:val="9"/>
        </w:numPr>
        <w:jc w:val="both"/>
        <w:rPr>
          <w:rFonts w:ascii="Book Antiqua" w:hAnsi="Book Antiqua" w:cstheme="minorHAnsi"/>
        </w:rPr>
      </w:pPr>
      <w:bookmarkStart w:id="92" w:name="_Toc507508545"/>
      <w:bookmarkStart w:id="93" w:name="_Toc22803092"/>
      <w:bookmarkStart w:id="94" w:name="_Toc39566726"/>
      <w:r w:rsidRPr="007C0D78">
        <w:rPr>
          <w:rFonts w:ascii="Book Antiqua" w:hAnsi="Book Antiqua" w:cstheme="minorHAnsi"/>
        </w:rPr>
        <w:t>Docieplenie i tynkowanie ścian zewnętrznych</w:t>
      </w:r>
      <w:bookmarkEnd w:id="92"/>
      <w:bookmarkEnd w:id="93"/>
      <w:bookmarkEnd w:id="94"/>
    </w:p>
    <w:p w:rsidR="00810D5C" w:rsidRPr="00A70FB3" w:rsidRDefault="00810D5C" w:rsidP="00810D5C">
      <w:pPr>
        <w:ind w:left="77"/>
        <w:jc w:val="both"/>
        <w:rPr>
          <w:rFonts w:ascii="Book Antiqua" w:hAnsi="Book Antiqua" w:cstheme="minorHAnsi"/>
          <w:lang w:val="pl-PL"/>
        </w:rPr>
      </w:pPr>
      <w:r w:rsidRPr="00A70FB3">
        <w:rPr>
          <w:rFonts w:ascii="Book Antiqua" w:hAnsi="Book Antiqua" w:cstheme="minorHAnsi"/>
          <w:lang w:val="pl-PL"/>
        </w:rPr>
        <w:t>Zgodnie z zaleceniami „Audytu energetycznego” i wskazanym w nim optymalnym wariancie energetyczno – ekonomicznym przedsięwzięcia termomodernizacyjnego dotyczącego docieplenia przegród zewnętrznych budynku projektuje się następujące rozwiązanie:</w:t>
      </w:r>
    </w:p>
    <w:p w:rsidR="00810D5C" w:rsidRPr="00A70FB3" w:rsidRDefault="00810D5C" w:rsidP="00810D5C">
      <w:pPr>
        <w:jc w:val="both"/>
        <w:rPr>
          <w:rFonts w:ascii="Book Antiqua" w:hAnsi="Book Antiqua"/>
          <w:lang w:val="pl-PL"/>
        </w:rPr>
      </w:pPr>
      <w:r w:rsidRPr="00A70FB3">
        <w:rPr>
          <w:rFonts w:ascii="Book Antiqua" w:hAnsi="Book Antiqua"/>
          <w:lang w:val="pl-PL"/>
        </w:rPr>
        <w:t>- ocieplenie ścian zewnętrznych budynku styropianem EPS od wysokości przyziemia na pełną wysokość budynku gr. 1</w:t>
      </w:r>
      <w:r w:rsidR="00D00DD5" w:rsidRPr="00A70FB3">
        <w:rPr>
          <w:rFonts w:ascii="Book Antiqua" w:hAnsi="Book Antiqua"/>
          <w:lang w:val="pl-PL"/>
        </w:rPr>
        <w:t>6</w:t>
      </w:r>
      <w:r w:rsidRPr="00A70FB3">
        <w:rPr>
          <w:rFonts w:ascii="Book Antiqua" w:hAnsi="Book Antiqua"/>
          <w:lang w:val="pl-PL"/>
        </w:rPr>
        <w:t xml:space="preserve"> cm o współczynniku przewodności</w:t>
      </w:r>
      <w:proofErr w:type="gramStart"/>
      <w:r w:rsidRPr="00A70FB3">
        <w:rPr>
          <w:rFonts w:ascii="Book Antiqua" w:hAnsi="Book Antiqua"/>
          <w:lang w:val="pl-PL"/>
        </w:rPr>
        <w:t xml:space="preserve"> </w:t>
      </w:r>
      <w:r w:rsidRPr="007C0D78">
        <w:rPr>
          <w:rFonts w:ascii="Book Antiqua" w:hAnsi="Book Antiqua"/>
        </w:rPr>
        <w:t>λ</w:t>
      </w:r>
      <w:r w:rsidRPr="00A70FB3">
        <w:rPr>
          <w:rFonts w:ascii="Book Antiqua" w:hAnsi="Book Antiqua"/>
          <w:lang w:val="pl-PL"/>
        </w:rPr>
        <w:t xml:space="preserve"> ≤ 0,036 [W</w:t>
      </w:r>
      <w:proofErr w:type="gramEnd"/>
      <w:r w:rsidRPr="00A70FB3">
        <w:rPr>
          <w:rFonts w:ascii="Book Antiqua" w:hAnsi="Book Antiqua"/>
          <w:lang w:val="pl-PL"/>
        </w:rPr>
        <w:t xml:space="preserve">/m*K] wraz z wyprawą elewacyjną niepalną, </w:t>
      </w:r>
      <w:r w:rsidRPr="00A70FB3">
        <w:rPr>
          <w:rFonts w:ascii="Book Antiqua" w:hAnsi="Book Antiqua" w:cstheme="minorHAnsi"/>
          <w:lang w:val="pl-PL"/>
        </w:rPr>
        <w:t>metodą „lekką mokrą” (bezspoinową – BSO).</w:t>
      </w:r>
    </w:p>
    <w:p w:rsidR="00810D5C" w:rsidRPr="00A70FB3" w:rsidRDefault="00810D5C" w:rsidP="00810D5C">
      <w:pPr>
        <w:jc w:val="both"/>
        <w:rPr>
          <w:rFonts w:ascii="Book Antiqua" w:hAnsi="Book Antiqua"/>
          <w:lang w:val="pl-PL"/>
        </w:rPr>
      </w:pPr>
      <w:r w:rsidRPr="00A70FB3">
        <w:rPr>
          <w:rFonts w:ascii="Book Antiqua" w:hAnsi="Book Antiqua"/>
          <w:lang w:val="pl-PL"/>
        </w:rPr>
        <w:t xml:space="preserve">- ocieplenie ścian fundamentowych w gruncie do poziomu posadowienia oraz ponad gruntem na wysokość przyziemia styrodurem XPS gr. 16 cm o współczynniku przewodności </w:t>
      </w:r>
      <w:r w:rsidRPr="007C0D78">
        <w:rPr>
          <w:rFonts w:ascii="Book Antiqua" w:hAnsi="Book Antiqua"/>
        </w:rPr>
        <w:t>λ</w:t>
      </w:r>
      <w:r w:rsidRPr="00A70FB3">
        <w:rPr>
          <w:rFonts w:ascii="Book Antiqua" w:hAnsi="Book Antiqua"/>
          <w:lang w:val="pl-PL"/>
        </w:rPr>
        <w:t xml:space="preserve"> ≤ </w:t>
      </w:r>
      <w:r w:rsidRPr="00A70FB3">
        <w:rPr>
          <w:rFonts w:ascii="Book Antiqua" w:hAnsi="Book Antiqua"/>
          <w:lang w:val="pl-PL"/>
        </w:rPr>
        <w:lastRenderedPageBreak/>
        <w:t xml:space="preserve">0,035 [W/m*K] z wykonaniem hydroizolacji części ścian znajdujących się poniżej poziomu </w:t>
      </w:r>
      <w:proofErr w:type="gramStart"/>
      <w:r w:rsidRPr="00A70FB3">
        <w:rPr>
          <w:rFonts w:ascii="Book Antiqua" w:hAnsi="Book Antiqua"/>
          <w:lang w:val="pl-PL"/>
        </w:rPr>
        <w:t>gruntu,</w:t>
      </w:r>
      <w:r w:rsidRPr="00A70FB3">
        <w:rPr>
          <w:rFonts w:ascii="Book Antiqua" w:hAnsi="Book Antiqua" w:cstheme="minorHAnsi"/>
          <w:lang w:val="pl-PL"/>
        </w:rPr>
        <w:t xml:space="preserve">  metodą</w:t>
      </w:r>
      <w:proofErr w:type="gramEnd"/>
      <w:r w:rsidRPr="00A70FB3">
        <w:rPr>
          <w:rFonts w:ascii="Book Antiqua" w:hAnsi="Book Antiqua" w:cstheme="minorHAnsi"/>
          <w:lang w:val="pl-PL"/>
        </w:rPr>
        <w:t xml:space="preserve"> „lekką mokrą” (bezspoinową – BSO).</w:t>
      </w:r>
    </w:p>
    <w:p w:rsidR="00810D5C" w:rsidRPr="00A70FB3" w:rsidRDefault="00810D5C" w:rsidP="00810D5C">
      <w:pPr>
        <w:jc w:val="both"/>
        <w:rPr>
          <w:rFonts w:ascii="Book Antiqua" w:hAnsi="Book Antiqua"/>
          <w:lang w:val="pl-PL"/>
        </w:rPr>
      </w:pPr>
      <w:r w:rsidRPr="00A70FB3">
        <w:rPr>
          <w:rFonts w:ascii="Book Antiqua" w:hAnsi="Book Antiqua"/>
          <w:lang w:val="pl-PL"/>
        </w:rPr>
        <w:t xml:space="preserve">- ocieplenie stropodachu </w:t>
      </w:r>
      <w:r w:rsidR="00D00DD5" w:rsidRPr="00A70FB3">
        <w:rPr>
          <w:rFonts w:ascii="Book Antiqua" w:hAnsi="Book Antiqua"/>
          <w:lang w:val="pl-PL"/>
        </w:rPr>
        <w:t>granulatem wełny mineralnej</w:t>
      </w:r>
      <w:r w:rsidRPr="00A70FB3">
        <w:rPr>
          <w:rFonts w:ascii="Book Antiqua" w:hAnsi="Book Antiqua"/>
          <w:lang w:val="pl-PL"/>
        </w:rPr>
        <w:t xml:space="preserve"> gr. 2</w:t>
      </w:r>
      <w:r w:rsidR="00D00DD5" w:rsidRPr="00A70FB3">
        <w:rPr>
          <w:rFonts w:ascii="Book Antiqua" w:hAnsi="Book Antiqua"/>
          <w:lang w:val="pl-PL"/>
        </w:rPr>
        <w:t>9</w:t>
      </w:r>
      <w:r w:rsidRPr="00A70FB3">
        <w:rPr>
          <w:rFonts w:ascii="Book Antiqua" w:hAnsi="Book Antiqua"/>
          <w:lang w:val="pl-PL"/>
        </w:rPr>
        <w:t xml:space="preserve"> cm o współczynniku przewodności</w:t>
      </w:r>
      <w:proofErr w:type="gramStart"/>
      <w:r w:rsidRPr="00A70FB3">
        <w:rPr>
          <w:rFonts w:ascii="Book Antiqua" w:hAnsi="Book Antiqua"/>
          <w:lang w:val="pl-PL"/>
        </w:rPr>
        <w:t xml:space="preserve"> </w:t>
      </w:r>
      <w:r w:rsidRPr="00A70FB3">
        <w:rPr>
          <w:rFonts w:ascii="Book Antiqua" w:hAnsi="Book Antiqua"/>
          <w:lang w:val="pl-PL"/>
        </w:rPr>
        <w:br/>
      </w:r>
      <w:r w:rsidRPr="007C0D78">
        <w:rPr>
          <w:rFonts w:ascii="Book Antiqua" w:hAnsi="Book Antiqua"/>
        </w:rPr>
        <w:t>λ</w:t>
      </w:r>
      <w:r w:rsidRPr="00A70FB3">
        <w:rPr>
          <w:rFonts w:ascii="Book Antiqua" w:hAnsi="Book Antiqua"/>
          <w:lang w:val="pl-PL"/>
        </w:rPr>
        <w:t xml:space="preserve"> ≤ 0,0</w:t>
      </w:r>
      <w:r w:rsidR="00D00DD5" w:rsidRPr="00A70FB3">
        <w:rPr>
          <w:rFonts w:ascii="Book Antiqua" w:hAnsi="Book Antiqua"/>
          <w:lang w:val="pl-PL"/>
        </w:rPr>
        <w:t>50</w:t>
      </w:r>
      <w:r w:rsidRPr="00A70FB3">
        <w:rPr>
          <w:rFonts w:ascii="Book Antiqua" w:hAnsi="Book Antiqua"/>
          <w:lang w:val="pl-PL"/>
        </w:rPr>
        <w:t xml:space="preserve"> [W</w:t>
      </w:r>
      <w:proofErr w:type="gramEnd"/>
      <w:r w:rsidRPr="00A70FB3">
        <w:rPr>
          <w:rFonts w:ascii="Book Antiqua" w:hAnsi="Book Antiqua"/>
          <w:lang w:val="pl-PL"/>
        </w:rPr>
        <w:t xml:space="preserve">/m*K], </w:t>
      </w:r>
    </w:p>
    <w:p w:rsidR="00810D5C" w:rsidRPr="00A70FB3" w:rsidRDefault="00810D5C" w:rsidP="00810D5C">
      <w:pPr>
        <w:ind w:left="77"/>
        <w:jc w:val="both"/>
        <w:rPr>
          <w:rFonts w:ascii="Book Antiqua" w:hAnsi="Book Antiqua" w:cstheme="minorHAnsi"/>
          <w:lang w:val="pl-PL"/>
        </w:rPr>
      </w:pPr>
    </w:p>
    <w:p w:rsidR="00810D5C" w:rsidRPr="00A70FB3" w:rsidRDefault="00810D5C" w:rsidP="00810D5C">
      <w:pPr>
        <w:pStyle w:val="Bezodstpw"/>
        <w:jc w:val="both"/>
        <w:rPr>
          <w:rFonts w:ascii="Book Antiqua" w:hAnsi="Book Antiqua" w:cstheme="minorHAnsi"/>
          <w:lang w:val="pl-PL"/>
        </w:rPr>
      </w:pPr>
      <w:r w:rsidRPr="00A70FB3">
        <w:rPr>
          <w:rFonts w:ascii="Book Antiqua" w:hAnsi="Book Antiqua" w:cstheme="minorHAnsi"/>
          <w:lang w:val="pl-PL"/>
        </w:rPr>
        <w:t>Robotom ociepleniowym ścian fundamentowych poniżej poziomu gruntu towarzyszyć będzie wykonanie hydroizolacji ścian fundamentowych składającej się z:</w:t>
      </w:r>
    </w:p>
    <w:p w:rsidR="00810D5C" w:rsidRPr="00A70FB3" w:rsidRDefault="00810D5C" w:rsidP="00CB75EF">
      <w:pPr>
        <w:pStyle w:val="Bezodstpw"/>
        <w:numPr>
          <w:ilvl w:val="0"/>
          <w:numId w:val="20"/>
        </w:numPr>
        <w:jc w:val="both"/>
        <w:rPr>
          <w:rFonts w:ascii="Book Antiqua" w:hAnsi="Book Antiqua" w:cstheme="minorHAnsi"/>
          <w:lang w:val="pl-PL"/>
        </w:rPr>
      </w:pPr>
      <w:r w:rsidRPr="00A70FB3">
        <w:rPr>
          <w:rFonts w:ascii="Book Antiqua" w:hAnsi="Book Antiqua" w:cstheme="minorHAnsi"/>
          <w:lang w:val="pl-PL"/>
        </w:rPr>
        <w:t>Dwóch warstw dwuskładnikowej masy bitumicznej wraz z zazbrojeniem siatką z włókna szklanego (po uprzednim zagruntowaniu ściany); izolacja wykonana przed ociepleniem ścian,</w:t>
      </w:r>
    </w:p>
    <w:p w:rsidR="00810D5C" w:rsidRPr="00A70FB3" w:rsidRDefault="00810D5C" w:rsidP="00CB75EF">
      <w:pPr>
        <w:pStyle w:val="Bezodstpw"/>
        <w:numPr>
          <w:ilvl w:val="0"/>
          <w:numId w:val="20"/>
        </w:numPr>
        <w:jc w:val="both"/>
        <w:rPr>
          <w:rFonts w:ascii="Book Antiqua" w:hAnsi="Book Antiqua" w:cstheme="minorHAnsi"/>
          <w:lang w:val="pl-PL"/>
        </w:rPr>
      </w:pPr>
      <w:r w:rsidRPr="00A70FB3">
        <w:rPr>
          <w:rFonts w:ascii="Book Antiqua" w:hAnsi="Book Antiqua" w:cstheme="minorHAnsi"/>
          <w:lang w:val="pl-PL"/>
        </w:rPr>
        <w:t>Folii kubełkowej (HDPE) grubości około</w:t>
      </w:r>
      <w:proofErr w:type="gramStart"/>
      <w:r w:rsidRPr="00A70FB3">
        <w:rPr>
          <w:rFonts w:ascii="Book Antiqua" w:hAnsi="Book Antiqua" w:cstheme="minorHAnsi"/>
          <w:lang w:val="pl-PL"/>
        </w:rPr>
        <w:t xml:space="preserve"> 0,6mm</w:t>
      </w:r>
      <w:proofErr w:type="gramEnd"/>
      <w:r w:rsidRPr="00A70FB3">
        <w:rPr>
          <w:rFonts w:ascii="Book Antiqua" w:hAnsi="Book Antiqua" w:cstheme="minorHAnsi"/>
          <w:lang w:val="pl-PL"/>
        </w:rPr>
        <w:t>; izolacja wykonana po ociepleniu ścian,</w:t>
      </w:r>
    </w:p>
    <w:p w:rsidR="00810D5C" w:rsidRPr="00A70FB3" w:rsidRDefault="00810D5C" w:rsidP="00810D5C">
      <w:pPr>
        <w:jc w:val="both"/>
        <w:rPr>
          <w:rFonts w:ascii="Book Antiqua" w:hAnsi="Book Antiqua" w:cstheme="minorHAnsi"/>
          <w:lang w:val="pl-PL"/>
        </w:rPr>
      </w:pPr>
    </w:p>
    <w:p w:rsidR="00810D5C" w:rsidRPr="00A70FB3" w:rsidRDefault="00810D5C" w:rsidP="00810D5C">
      <w:pPr>
        <w:jc w:val="both"/>
        <w:rPr>
          <w:rFonts w:ascii="Book Antiqua" w:hAnsi="Book Antiqua" w:cstheme="minorHAnsi"/>
          <w:lang w:val="pl-PL"/>
        </w:rPr>
      </w:pPr>
      <w:r w:rsidRPr="00A70FB3">
        <w:rPr>
          <w:rFonts w:ascii="Book Antiqua" w:hAnsi="Book Antiqua" w:cstheme="minorHAnsi"/>
          <w:lang w:val="pl-PL"/>
        </w:rPr>
        <w:t xml:space="preserve">Przewiduje się prace związane z wykonaniem pełnego zakresu termomodernizacji tj. docieplenia całej wysokości ściany obiektu wraz z wcześniejszym przygotowaniem frontu robót (np. demontaż wszystkich elementów elewacji itp.) i właściwym przygotowaniem istniejącego podłoża pod roboty dociepleniowe. </w:t>
      </w:r>
    </w:p>
    <w:p w:rsidR="00810D5C" w:rsidRPr="00A70FB3" w:rsidRDefault="00810D5C" w:rsidP="00810D5C">
      <w:pPr>
        <w:jc w:val="both"/>
        <w:rPr>
          <w:rFonts w:ascii="Book Antiqua" w:hAnsi="Book Antiqua" w:cstheme="minorHAnsi"/>
          <w:lang w:val="pl-PL"/>
        </w:rPr>
      </w:pPr>
      <w:r w:rsidRPr="00A70FB3">
        <w:rPr>
          <w:rFonts w:ascii="Book Antiqua" w:hAnsi="Book Antiqua" w:cstheme="minorHAnsi"/>
          <w:lang w:val="pl-PL"/>
        </w:rPr>
        <w:t xml:space="preserve">Wykonawca musi sprawdzić stan istniejących wypraw ściennych, ich związek </w:t>
      </w:r>
      <w:r w:rsidRPr="00A70FB3">
        <w:rPr>
          <w:rFonts w:ascii="Book Antiqua" w:hAnsi="Book Antiqua" w:cstheme="minorHAnsi"/>
          <w:lang w:val="pl-PL"/>
        </w:rPr>
        <w:br/>
        <w:t xml:space="preserve">z podłożem oraz ich przydatność do stosowania klejów i zapraw, jak również mocowania kołków. Luźne i </w:t>
      </w:r>
      <w:proofErr w:type="gramStart"/>
      <w:r w:rsidRPr="00A70FB3">
        <w:rPr>
          <w:rFonts w:ascii="Book Antiqua" w:hAnsi="Book Antiqua" w:cstheme="minorHAnsi"/>
          <w:lang w:val="pl-PL"/>
        </w:rPr>
        <w:t>nie związane</w:t>
      </w:r>
      <w:proofErr w:type="gramEnd"/>
      <w:r w:rsidRPr="00A70FB3">
        <w:rPr>
          <w:rFonts w:ascii="Book Antiqua" w:hAnsi="Book Antiqua" w:cstheme="minorHAnsi"/>
          <w:lang w:val="pl-PL"/>
        </w:rPr>
        <w:t xml:space="preserve"> z podłożem fragmenty wypraw należy usunąć.  </w:t>
      </w:r>
    </w:p>
    <w:p w:rsidR="00810D5C" w:rsidRPr="00A70FB3" w:rsidRDefault="00810D5C" w:rsidP="00810D5C">
      <w:pPr>
        <w:jc w:val="both"/>
        <w:rPr>
          <w:rFonts w:ascii="Book Antiqua" w:hAnsi="Book Antiqua" w:cstheme="minorHAnsi"/>
          <w:lang w:val="pl-PL"/>
        </w:rPr>
      </w:pPr>
    </w:p>
    <w:p w:rsidR="00810D5C" w:rsidRPr="00A70FB3" w:rsidRDefault="00810D5C" w:rsidP="00810D5C">
      <w:pPr>
        <w:jc w:val="both"/>
        <w:rPr>
          <w:rFonts w:ascii="Book Antiqua" w:hAnsi="Book Antiqua" w:cstheme="minorHAnsi"/>
          <w:b/>
          <w:lang w:val="pl-PL"/>
        </w:rPr>
      </w:pPr>
      <w:r w:rsidRPr="00A70FB3">
        <w:rPr>
          <w:rFonts w:ascii="Book Antiqua" w:hAnsi="Book Antiqua" w:cstheme="minorHAnsi"/>
          <w:b/>
          <w:lang w:val="pl-PL"/>
        </w:rPr>
        <w:t xml:space="preserve">UWAGA!: </w:t>
      </w:r>
      <w:proofErr w:type="gramStart"/>
      <w:r w:rsidRPr="00A70FB3">
        <w:rPr>
          <w:rFonts w:ascii="Book Antiqua" w:hAnsi="Book Antiqua" w:cstheme="minorHAnsi"/>
          <w:b/>
          <w:lang w:val="pl-PL"/>
        </w:rPr>
        <w:t>zastosować</w:t>
      </w:r>
      <w:proofErr w:type="gramEnd"/>
      <w:r w:rsidRPr="00A70FB3">
        <w:rPr>
          <w:rFonts w:ascii="Book Antiqua" w:hAnsi="Book Antiqua" w:cstheme="minorHAnsi"/>
          <w:b/>
          <w:lang w:val="pl-PL"/>
        </w:rPr>
        <w:t xml:space="preserve"> izolacje o parametrach nie gorszych niż: </w:t>
      </w:r>
    </w:p>
    <w:p w:rsidR="00810D5C" w:rsidRPr="00A70FB3" w:rsidRDefault="00810D5C" w:rsidP="00810D5C">
      <w:pPr>
        <w:jc w:val="both"/>
        <w:rPr>
          <w:rFonts w:ascii="Book Antiqua" w:hAnsi="Book Antiqua" w:cstheme="minorHAnsi"/>
          <w:b/>
          <w:lang w:val="pl-PL"/>
        </w:rPr>
      </w:pPr>
    </w:p>
    <w:p w:rsidR="00810D5C" w:rsidRPr="00A70FB3" w:rsidRDefault="00810D5C" w:rsidP="00810D5C">
      <w:pPr>
        <w:pStyle w:val="Bezodstpw"/>
        <w:rPr>
          <w:rFonts w:ascii="Book Antiqua" w:hAnsi="Book Antiqua" w:cstheme="minorHAnsi"/>
          <w:i/>
          <w:u w:val="single"/>
          <w:lang w:val="pl-PL"/>
        </w:rPr>
      </w:pPr>
      <w:r w:rsidRPr="00A70FB3">
        <w:rPr>
          <w:rFonts w:ascii="Book Antiqua" w:hAnsi="Book Antiqua" w:cstheme="minorHAnsi"/>
          <w:i/>
          <w:u w:val="single"/>
          <w:lang w:val="pl-PL"/>
        </w:rPr>
        <w:t>OCIEPLENIE ŚCIAN ZEWNĘTRZNYCH W GRUNCIE ORAZ ŚCIAN PRZYZIEMIA:</w:t>
      </w:r>
    </w:p>
    <w:p w:rsidR="00810D5C" w:rsidRPr="00A70FB3" w:rsidRDefault="00810D5C" w:rsidP="00810D5C">
      <w:pPr>
        <w:pStyle w:val="Bezodstpw"/>
        <w:rPr>
          <w:rFonts w:ascii="Book Antiqua" w:hAnsi="Book Antiqua" w:cstheme="minorHAnsi"/>
          <w:lang w:val="pl-PL"/>
        </w:rPr>
      </w:pPr>
      <w:r w:rsidRPr="00A70FB3">
        <w:rPr>
          <w:rFonts w:ascii="Book Antiqua" w:hAnsi="Book Antiqua" w:cstheme="minorHAnsi"/>
          <w:lang w:val="pl-PL"/>
        </w:rPr>
        <w:t xml:space="preserve">- współczynnik przewodzenia ciepła [W/(mK)]  </w:t>
      </w:r>
      <w:r w:rsidRPr="007C0D78">
        <w:rPr>
          <w:rFonts w:ascii="Book Antiqua" w:hAnsi="Book Antiqua" w:cstheme="minorHAnsi"/>
        </w:rPr>
        <w:t>λ</w:t>
      </w:r>
      <w:r w:rsidRPr="00A70FB3">
        <w:rPr>
          <w:rFonts w:ascii="Book Antiqua" w:hAnsi="Book Antiqua" w:cstheme="minorHAnsi"/>
          <w:lang w:val="pl-PL"/>
        </w:rPr>
        <w:t xml:space="preserve"> ≤ 0,035; </w:t>
      </w:r>
    </w:p>
    <w:p w:rsidR="00810D5C" w:rsidRPr="00A70FB3" w:rsidRDefault="00810D5C" w:rsidP="00810D5C">
      <w:pPr>
        <w:pStyle w:val="Bezodstpw"/>
        <w:rPr>
          <w:rFonts w:ascii="Book Antiqua" w:hAnsi="Book Antiqua" w:cstheme="minorHAnsi"/>
          <w:lang w:val="pl-PL"/>
        </w:rPr>
      </w:pPr>
      <w:r w:rsidRPr="00A70FB3">
        <w:rPr>
          <w:rFonts w:ascii="Book Antiqua" w:hAnsi="Book Antiqua" w:cstheme="minorHAnsi"/>
          <w:lang w:val="pl-PL"/>
        </w:rPr>
        <w:t>- wytrzymałość na zginanie ≥ 200kPa</w:t>
      </w:r>
    </w:p>
    <w:p w:rsidR="00810D5C" w:rsidRPr="00A70FB3" w:rsidRDefault="00810D5C" w:rsidP="00810D5C">
      <w:pPr>
        <w:pStyle w:val="Bezodstpw"/>
        <w:rPr>
          <w:rFonts w:ascii="Book Antiqua" w:hAnsi="Book Antiqua" w:cstheme="minorHAnsi"/>
          <w:lang w:val="pl-PL"/>
        </w:rPr>
      </w:pPr>
      <w:r w:rsidRPr="00A70FB3">
        <w:rPr>
          <w:rFonts w:ascii="Book Antiqua" w:hAnsi="Book Antiqua" w:cstheme="minorHAnsi"/>
          <w:lang w:val="pl-PL"/>
        </w:rPr>
        <w:t>- naprężenie ściskające przy 10% odkształceniu względnym ≥ 300kPa</w:t>
      </w:r>
    </w:p>
    <w:p w:rsidR="00810D5C" w:rsidRPr="00A70FB3" w:rsidRDefault="00810D5C" w:rsidP="00810D5C">
      <w:pPr>
        <w:pStyle w:val="Bezodstpw"/>
        <w:rPr>
          <w:rFonts w:ascii="Book Antiqua" w:hAnsi="Book Antiqua" w:cstheme="minorHAnsi"/>
          <w:lang w:val="pl-PL"/>
        </w:rPr>
      </w:pPr>
      <w:r w:rsidRPr="00A70FB3">
        <w:rPr>
          <w:rFonts w:ascii="Book Antiqua" w:hAnsi="Book Antiqua" w:cstheme="minorHAnsi"/>
          <w:lang w:val="pl-PL"/>
        </w:rPr>
        <w:t xml:space="preserve">oraz pozostałe parametry zgodne z aktualnie obowiązującą normą tj.: </w:t>
      </w:r>
      <w:r w:rsidRPr="00A70FB3">
        <w:rPr>
          <w:rFonts w:ascii="Book Antiqua" w:hAnsi="Book Antiqua" w:cstheme="minorHAnsi"/>
          <w:lang w:val="pl-PL"/>
        </w:rPr>
        <w:br/>
        <w:t>EN</w:t>
      </w:r>
      <w:proofErr w:type="gramStart"/>
      <w:r w:rsidRPr="00A70FB3">
        <w:rPr>
          <w:rFonts w:ascii="Book Antiqua" w:hAnsi="Book Antiqua" w:cstheme="minorHAnsi"/>
          <w:lang w:val="pl-PL"/>
        </w:rPr>
        <w:t xml:space="preserve"> 13164:2012+A</w:t>
      </w:r>
      <w:proofErr w:type="gramEnd"/>
      <w:r w:rsidRPr="00A70FB3">
        <w:rPr>
          <w:rFonts w:ascii="Book Antiqua" w:hAnsi="Book Antiqua" w:cstheme="minorHAnsi"/>
          <w:lang w:val="pl-PL"/>
        </w:rPr>
        <w:t>1:2015,EN14307:2009+A1:2013</w:t>
      </w:r>
    </w:p>
    <w:p w:rsidR="00810D5C" w:rsidRPr="00A70FB3" w:rsidRDefault="00810D5C" w:rsidP="00810D5C">
      <w:pPr>
        <w:pStyle w:val="Bezodstpw"/>
        <w:rPr>
          <w:rFonts w:ascii="Book Antiqua" w:hAnsi="Book Antiqua" w:cstheme="minorHAnsi"/>
          <w:lang w:val="pl-PL"/>
        </w:rPr>
      </w:pPr>
    </w:p>
    <w:p w:rsidR="00810D5C" w:rsidRPr="00A70FB3" w:rsidRDefault="00810D5C" w:rsidP="00810D5C">
      <w:pPr>
        <w:jc w:val="both"/>
        <w:rPr>
          <w:rFonts w:ascii="Book Antiqua" w:hAnsi="Book Antiqua" w:cstheme="minorHAnsi"/>
          <w:i/>
          <w:u w:val="single"/>
          <w:lang w:val="pl-PL"/>
        </w:rPr>
      </w:pPr>
      <w:r w:rsidRPr="00A70FB3">
        <w:rPr>
          <w:rFonts w:ascii="Book Antiqua" w:hAnsi="Book Antiqua" w:cstheme="minorHAnsi"/>
          <w:i/>
          <w:u w:val="single"/>
          <w:lang w:val="pl-PL"/>
        </w:rPr>
        <w:t>OCIEPLENIE ŚCIAN ZEWNĘTRZNYCH:</w:t>
      </w:r>
    </w:p>
    <w:p w:rsidR="00810D5C" w:rsidRPr="00A70FB3" w:rsidRDefault="00810D5C" w:rsidP="00810D5C">
      <w:pPr>
        <w:jc w:val="both"/>
        <w:rPr>
          <w:rFonts w:ascii="Book Antiqua" w:hAnsi="Book Antiqua" w:cstheme="minorHAnsi"/>
          <w:lang w:val="pl-PL"/>
        </w:rPr>
      </w:pPr>
      <w:r w:rsidRPr="00A70FB3">
        <w:rPr>
          <w:rFonts w:ascii="Book Antiqua" w:hAnsi="Book Antiqua" w:cstheme="minorHAnsi"/>
          <w:lang w:val="pl-PL"/>
        </w:rPr>
        <w:t xml:space="preserve">- współczynnik przewodzenia ciepła [W/(mK)] </w:t>
      </w:r>
      <w:r w:rsidRPr="007C0D78">
        <w:rPr>
          <w:rFonts w:ascii="Book Antiqua" w:hAnsi="Book Antiqua" w:cstheme="minorHAnsi"/>
        </w:rPr>
        <w:t>λ</w:t>
      </w:r>
      <w:r w:rsidRPr="00A70FB3">
        <w:rPr>
          <w:rFonts w:ascii="Book Antiqua" w:hAnsi="Book Antiqua" w:cstheme="minorHAnsi"/>
          <w:lang w:val="pl-PL"/>
        </w:rPr>
        <w:t xml:space="preserve"> ≤ 0,036; </w:t>
      </w:r>
    </w:p>
    <w:p w:rsidR="00810D5C" w:rsidRPr="00A70FB3" w:rsidRDefault="00810D5C" w:rsidP="00810D5C">
      <w:pPr>
        <w:pStyle w:val="Bezodstpw"/>
        <w:rPr>
          <w:rFonts w:ascii="Book Antiqua" w:hAnsi="Book Antiqua" w:cstheme="minorHAnsi"/>
          <w:lang w:val="pl-PL"/>
        </w:rPr>
      </w:pPr>
      <w:r w:rsidRPr="00A70FB3">
        <w:rPr>
          <w:rFonts w:ascii="Book Antiqua" w:hAnsi="Book Antiqua" w:cstheme="minorHAnsi"/>
          <w:lang w:val="pl-PL"/>
        </w:rPr>
        <w:t>- wytrzymałość na zginanie ≥ 115kPa</w:t>
      </w:r>
    </w:p>
    <w:p w:rsidR="00810D5C" w:rsidRPr="00A70FB3" w:rsidRDefault="00810D5C" w:rsidP="00810D5C">
      <w:pPr>
        <w:pStyle w:val="Bezodstpw"/>
        <w:rPr>
          <w:rFonts w:ascii="Book Antiqua" w:hAnsi="Book Antiqua" w:cstheme="minorHAnsi"/>
          <w:lang w:val="pl-PL"/>
        </w:rPr>
      </w:pPr>
      <w:r w:rsidRPr="00A70FB3">
        <w:rPr>
          <w:rFonts w:ascii="Book Antiqua" w:hAnsi="Book Antiqua" w:cstheme="minorHAnsi"/>
          <w:lang w:val="pl-PL"/>
        </w:rPr>
        <w:t>- wytrzymałość na rozciąganie ≥ 100kPa</w:t>
      </w:r>
    </w:p>
    <w:p w:rsidR="00810D5C" w:rsidRPr="00A70FB3" w:rsidRDefault="00810D5C" w:rsidP="00810D5C">
      <w:pPr>
        <w:pStyle w:val="Bezodstpw"/>
        <w:rPr>
          <w:rFonts w:ascii="Book Antiqua" w:hAnsi="Book Antiqua" w:cstheme="minorHAnsi"/>
          <w:lang w:val="pl-PL"/>
        </w:rPr>
      </w:pPr>
      <w:r w:rsidRPr="00A70FB3">
        <w:rPr>
          <w:rFonts w:ascii="Book Antiqua" w:hAnsi="Book Antiqua" w:cstheme="minorHAnsi"/>
          <w:lang w:val="pl-PL"/>
        </w:rPr>
        <w:t>oraz pozostałe parametry zgodne z aktualnie obowiązującą normą tj. : EPS-EN 13163-T</w:t>
      </w:r>
      <w:proofErr w:type="gramStart"/>
      <w:r w:rsidRPr="00A70FB3">
        <w:rPr>
          <w:rFonts w:ascii="Book Antiqua" w:hAnsi="Book Antiqua" w:cstheme="minorHAnsi"/>
          <w:lang w:val="pl-PL"/>
        </w:rPr>
        <w:t>(1)-L</w:t>
      </w:r>
      <w:proofErr w:type="gramEnd"/>
      <w:r w:rsidRPr="00A70FB3">
        <w:rPr>
          <w:rFonts w:ascii="Book Antiqua" w:hAnsi="Book Antiqua" w:cstheme="minorHAnsi"/>
          <w:lang w:val="pl-PL"/>
        </w:rPr>
        <w:t>(2)-W(2)-S(5)-P(5)-BS75-DS(N)2-DS(70,-)2-TR100</w:t>
      </w:r>
    </w:p>
    <w:p w:rsidR="00810D5C" w:rsidRPr="00A70FB3" w:rsidRDefault="00810D5C" w:rsidP="00810D5C">
      <w:pPr>
        <w:pStyle w:val="Bezodstpw"/>
        <w:rPr>
          <w:rFonts w:ascii="Book Antiqua" w:hAnsi="Book Antiqua" w:cstheme="minorHAnsi"/>
          <w:lang w:val="pl-PL"/>
        </w:rPr>
      </w:pPr>
    </w:p>
    <w:p w:rsidR="00810D5C" w:rsidRPr="00A70FB3" w:rsidRDefault="00810D5C" w:rsidP="00810D5C">
      <w:pPr>
        <w:pStyle w:val="Bezodstpw"/>
        <w:rPr>
          <w:rFonts w:ascii="Book Antiqua" w:hAnsi="Book Antiqua" w:cstheme="minorHAnsi"/>
          <w:i/>
          <w:u w:val="single"/>
          <w:lang w:val="pl-PL"/>
        </w:rPr>
      </w:pPr>
      <w:r w:rsidRPr="00A70FB3">
        <w:rPr>
          <w:rFonts w:ascii="Book Antiqua" w:hAnsi="Book Antiqua" w:cstheme="minorHAnsi"/>
          <w:i/>
          <w:u w:val="single"/>
          <w:lang w:val="pl-PL"/>
        </w:rPr>
        <w:t>OCIEPLENIE STROPODACHU:</w:t>
      </w:r>
    </w:p>
    <w:p w:rsidR="00810D5C" w:rsidRPr="00A70FB3" w:rsidRDefault="00810D5C" w:rsidP="00810D5C">
      <w:pPr>
        <w:pStyle w:val="Bezodstpw"/>
        <w:rPr>
          <w:rFonts w:ascii="Book Antiqua" w:hAnsi="Book Antiqua" w:cstheme="minorHAnsi"/>
          <w:lang w:val="pl-PL"/>
        </w:rPr>
      </w:pPr>
      <w:r w:rsidRPr="00A70FB3">
        <w:rPr>
          <w:rFonts w:ascii="Book Antiqua" w:hAnsi="Book Antiqua" w:cstheme="minorHAnsi"/>
          <w:lang w:val="pl-PL"/>
        </w:rPr>
        <w:t xml:space="preserve">-współczynnik przewodzenia ciepła [W/(mK)]  </w:t>
      </w:r>
      <w:r w:rsidRPr="007C0D78">
        <w:rPr>
          <w:rFonts w:ascii="Book Antiqua" w:hAnsi="Book Antiqua" w:cstheme="minorHAnsi"/>
        </w:rPr>
        <w:t>λ</w:t>
      </w:r>
      <w:r w:rsidRPr="00A70FB3">
        <w:rPr>
          <w:rFonts w:ascii="Book Antiqua" w:hAnsi="Book Antiqua" w:cstheme="minorHAnsi"/>
          <w:lang w:val="pl-PL"/>
        </w:rPr>
        <w:t xml:space="preserve"> ≤ 0,0</w:t>
      </w:r>
      <w:r w:rsidR="00D00DD5" w:rsidRPr="00A70FB3">
        <w:rPr>
          <w:rFonts w:ascii="Book Antiqua" w:hAnsi="Book Antiqua" w:cstheme="minorHAnsi"/>
          <w:lang w:val="pl-PL"/>
        </w:rPr>
        <w:t>50</w:t>
      </w:r>
      <w:r w:rsidRPr="00A70FB3">
        <w:rPr>
          <w:rFonts w:ascii="Book Antiqua" w:hAnsi="Book Antiqua" w:cstheme="minorHAnsi"/>
          <w:lang w:val="pl-PL"/>
        </w:rPr>
        <w:t xml:space="preserve">; </w:t>
      </w:r>
    </w:p>
    <w:p w:rsidR="00810D5C" w:rsidRPr="00A70FB3" w:rsidRDefault="00810D5C" w:rsidP="00810D5C">
      <w:pPr>
        <w:pStyle w:val="Bezodstpw"/>
        <w:rPr>
          <w:rFonts w:ascii="Book Antiqua" w:hAnsi="Book Antiqua"/>
          <w:sz w:val="24"/>
          <w:szCs w:val="24"/>
          <w:lang w:val="pl-PL"/>
        </w:rPr>
      </w:pPr>
    </w:p>
    <w:p w:rsidR="00810D5C" w:rsidRPr="00A70FB3" w:rsidRDefault="00810D5C" w:rsidP="00810D5C">
      <w:pPr>
        <w:pStyle w:val="Bezodstpw"/>
        <w:jc w:val="both"/>
        <w:rPr>
          <w:rFonts w:ascii="Book Antiqua" w:hAnsi="Book Antiqua" w:cstheme="minorHAnsi"/>
          <w:lang w:val="pl-PL"/>
        </w:rPr>
      </w:pPr>
      <w:r w:rsidRPr="00A70FB3">
        <w:rPr>
          <w:rFonts w:ascii="Book Antiqua" w:hAnsi="Book Antiqua" w:cstheme="minorHAnsi"/>
          <w:lang w:val="pl-PL"/>
        </w:rPr>
        <w:t xml:space="preserve">Każdy zastosowany system do wykonania ocieplenia ścian zewnętrznych musi być sklasyfikowany jak NRO i posiadać Certyfikaty Zgodności ITB. Płyty styropianowe powinny posiadać Atest PZH. Przy wykonaniu prac dociepleniowych niezbędna będzie wymiana lub naprawa uszkodzonych elementów elewacji: </w:t>
      </w:r>
    </w:p>
    <w:p w:rsidR="00810D5C" w:rsidRPr="00A70FB3" w:rsidRDefault="00810D5C" w:rsidP="00810D5C">
      <w:pPr>
        <w:pStyle w:val="Bezodstpw"/>
        <w:jc w:val="both"/>
        <w:rPr>
          <w:rFonts w:ascii="Book Antiqua" w:hAnsi="Book Antiqua" w:cstheme="minorHAnsi"/>
          <w:lang w:val="pl-PL"/>
        </w:rPr>
      </w:pPr>
      <w:r w:rsidRPr="00A70FB3">
        <w:rPr>
          <w:rFonts w:ascii="Book Antiqua" w:hAnsi="Book Antiqua" w:cstheme="minorHAnsi"/>
          <w:lang w:val="pl-PL"/>
        </w:rPr>
        <w:t xml:space="preserve">-poziome i pionowe płaszczyzny przy oknach i drzwiach wymagają wyrównania </w:t>
      </w:r>
      <w:r w:rsidRPr="00A70FB3">
        <w:rPr>
          <w:rFonts w:ascii="Book Antiqua" w:hAnsi="Book Antiqua" w:cstheme="minorHAnsi"/>
          <w:lang w:val="pl-PL"/>
        </w:rPr>
        <w:br/>
        <w:t xml:space="preserve">i docieplenia pasem styropianu o grubości min. 2 cm oraz malowaniu na kolor elewacji, </w:t>
      </w:r>
    </w:p>
    <w:p w:rsidR="00810D5C" w:rsidRPr="00A70FB3" w:rsidRDefault="00810D5C" w:rsidP="00810D5C">
      <w:pPr>
        <w:pStyle w:val="Bezodstpw"/>
        <w:jc w:val="both"/>
        <w:rPr>
          <w:rFonts w:ascii="Book Antiqua" w:hAnsi="Book Antiqua" w:cstheme="minorHAnsi"/>
          <w:lang w:val="pl-PL"/>
        </w:rPr>
      </w:pPr>
      <w:r w:rsidRPr="00A70FB3">
        <w:rPr>
          <w:rFonts w:ascii="Book Antiqua" w:hAnsi="Book Antiqua" w:cstheme="minorHAnsi"/>
          <w:lang w:val="pl-PL"/>
        </w:rPr>
        <w:t xml:space="preserve">-po wykonaniu prac dociepleniowych założone zostaną zdjęte wcześniej elementy na zamontowanych przed dociepleniem odpowiednio dłuższych o grubość ocieplenia wspornikach ( balustrady, itp.), </w:t>
      </w:r>
    </w:p>
    <w:p w:rsidR="00810D5C" w:rsidRPr="00A70FB3" w:rsidRDefault="00810D5C" w:rsidP="00810D5C">
      <w:pPr>
        <w:pStyle w:val="Bezodstpw"/>
        <w:jc w:val="both"/>
        <w:rPr>
          <w:rFonts w:ascii="Book Antiqua" w:hAnsi="Book Antiqua" w:cstheme="minorHAnsi"/>
          <w:lang w:val="pl-PL"/>
        </w:rPr>
      </w:pPr>
      <w:r w:rsidRPr="00A70FB3">
        <w:rPr>
          <w:rFonts w:ascii="Book Antiqua" w:hAnsi="Book Antiqua" w:cstheme="minorHAnsi"/>
          <w:lang w:val="pl-PL"/>
        </w:rPr>
        <w:t xml:space="preserve">-wykonanie nowych elementów elewacji: obróbki blacharskie, parapety zewnętrzne, rynny i rury spustowe, itp., </w:t>
      </w:r>
    </w:p>
    <w:p w:rsidR="00810D5C" w:rsidRPr="00A70FB3" w:rsidRDefault="00810D5C" w:rsidP="00810D5C">
      <w:pPr>
        <w:pStyle w:val="Bezodstpw"/>
        <w:jc w:val="both"/>
        <w:rPr>
          <w:rFonts w:ascii="Book Antiqua" w:hAnsi="Book Antiqua" w:cstheme="minorHAnsi"/>
          <w:lang w:val="pl-PL"/>
        </w:rPr>
      </w:pPr>
      <w:r w:rsidRPr="00A70FB3">
        <w:rPr>
          <w:rFonts w:ascii="Book Antiqua" w:hAnsi="Book Antiqua" w:cstheme="minorHAnsi"/>
          <w:lang w:val="pl-PL"/>
        </w:rPr>
        <w:t>-wykonanie opaski z płyt betonowych wokół budynku,</w:t>
      </w:r>
    </w:p>
    <w:p w:rsidR="00810D5C" w:rsidRPr="00A70FB3" w:rsidRDefault="00810D5C" w:rsidP="00810D5C">
      <w:pPr>
        <w:pStyle w:val="Bezodstpw"/>
        <w:jc w:val="both"/>
        <w:rPr>
          <w:rFonts w:ascii="Book Antiqua" w:hAnsi="Book Antiqua" w:cstheme="minorHAnsi"/>
          <w:lang w:val="pl-PL"/>
        </w:rPr>
      </w:pPr>
      <w:r w:rsidRPr="00A70FB3">
        <w:rPr>
          <w:rFonts w:ascii="Book Antiqua" w:hAnsi="Book Antiqua" w:cstheme="minorHAnsi"/>
          <w:lang w:val="pl-PL"/>
        </w:rPr>
        <w:t>-zabezpieczenie elewacji przed grafitti.</w:t>
      </w:r>
    </w:p>
    <w:p w:rsidR="00810D5C" w:rsidRPr="00A70FB3" w:rsidRDefault="00810D5C" w:rsidP="00810D5C">
      <w:pPr>
        <w:pStyle w:val="Bezodstpw"/>
        <w:jc w:val="both"/>
        <w:rPr>
          <w:rFonts w:ascii="Book Antiqua" w:hAnsi="Book Antiqua" w:cstheme="minorHAnsi"/>
          <w:lang w:val="pl-PL"/>
        </w:rPr>
      </w:pPr>
      <w:r w:rsidRPr="00A70FB3">
        <w:rPr>
          <w:rFonts w:ascii="Book Antiqua" w:hAnsi="Book Antiqua" w:cstheme="minorHAnsi"/>
          <w:lang w:val="pl-PL"/>
        </w:rPr>
        <w:lastRenderedPageBreak/>
        <w:t xml:space="preserve">Do ocieplenia nadaje się każdy system ociepleń posiadający Aprobatę Techniczną, </w:t>
      </w:r>
      <w:r w:rsidRPr="00A70FB3">
        <w:rPr>
          <w:rFonts w:ascii="Book Antiqua" w:hAnsi="Book Antiqua" w:cstheme="minorHAnsi"/>
          <w:lang w:val="pl-PL"/>
        </w:rPr>
        <w:br/>
        <w:t xml:space="preserve">w której zawarto możliwość wykorzystywania </w:t>
      </w:r>
      <w:proofErr w:type="gramStart"/>
      <w:r w:rsidRPr="00A70FB3">
        <w:rPr>
          <w:rFonts w:ascii="Book Antiqua" w:hAnsi="Book Antiqua" w:cstheme="minorHAnsi"/>
          <w:lang w:val="pl-PL"/>
        </w:rPr>
        <w:t>go jako</w:t>
      </w:r>
      <w:proofErr w:type="gramEnd"/>
      <w:r w:rsidRPr="00A70FB3">
        <w:rPr>
          <w:rFonts w:ascii="Book Antiqua" w:hAnsi="Book Antiqua" w:cstheme="minorHAnsi"/>
          <w:lang w:val="pl-PL"/>
        </w:rPr>
        <w:t xml:space="preserve"> układu termoizolacyjnego. </w:t>
      </w:r>
    </w:p>
    <w:p w:rsidR="00810D5C" w:rsidRPr="00A70FB3" w:rsidRDefault="00810D5C" w:rsidP="00810D5C">
      <w:pPr>
        <w:jc w:val="both"/>
        <w:rPr>
          <w:rFonts w:ascii="Book Antiqua" w:hAnsi="Book Antiqua" w:cstheme="minorHAnsi"/>
          <w:lang w:val="pl-PL"/>
        </w:rPr>
      </w:pPr>
      <w:r w:rsidRPr="00A70FB3">
        <w:rPr>
          <w:rFonts w:ascii="Book Antiqua" w:hAnsi="Book Antiqua" w:cstheme="minorHAnsi"/>
          <w:lang w:val="pl-PL"/>
        </w:rPr>
        <w:t xml:space="preserve">Mocowanie mechaniczne nowego ocieplenia jest obligatoryjne. Do mocowania nowego systemu zaleca się stosowanie łączników z trzpieniem stalowym wkręcanym. Łączniki muszą posiadać odpowiedni dokument dopuszczający wyrób do obrotu, tj. europejską lub krajową Aprobatę Techniczną. </w:t>
      </w:r>
    </w:p>
    <w:p w:rsidR="00810D5C" w:rsidRPr="007C0D78" w:rsidRDefault="00810D5C" w:rsidP="003F0583">
      <w:pPr>
        <w:pStyle w:val="Nagwek1"/>
        <w:numPr>
          <w:ilvl w:val="1"/>
          <w:numId w:val="9"/>
        </w:numPr>
        <w:jc w:val="both"/>
        <w:rPr>
          <w:rFonts w:ascii="Book Antiqua" w:hAnsi="Book Antiqua"/>
          <w:b w:val="0"/>
        </w:rPr>
      </w:pPr>
      <w:bookmarkStart w:id="95" w:name="_Toc507508546"/>
      <w:bookmarkStart w:id="96" w:name="_Toc22803093"/>
      <w:bookmarkStart w:id="97" w:name="_Toc39566727"/>
      <w:r w:rsidRPr="007C0D78">
        <w:rPr>
          <w:rFonts w:ascii="Book Antiqua" w:hAnsi="Book Antiqua"/>
        </w:rPr>
        <w:t>Charakterystyka wybranego docieplenia</w:t>
      </w:r>
      <w:bookmarkEnd w:id="95"/>
      <w:bookmarkEnd w:id="96"/>
      <w:bookmarkEnd w:id="97"/>
      <w:r w:rsidRPr="007C0D78">
        <w:rPr>
          <w:rFonts w:ascii="Book Antiqua" w:hAnsi="Book Antiqua"/>
        </w:rPr>
        <w:t xml:space="preserve"> </w:t>
      </w:r>
    </w:p>
    <w:p w:rsidR="00810D5C" w:rsidRPr="007C0D78" w:rsidRDefault="00810D5C" w:rsidP="00810D5C">
      <w:pPr>
        <w:jc w:val="both"/>
        <w:rPr>
          <w:rFonts w:ascii="Book Antiqua" w:hAnsi="Book Antiqua" w:cstheme="minorHAnsi"/>
        </w:rPr>
      </w:pPr>
      <w:r w:rsidRPr="00A70FB3">
        <w:rPr>
          <w:rFonts w:ascii="Book Antiqua" w:hAnsi="Book Antiqua" w:cstheme="minorHAnsi"/>
          <w:lang w:val="pl-PL"/>
        </w:rPr>
        <w:t>Przy wykonywaniu zewnętrznych warstw docieplenia elewacji wraz z wykończeniem wyprawą tynkarską z tynku silikonowego należy użyć systemowej odmiany metody „lekkiej” ocieplania ścian zewnętrznych budynków, objętej instrukcją ITB, "Ocieplanie ścian zewnętrznych budynków metodą „lekką”. Zgodnie z w.</w:t>
      </w:r>
      <w:proofErr w:type="gramStart"/>
      <w:r w:rsidRPr="00A70FB3">
        <w:rPr>
          <w:rFonts w:ascii="Book Antiqua" w:hAnsi="Book Antiqua" w:cstheme="minorHAnsi"/>
          <w:lang w:val="pl-PL"/>
        </w:rPr>
        <w:t>w</w:t>
      </w:r>
      <w:proofErr w:type="gramEnd"/>
      <w:r w:rsidRPr="00A70FB3">
        <w:rPr>
          <w:rFonts w:ascii="Book Antiqua" w:hAnsi="Book Antiqua" w:cstheme="minorHAnsi"/>
          <w:lang w:val="pl-PL"/>
        </w:rPr>
        <w:t xml:space="preserve">. </w:t>
      </w:r>
      <w:proofErr w:type="gramStart"/>
      <w:r w:rsidRPr="00A70FB3">
        <w:rPr>
          <w:rFonts w:ascii="Book Antiqua" w:hAnsi="Book Antiqua" w:cstheme="minorHAnsi"/>
          <w:lang w:val="pl-PL"/>
        </w:rPr>
        <w:t>metodą</w:t>
      </w:r>
      <w:proofErr w:type="gramEnd"/>
      <w:r w:rsidRPr="00A70FB3">
        <w:rPr>
          <w:rFonts w:ascii="Book Antiqua" w:hAnsi="Book Antiqua" w:cstheme="minorHAnsi"/>
          <w:lang w:val="pl-PL"/>
        </w:rPr>
        <w:t xml:space="preserve"> należy przymocować dla ścian elewacyjnych od strony zewnętrznej warstwowy układ elewacyjny, w którym warstwę dociepleniową stanowią płyty ze styropianu, a warstwę elewacyjną – wyprawa tynkarska z podkładem zbrojonym tkaniną szklaną lub siatką systemową. Powinien być to wyrób zawierający </w:t>
      </w:r>
      <w:proofErr w:type="gramStart"/>
      <w:r w:rsidRPr="00A70FB3">
        <w:rPr>
          <w:rFonts w:ascii="Book Antiqua" w:hAnsi="Book Antiqua" w:cstheme="minorHAnsi"/>
          <w:lang w:val="pl-PL"/>
        </w:rPr>
        <w:t>substancje hydrofobizujące, które</w:t>
      </w:r>
      <w:proofErr w:type="gramEnd"/>
      <w:r w:rsidRPr="00A70FB3">
        <w:rPr>
          <w:rFonts w:ascii="Book Antiqua" w:hAnsi="Book Antiqua" w:cstheme="minorHAnsi"/>
          <w:lang w:val="pl-PL"/>
        </w:rPr>
        <w:t xml:space="preserve"> sprawią, że wyprawa elewacyjna nie będzie nasiąkać wodą i będzie mrozoodporna – </w:t>
      </w:r>
      <w:r w:rsidRPr="00A70FB3">
        <w:rPr>
          <w:rFonts w:ascii="Book Antiqua" w:hAnsi="Book Antiqua" w:cstheme="minorHAnsi"/>
          <w:lang w:val="pl-PL"/>
        </w:rPr>
        <w:br/>
        <w:t xml:space="preserve">z dużą odpornością na działanie warunków atmosferycznych oraz odpornością na życie biologiczne (mchy, porosty). Elewacje na wysokości do 2 m nad poziom terenu należy dodatkowo zabezpieczyć siatką pancerną układaną „na styk” oraz zastosować środek zabezpieczający przed grafitti do wysokości min. 2 m od poziomu gruntu. Styropian samogasnący, osłonięty w technologii lekkiej mokrej docieplania warstwami kleju i tynku strukturalnego jest </w:t>
      </w:r>
      <w:proofErr w:type="gramStart"/>
      <w:r w:rsidRPr="00A70FB3">
        <w:rPr>
          <w:rFonts w:ascii="Book Antiqua" w:hAnsi="Book Antiqua" w:cstheme="minorHAnsi"/>
          <w:lang w:val="pl-PL"/>
        </w:rPr>
        <w:t>traktowany jako</w:t>
      </w:r>
      <w:proofErr w:type="gramEnd"/>
      <w:r w:rsidRPr="00A70FB3">
        <w:rPr>
          <w:rFonts w:ascii="Book Antiqua" w:hAnsi="Book Antiqua" w:cstheme="minorHAnsi"/>
          <w:lang w:val="pl-PL"/>
        </w:rPr>
        <w:t xml:space="preserve"> tzw. układ nierozprzestrzeniajacy ognia (NRO) </w:t>
      </w:r>
      <w:r w:rsidRPr="00A70FB3">
        <w:rPr>
          <w:rFonts w:ascii="Book Antiqua" w:hAnsi="Book Antiqua" w:cstheme="minorHAnsi"/>
          <w:lang w:val="pl-PL"/>
        </w:rPr>
        <w:br/>
        <w:t xml:space="preserve">wg normy PN-90/B-02867. </w:t>
      </w:r>
      <w:r w:rsidRPr="007C0D78">
        <w:rPr>
          <w:rFonts w:ascii="Book Antiqua" w:hAnsi="Book Antiqua" w:cstheme="minorHAnsi"/>
        </w:rPr>
        <w:t xml:space="preserve">W skład docieplenia ścian wchodzą następujące materiały: </w:t>
      </w:r>
    </w:p>
    <w:p w:rsidR="00810D5C" w:rsidRPr="007C0D78" w:rsidRDefault="00810D5C" w:rsidP="00810D5C">
      <w:pPr>
        <w:pStyle w:val="Akapitzlist"/>
        <w:numPr>
          <w:ilvl w:val="0"/>
          <w:numId w:val="3"/>
        </w:numPr>
        <w:ind w:left="567" w:hanging="567"/>
        <w:rPr>
          <w:rFonts w:ascii="Book Antiqua" w:hAnsi="Book Antiqua" w:cstheme="minorHAnsi"/>
        </w:rPr>
      </w:pPr>
      <w:r w:rsidRPr="007C0D78">
        <w:rPr>
          <w:rFonts w:ascii="Book Antiqua" w:hAnsi="Book Antiqua" w:cstheme="minorHAnsi"/>
        </w:rPr>
        <w:t xml:space="preserve">zaprawa klejąca, </w:t>
      </w:r>
    </w:p>
    <w:p w:rsidR="00810D5C" w:rsidRPr="00A70FB3" w:rsidRDefault="00810D5C" w:rsidP="00810D5C">
      <w:pPr>
        <w:pStyle w:val="Akapitzlist"/>
        <w:numPr>
          <w:ilvl w:val="0"/>
          <w:numId w:val="3"/>
        </w:numPr>
        <w:ind w:left="567" w:hanging="567"/>
        <w:rPr>
          <w:rFonts w:ascii="Book Antiqua" w:hAnsi="Book Antiqua" w:cstheme="minorHAnsi"/>
          <w:lang w:val="pl-PL"/>
        </w:rPr>
      </w:pPr>
      <w:proofErr w:type="gramStart"/>
      <w:r w:rsidRPr="00A70FB3">
        <w:rPr>
          <w:rFonts w:ascii="Book Antiqua" w:hAnsi="Book Antiqua" w:cstheme="minorHAnsi"/>
          <w:lang w:val="pl-PL"/>
        </w:rPr>
        <w:t>płyty</w:t>
      </w:r>
      <w:proofErr w:type="gramEnd"/>
      <w:r w:rsidRPr="00A70FB3">
        <w:rPr>
          <w:rFonts w:ascii="Book Antiqua" w:hAnsi="Book Antiqua" w:cstheme="minorHAnsi"/>
          <w:lang w:val="pl-PL"/>
        </w:rPr>
        <w:t xml:space="preserve"> ze styropianu samogasnącego spełniające normę PN- EN13163:2012, </w:t>
      </w:r>
    </w:p>
    <w:p w:rsidR="00810D5C" w:rsidRPr="007C0D78" w:rsidRDefault="00810D5C" w:rsidP="00810D5C">
      <w:pPr>
        <w:pStyle w:val="Akapitzlist"/>
        <w:numPr>
          <w:ilvl w:val="0"/>
          <w:numId w:val="3"/>
        </w:numPr>
        <w:ind w:left="567" w:hanging="567"/>
        <w:rPr>
          <w:rFonts w:ascii="Book Antiqua" w:hAnsi="Book Antiqua" w:cstheme="minorHAnsi"/>
        </w:rPr>
      </w:pPr>
      <w:r w:rsidRPr="007C0D78">
        <w:rPr>
          <w:rFonts w:ascii="Book Antiqua" w:hAnsi="Book Antiqua" w:cstheme="minorHAnsi"/>
        </w:rPr>
        <w:t xml:space="preserve">siatka z włókna szklanego, </w:t>
      </w:r>
    </w:p>
    <w:p w:rsidR="00810D5C" w:rsidRPr="00A70FB3" w:rsidRDefault="00810D5C" w:rsidP="00810D5C">
      <w:pPr>
        <w:pStyle w:val="Akapitzlist"/>
        <w:numPr>
          <w:ilvl w:val="0"/>
          <w:numId w:val="3"/>
        </w:numPr>
        <w:ind w:left="567" w:hanging="567"/>
        <w:rPr>
          <w:rFonts w:ascii="Book Antiqua" w:hAnsi="Book Antiqua" w:cstheme="minorHAnsi"/>
          <w:lang w:val="pl-PL"/>
        </w:rPr>
      </w:pPr>
      <w:proofErr w:type="gramStart"/>
      <w:r w:rsidRPr="00A70FB3">
        <w:rPr>
          <w:rFonts w:ascii="Book Antiqua" w:hAnsi="Book Antiqua" w:cstheme="minorHAnsi"/>
          <w:lang w:val="pl-PL"/>
        </w:rPr>
        <w:t>łączniki</w:t>
      </w:r>
      <w:proofErr w:type="gramEnd"/>
      <w:r w:rsidRPr="00A70FB3">
        <w:rPr>
          <w:rFonts w:ascii="Book Antiqua" w:hAnsi="Book Antiqua" w:cstheme="minorHAnsi"/>
          <w:lang w:val="pl-PL"/>
        </w:rPr>
        <w:t xml:space="preserve"> do mechanicznego mocowania układu ociepleniowego, </w:t>
      </w:r>
    </w:p>
    <w:p w:rsidR="00810D5C" w:rsidRPr="007C0D78" w:rsidRDefault="00810D5C" w:rsidP="00810D5C">
      <w:pPr>
        <w:pStyle w:val="Akapitzlist"/>
        <w:numPr>
          <w:ilvl w:val="0"/>
          <w:numId w:val="3"/>
        </w:numPr>
        <w:ind w:left="567" w:hanging="567"/>
        <w:rPr>
          <w:rFonts w:ascii="Book Antiqua" w:hAnsi="Book Antiqua" w:cstheme="minorHAnsi"/>
        </w:rPr>
      </w:pPr>
      <w:r w:rsidRPr="007C0D78">
        <w:rPr>
          <w:rFonts w:ascii="Book Antiqua" w:hAnsi="Book Antiqua" w:cstheme="minorHAnsi"/>
        </w:rPr>
        <w:t>zaprawa,</w:t>
      </w:r>
    </w:p>
    <w:p w:rsidR="00810D5C" w:rsidRPr="007C0D78" w:rsidRDefault="00810D5C" w:rsidP="00810D5C">
      <w:pPr>
        <w:pStyle w:val="Akapitzlist"/>
        <w:numPr>
          <w:ilvl w:val="0"/>
          <w:numId w:val="3"/>
        </w:numPr>
        <w:ind w:left="567" w:hanging="567"/>
        <w:rPr>
          <w:rFonts w:ascii="Book Antiqua" w:hAnsi="Book Antiqua" w:cstheme="minorHAnsi"/>
        </w:rPr>
      </w:pPr>
      <w:r w:rsidRPr="007C0D78">
        <w:rPr>
          <w:rFonts w:ascii="Book Antiqua" w:hAnsi="Book Antiqua" w:cstheme="minorHAnsi"/>
        </w:rPr>
        <w:t xml:space="preserve">grunt pod tynki silikonowe,  </w:t>
      </w:r>
    </w:p>
    <w:p w:rsidR="00810D5C" w:rsidRPr="007C0D78" w:rsidRDefault="00810D5C" w:rsidP="00810D5C">
      <w:pPr>
        <w:pStyle w:val="Akapitzlist"/>
        <w:numPr>
          <w:ilvl w:val="0"/>
          <w:numId w:val="3"/>
        </w:numPr>
        <w:ind w:left="567" w:hanging="567"/>
        <w:rPr>
          <w:rFonts w:ascii="Book Antiqua" w:hAnsi="Book Antiqua" w:cstheme="minorHAnsi"/>
        </w:rPr>
      </w:pPr>
      <w:r w:rsidRPr="007C0D78">
        <w:rPr>
          <w:rFonts w:ascii="Book Antiqua" w:hAnsi="Book Antiqua" w:cstheme="minorHAnsi"/>
        </w:rPr>
        <w:t xml:space="preserve">wyprawa tynkarska silikonowa, </w:t>
      </w:r>
    </w:p>
    <w:p w:rsidR="00810D5C" w:rsidRPr="00A70FB3" w:rsidRDefault="00810D5C" w:rsidP="00810D5C">
      <w:pPr>
        <w:pStyle w:val="Akapitzlist"/>
        <w:numPr>
          <w:ilvl w:val="0"/>
          <w:numId w:val="3"/>
        </w:numPr>
        <w:ind w:left="567" w:hanging="567"/>
        <w:rPr>
          <w:rFonts w:ascii="Book Antiqua" w:hAnsi="Book Antiqua" w:cstheme="minorHAnsi"/>
          <w:lang w:val="pl-PL"/>
        </w:rPr>
      </w:pPr>
      <w:proofErr w:type="gramStart"/>
      <w:r w:rsidRPr="00A70FB3">
        <w:rPr>
          <w:rFonts w:ascii="Book Antiqua" w:hAnsi="Book Antiqua" w:cstheme="minorHAnsi"/>
          <w:lang w:val="pl-PL"/>
        </w:rPr>
        <w:t>elementy</w:t>
      </w:r>
      <w:proofErr w:type="gramEnd"/>
      <w:r w:rsidRPr="00A70FB3">
        <w:rPr>
          <w:rFonts w:ascii="Book Antiqua" w:hAnsi="Book Antiqua" w:cstheme="minorHAnsi"/>
          <w:lang w:val="pl-PL"/>
        </w:rPr>
        <w:t xml:space="preserve"> uzupełniające: (cokołowe, narożne, przyokienne). </w:t>
      </w:r>
    </w:p>
    <w:p w:rsidR="00810D5C" w:rsidRPr="00A70FB3" w:rsidRDefault="00810D5C" w:rsidP="00810D5C">
      <w:pPr>
        <w:jc w:val="both"/>
        <w:rPr>
          <w:rFonts w:ascii="Book Antiqua" w:hAnsi="Book Antiqua" w:cstheme="minorHAnsi"/>
          <w:lang w:val="pl-PL"/>
        </w:rPr>
      </w:pPr>
      <w:r w:rsidRPr="00A70FB3">
        <w:rPr>
          <w:rFonts w:ascii="Book Antiqua" w:hAnsi="Book Antiqua" w:cstheme="minorHAnsi"/>
          <w:lang w:val="pl-PL"/>
        </w:rPr>
        <w:t xml:space="preserve">Elementami uzupełniającymi systemu są: kołki do mocowania płyt dociepleniowych, listwy narożnikowe, przyokienne i cokołowe oraz elementy do obróbek szczególnych miejsc elewacji. Należy stosować wyłącznie wysokiej klasy systemowe komponenty </w:t>
      </w:r>
      <w:r w:rsidRPr="00A70FB3">
        <w:rPr>
          <w:rFonts w:ascii="Book Antiqua" w:hAnsi="Book Antiqua" w:cstheme="minorHAnsi"/>
          <w:lang w:val="pl-PL"/>
        </w:rPr>
        <w:br/>
        <w:t xml:space="preserve">i elementy uzupełniające. Jako odpowiadające </w:t>
      </w:r>
      <w:proofErr w:type="gramStart"/>
      <w:r w:rsidRPr="00A70FB3">
        <w:rPr>
          <w:rFonts w:ascii="Book Antiqua" w:hAnsi="Book Antiqua" w:cstheme="minorHAnsi"/>
          <w:lang w:val="pl-PL"/>
        </w:rPr>
        <w:t>w.w</w:t>
      </w:r>
      <w:proofErr w:type="gramEnd"/>
      <w:r w:rsidRPr="00A70FB3">
        <w:rPr>
          <w:rFonts w:ascii="Book Antiqua" w:hAnsi="Book Antiqua" w:cstheme="minorHAnsi"/>
          <w:lang w:val="pl-PL"/>
        </w:rPr>
        <w:t xml:space="preserve">. </w:t>
      </w:r>
      <w:proofErr w:type="gramStart"/>
      <w:r w:rsidRPr="00A70FB3">
        <w:rPr>
          <w:rFonts w:ascii="Book Antiqua" w:hAnsi="Book Antiqua" w:cstheme="minorHAnsi"/>
          <w:lang w:val="pl-PL"/>
        </w:rPr>
        <w:t>wymaganiom</w:t>
      </w:r>
      <w:proofErr w:type="gramEnd"/>
      <w:r w:rsidRPr="00A70FB3">
        <w:rPr>
          <w:rFonts w:ascii="Book Antiqua" w:hAnsi="Book Antiqua" w:cstheme="minorHAnsi"/>
          <w:lang w:val="pl-PL"/>
        </w:rPr>
        <w:t xml:space="preserve"> wybrano produkty, mającej w swojej ofercie wykończenia o wysokim standardzie oraz Aprobatę Techniczną ITB. Dodatkowo płyty styropianowe powinny posiadać Atest PZH.</w:t>
      </w:r>
    </w:p>
    <w:p w:rsidR="00810D5C" w:rsidRPr="00A70FB3" w:rsidRDefault="00810D5C" w:rsidP="00810D5C">
      <w:pPr>
        <w:jc w:val="both"/>
        <w:rPr>
          <w:rFonts w:ascii="Book Antiqua" w:hAnsi="Book Antiqua" w:cstheme="minorHAnsi"/>
          <w:lang w:val="pl-PL"/>
        </w:rPr>
      </w:pPr>
    </w:p>
    <w:p w:rsidR="00810D5C" w:rsidRPr="00A70FB3" w:rsidRDefault="00810D5C" w:rsidP="00810D5C">
      <w:pPr>
        <w:jc w:val="both"/>
        <w:rPr>
          <w:rFonts w:ascii="Book Antiqua" w:hAnsi="Book Antiqua" w:cstheme="minorHAnsi"/>
          <w:b/>
          <w:lang w:val="pl-PL"/>
        </w:rPr>
      </w:pPr>
      <w:r w:rsidRPr="00A70FB3">
        <w:rPr>
          <w:rFonts w:ascii="Book Antiqua" w:hAnsi="Book Antiqua" w:cstheme="minorHAnsi"/>
          <w:b/>
          <w:lang w:val="pl-PL"/>
        </w:rPr>
        <w:t xml:space="preserve">UWAGA: Należy bezwzględnie stosować się do zaleceń producenta. </w:t>
      </w:r>
    </w:p>
    <w:p w:rsidR="00810D5C" w:rsidRPr="00A70FB3" w:rsidRDefault="00810D5C" w:rsidP="00810D5C">
      <w:pPr>
        <w:jc w:val="both"/>
        <w:rPr>
          <w:rFonts w:ascii="Book Antiqua" w:hAnsi="Book Antiqua" w:cstheme="minorHAnsi"/>
          <w:lang w:val="pl-PL"/>
        </w:rPr>
      </w:pPr>
      <w:r w:rsidRPr="00A70FB3">
        <w:rPr>
          <w:rFonts w:ascii="Book Antiqua" w:hAnsi="Book Antiqua" w:cstheme="minorHAnsi"/>
          <w:lang w:val="pl-PL"/>
        </w:rPr>
        <w:t xml:space="preserve">Każdy zastosowany do wykonania ocieplenia ścian zewnętrznych kompletny system ociepleń, musi pochodzić od jednego producenta, winien być </w:t>
      </w:r>
      <w:proofErr w:type="gramStart"/>
      <w:r w:rsidRPr="00A70FB3">
        <w:rPr>
          <w:rFonts w:ascii="Book Antiqua" w:hAnsi="Book Antiqua" w:cstheme="minorHAnsi"/>
          <w:lang w:val="pl-PL"/>
        </w:rPr>
        <w:t>sklasyfikowany jako</w:t>
      </w:r>
      <w:proofErr w:type="gramEnd"/>
      <w:r w:rsidRPr="00A70FB3">
        <w:rPr>
          <w:rFonts w:ascii="Book Antiqua" w:hAnsi="Book Antiqua" w:cstheme="minorHAnsi"/>
          <w:lang w:val="pl-PL"/>
        </w:rPr>
        <w:t xml:space="preserve"> NRO oraz posiadać Certyfikaty Zgodności ITB, Aprobaty Techniczne lub Krajowe bądź Europejskie Oceny Techniczne obejmujące wszystkie składniki stosowanego systemu. Jednoczenie ze względu na warunki gwarancji oraz zachowania parametrów jakościowych nie dopuszcza się tzw. składanych systemów ociepleń opartych na wyrobach pochodzących od różnych producentów. Płyty styropianowe powinny posiadać Atest PZH lub Certyfikat Deklaracji Środowiskowej potwierdzający brak związków szkodliwych w materiale izolacyjnym.</w:t>
      </w:r>
    </w:p>
    <w:p w:rsidR="00810D5C" w:rsidRPr="00A70FB3" w:rsidRDefault="00810D5C" w:rsidP="00810D5C">
      <w:pPr>
        <w:jc w:val="both"/>
        <w:rPr>
          <w:rFonts w:ascii="Book Antiqua" w:hAnsi="Book Antiqua" w:cstheme="minorHAnsi"/>
          <w:lang w:val="pl-PL"/>
        </w:rPr>
      </w:pPr>
    </w:p>
    <w:p w:rsidR="00810D5C" w:rsidRPr="00A70FB3" w:rsidRDefault="00810D5C" w:rsidP="00810D5C">
      <w:pPr>
        <w:jc w:val="both"/>
        <w:rPr>
          <w:rFonts w:ascii="Book Antiqua" w:hAnsi="Book Antiqua" w:cstheme="minorHAnsi"/>
          <w:b/>
          <w:lang w:val="pl-PL"/>
        </w:rPr>
      </w:pPr>
      <w:r w:rsidRPr="00A70FB3">
        <w:rPr>
          <w:rFonts w:ascii="Book Antiqua" w:hAnsi="Book Antiqua" w:cstheme="minorHAnsi"/>
          <w:lang w:val="pl-PL"/>
        </w:rPr>
        <w:t>Prace towarzyszące:</w:t>
      </w:r>
    </w:p>
    <w:p w:rsidR="00810D5C" w:rsidRPr="00A70FB3" w:rsidRDefault="00810D5C" w:rsidP="00810D5C">
      <w:pPr>
        <w:jc w:val="both"/>
        <w:rPr>
          <w:rFonts w:ascii="Book Antiqua" w:hAnsi="Book Antiqua"/>
          <w:lang w:val="pl-PL"/>
        </w:rPr>
      </w:pPr>
      <w:r w:rsidRPr="00A70FB3">
        <w:rPr>
          <w:rFonts w:ascii="Book Antiqua" w:hAnsi="Book Antiqua"/>
          <w:lang w:val="pl-PL"/>
        </w:rPr>
        <w:t xml:space="preserve">- Parapety: projektowane są nowe parapety zewnętrzne aluminiowe, malowane proszkowo wraz z wykończeniem systemowym (kształtki plastikowe w kolorze parapetów). </w:t>
      </w:r>
    </w:p>
    <w:p w:rsidR="00810D5C" w:rsidRPr="00A70FB3" w:rsidRDefault="00810D5C" w:rsidP="00810D5C">
      <w:pPr>
        <w:jc w:val="both"/>
        <w:rPr>
          <w:rFonts w:ascii="Book Antiqua" w:hAnsi="Book Antiqua"/>
          <w:lang w:val="pl-PL"/>
        </w:rPr>
      </w:pPr>
      <w:r w:rsidRPr="00A70FB3">
        <w:rPr>
          <w:rFonts w:ascii="Book Antiqua" w:hAnsi="Book Antiqua"/>
          <w:lang w:val="pl-PL"/>
        </w:rPr>
        <w:lastRenderedPageBreak/>
        <w:t>- Obróbki blacharskie: Roboty termomodernizacyjne wymagają wymiany istniejących obróbek blacharskich na nowe, dostosowane do nowej grubości ściany. Przewiduje się obróbki blacharskie z blachy stalowej powlekanej grubości</w:t>
      </w:r>
      <w:proofErr w:type="gramStart"/>
      <w:r w:rsidRPr="00A70FB3">
        <w:rPr>
          <w:rFonts w:ascii="Book Antiqua" w:hAnsi="Book Antiqua"/>
          <w:lang w:val="pl-PL"/>
        </w:rPr>
        <w:t xml:space="preserve"> 0,55 mm</w:t>
      </w:r>
      <w:proofErr w:type="gramEnd"/>
      <w:r w:rsidRPr="00A70FB3">
        <w:rPr>
          <w:rFonts w:ascii="Book Antiqua" w:hAnsi="Book Antiqua"/>
          <w:lang w:val="pl-PL"/>
        </w:rPr>
        <w:t xml:space="preserve">. </w:t>
      </w:r>
    </w:p>
    <w:p w:rsidR="00810D5C" w:rsidRPr="00A70FB3" w:rsidRDefault="00810D5C" w:rsidP="00810D5C">
      <w:pPr>
        <w:jc w:val="both"/>
        <w:rPr>
          <w:rFonts w:ascii="Book Antiqua" w:hAnsi="Book Antiqua"/>
          <w:lang w:val="pl-PL"/>
        </w:rPr>
      </w:pPr>
      <w:r w:rsidRPr="00A70FB3">
        <w:rPr>
          <w:rFonts w:ascii="Book Antiqua" w:hAnsi="Book Antiqua"/>
          <w:lang w:val="pl-PL"/>
        </w:rPr>
        <w:t xml:space="preserve">- Inne urządzenia elewacyjne: Skrzynki elektryczne, złącza elektryczne, pozostałe szafki i skrzynki zostaną odnowione i zamontowane ponownie w licu finalnego wykończenia ściany i pomalowane w kolorze pozostałych urządzeń towarzyszących. Konieczne jest docieplenie (w miarę możliwości) ww. skrzynek i szafek na tylnej ścianie wnęki płytami wełny mineralnej z folią aluminiową (skrzynki elektryczne bez folii). </w:t>
      </w:r>
    </w:p>
    <w:p w:rsidR="00810D5C" w:rsidRPr="00A70FB3" w:rsidRDefault="00810D5C" w:rsidP="00810D5C">
      <w:pPr>
        <w:jc w:val="both"/>
        <w:rPr>
          <w:rFonts w:ascii="Book Antiqua" w:hAnsi="Book Antiqua"/>
          <w:lang w:val="pl-PL"/>
        </w:rPr>
      </w:pPr>
    </w:p>
    <w:p w:rsidR="00810D5C" w:rsidRPr="00A70FB3" w:rsidRDefault="00810D5C" w:rsidP="00810D5C">
      <w:pPr>
        <w:jc w:val="both"/>
        <w:rPr>
          <w:rFonts w:ascii="Book Antiqua" w:hAnsi="Book Antiqua"/>
          <w:lang w:val="pl-PL"/>
        </w:rPr>
      </w:pPr>
      <w:r w:rsidRPr="00A70FB3">
        <w:rPr>
          <w:rFonts w:ascii="Book Antiqua" w:hAnsi="Book Antiqua"/>
          <w:lang w:val="pl-PL"/>
        </w:rPr>
        <w:t xml:space="preserve">Niezbędne jest zainstalowanie wszelkich izolacji przeciwwodnych i termicznych z należytą starannością i z uwzględnieniem wszelkich norm i przepisów w celu uniknięcia nieszczelności i mostków termicznych.   </w:t>
      </w:r>
    </w:p>
    <w:p w:rsidR="00810D5C" w:rsidRPr="007C0D78" w:rsidRDefault="00810D5C" w:rsidP="003F0583">
      <w:pPr>
        <w:pStyle w:val="Nagwek1"/>
        <w:numPr>
          <w:ilvl w:val="1"/>
          <w:numId w:val="9"/>
        </w:numPr>
        <w:jc w:val="both"/>
        <w:rPr>
          <w:rFonts w:ascii="Book Antiqua" w:hAnsi="Book Antiqua"/>
          <w:b w:val="0"/>
        </w:rPr>
      </w:pPr>
      <w:bookmarkStart w:id="98" w:name="_Toc22803094"/>
      <w:bookmarkStart w:id="99" w:name="_Toc39566728"/>
      <w:r w:rsidRPr="007C0D78">
        <w:rPr>
          <w:rFonts w:ascii="Book Antiqua" w:hAnsi="Book Antiqua"/>
        </w:rPr>
        <w:t>Ocieplenie ścian fundamentowych</w:t>
      </w:r>
      <w:bookmarkEnd w:id="98"/>
      <w:bookmarkEnd w:id="99"/>
    </w:p>
    <w:p w:rsidR="00810D5C" w:rsidRPr="00A70FB3" w:rsidRDefault="00810D5C" w:rsidP="00810D5C">
      <w:pPr>
        <w:pStyle w:val="Bezodstpw"/>
        <w:jc w:val="both"/>
        <w:rPr>
          <w:rFonts w:ascii="Book Antiqua" w:hAnsi="Book Antiqua"/>
          <w:lang w:val="pl-PL"/>
        </w:rPr>
      </w:pPr>
      <w:r w:rsidRPr="00A70FB3">
        <w:rPr>
          <w:rFonts w:ascii="Book Antiqua" w:hAnsi="Book Antiqua"/>
          <w:lang w:val="pl-PL"/>
        </w:rPr>
        <w:t>W ramach prac termomodernizacyjnych budynku przewidziano wykonanie docieplenia oraz pionowej izolacji ścian fundamentowych. Izolację pionową ścian fundamentowych w gruncie wykonać przy zastosowaniu dwóch warstw dwuskładnikowej, elastycznej, uszczelniającej masy bitumicznej wzmocnionej siatką z włókna szklanego. Przed przystąpieniem do nakładania powłoki izolacyjnej należy dokładnie przygotować podłoże, które musi być czyste, nośne, równe, bez kawern, ubytków, substancji zmniejszających przyczepność. Luźne części usunąć przez skuwanie, piaskowanie lub hydropiaskowanie. Powierzchnie dokładnie oczyścić, osuszyć, a następnie przeprowadzić dezynfekcję mikrobiologiczną zagrożonych fragmentów - przy pomocy wodnych preparatów chemicznych. W narożach (połączenie powierzchni pionowych i poziomych) wykonać fasety o promieniu ok. 4cm z zaprawy cementowej. Chłonne podłoże oraz podłoża poziome (zapylone) gruntować roztworem wodnym z bezrozpuszczalnikowej, bitumicznej powłoki przeciwwilgociowej.</w:t>
      </w:r>
    </w:p>
    <w:p w:rsidR="00810D5C" w:rsidRPr="00A70FB3" w:rsidRDefault="00810D5C" w:rsidP="00810D5C">
      <w:pPr>
        <w:pStyle w:val="Bezodstpw"/>
        <w:jc w:val="both"/>
        <w:rPr>
          <w:rFonts w:ascii="Book Antiqua" w:hAnsi="Book Antiqua"/>
          <w:b/>
          <w:i/>
          <w:u w:val="single"/>
          <w:lang w:val="pl-PL"/>
        </w:rPr>
      </w:pPr>
    </w:p>
    <w:p w:rsidR="00810D5C" w:rsidRPr="00A70FB3" w:rsidRDefault="00810D5C" w:rsidP="00810D5C">
      <w:pPr>
        <w:pStyle w:val="Bezodstpw"/>
        <w:jc w:val="both"/>
        <w:rPr>
          <w:rFonts w:ascii="Book Antiqua" w:hAnsi="Book Antiqua"/>
          <w:b/>
          <w:i/>
          <w:u w:val="single"/>
          <w:lang w:val="pl-PL"/>
        </w:rPr>
      </w:pPr>
      <w:r w:rsidRPr="00A70FB3">
        <w:rPr>
          <w:rFonts w:ascii="Book Antiqua" w:hAnsi="Book Antiqua"/>
          <w:b/>
          <w:i/>
          <w:u w:val="single"/>
          <w:lang w:val="pl-PL"/>
        </w:rPr>
        <w:t>Naroża wewnętrzne, połączenia ścian fundamentowych z ławami:</w:t>
      </w:r>
    </w:p>
    <w:p w:rsidR="00810D5C" w:rsidRPr="00A70FB3" w:rsidRDefault="00810D5C" w:rsidP="00810D5C">
      <w:pPr>
        <w:pStyle w:val="Bezodstpw"/>
        <w:jc w:val="both"/>
        <w:rPr>
          <w:rFonts w:ascii="Book Antiqua" w:hAnsi="Book Antiqua"/>
          <w:lang w:val="pl-PL"/>
        </w:rPr>
      </w:pPr>
      <w:r w:rsidRPr="00A70FB3">
        <w:rPr>
          <w:rFonts w:ascii="Book Antiqua" w:hAnsi="Book Antiqua"/>
          <w:lang w:val="pl-PL"/>
        </w:rPr>
        <w:t>Naroża wewnętrzne i połączenia ścian fundamentowych z ławami należy zabezpieczyć przez:</w:t>
      </w:r>
    </w:p>
    <w:p w:rsidR="00810D5C" w:rsidRPr="00A70FB3" w:rsidRDefault="00810D5C" w:rsidP="00810D5C">
      <w:pPr>
        <w:pStyle w:val="Bezodstpw"/>
        <w:jc w:val="both"/>
        <w:rPr>
          <w:rFonts w:ascii="Book Antiqua" w:hAnsi="Book Antiqua"/>
          <w:lang w:val="pl-PL"/>
        </w:rPr>
      </w:pPr>
      <w:proofErr w:type="gramStart"/>
      <w:r w:rsidRPr="00A70FB3">
        <w:rPr>
          <w:rFonts w:ascii="Book Antiqua" w:hAnsi="Book Antiqua"/>
          <w:lang w:val="pl-PL"/>
        </w:rPr>
        <w:t>a</w:t>
      </w:r>
      <w:proofErr w:type="gramEnd"/>
      <w:r w:rsidRPr="00A70FB3">
        <w:rPr>
          <w:rFonts w:ascii="Book Antiqua" w:hAnsi="Book Antiqua"/>
          <w:lang w:val="pl-PL"/>
        </w:rPr>
        <w:t>) wklejenie taśmy uszczelniającej:</w:t>
      </w:r>
    </w:p>
    <w:p w:rsidR="00810D5C" w:rsidRPr="00A70FB3" w:rsidRDefault="00810D5C" w:rsidP="00810D5C">
      <w:pPr>
        <w:pStyle w:val="Bezodstpw"/>
        <w:jc w:val="both"/>
        <w:rPr>
          <w:rFonts w:ascii="Book Antiqua" w:hAnsi="Book Antiqua"/>
          <w:lang w:val="pl-PL"/>
        </w:rPr>
      </w:pPr>
      <w:r w:rsidRPr="00A70FB3">
        <w:rPr>
          <w:rFonts w:ascii="Book Antiqua" w:hAnsi="Book Antiqua" w:cs="ArialMT"/>
          <w:lang w:val="pl-PL"/>
        </w:rPr>
        <w:t>-</w:t>
      </w:r>
      <w:r w:rsidRPr="00A70FB3">
        <w:rPr>
          <w:rFonts w:ascii="Book Antiqua" w:hAnsi="Book Antiqua"/>
          <w:lang w:val="pl-PL"/>
        </w:rPr>
        <w:t>w narożach po obu stronach krawędzi nanieść preparat uszczelniający bezrozpuszczalnikowej, bitumicznej powłoki przeciwwilgociowej o szerokości, co najmniej 2 cm większej od szerokości taśmy,</w:t>
      </w:r>
    </w:p>
    <w:p w:rsidR="00810D5C" w:rsidRPr="00A70FB3" w:rsidRDefault="00810D5C" w:rsidP="00810D5C">
      <w:pPr>
        <w:pStyle w:val="Bezodstpw"/>
        <w:jc w:val="both"/>
        <w:rPr>
          <w:rFonts w:ascii="Book Antiqua" w:hAnsi="Book Antiqua"/>
          <w:lang w:val="pl-PL"/>
        </w:rPr>
      </w:pPr>
      <w:r w:rsidRPr="00A70FB3">
        <w:rPr>
          <w:rFonts w:ascii="Book Antiqua" w:hAnsi="Book Antiqua" w:cs="ArialMT"/>
          <w:lang w:val="pl-PL"/>
        </w:rPr>
        <w:t>-</w:t>
      </w:r>
      <w:r w:rsidRPr="00A70FB3">
        <w:rPr>
          <w:rFonts w:ascii="Book Antiqua" w:hAnsi="Book Antiqua"/>
          <w:lang w:val="pl-PL"/>
        </w:rPr>
        <w:t>ułożyć taśmę na świeżym uszczelnieniu, równomiernie i bez fałd,</w:t>
      </w:r>
    </w:p>
    <w:p w:rsidR="00810D5C" w:rsidRPr="00A70FB3" w:rsidRDefault="00810D5C" w:rsidP="00810D5C">
      <w:pPr>
        <w:pStyle w:val="Bezodstpw"/>
        <w:jc w:val="both"/>
        <w:rPr>
          <w:rFonts w:ascii="Book Antiqua" w:hAnsi="Book Antiqua"/>
          <w:lang w:val="pl-PL"/>
        </w:rPr>
      </w:pPr>
      <w:r w:rsidRPr="00A70FB3">
        <w:rPr>
          <w:rFonts w:ascii="Book Antiqua" w:hAnsi="Book Antiqua" w:cs="ArialMT"/>
          <w:lang w:val="pl-PL"/>
        </w:rPr>
        <w:t>-</w:t>
      </w:r>
      <w:r w:rsidRPr="00A70FB3">
        <w:rPr>
          <w:rFonts w:ascii="Book Antiqua" w:hAnsi="Book Antiqua"/>
          <w:lang w:val="pl-PL"/>
        </w:rPr>
        <w:t>docisnąć taśmę i po wyschnięciu jeszcze raz powlec ją materiałem uszczelniającym,</w:t>
      </w:r>
    </w:p>
    <w:p w:rsidR="00810D5C" w:rsidRPr="00A70FB3" w:rsidRDefault="00810D5C" w:rsidP="00810D5C">
      <w:pPr>
        <w:pStyle w:val="Bezodstpw"/>
        <w:jc w:val="both"/>
        <w:rPr>
          <w:rFonts w:ascii="Book Antiqua" w:hAnsi="Book Antiqua"/>
          <w:lang w:val="pl-PL"/>
        </w:rPr>
      </w:pPr>
      <w:r w:rsidRPr="00A70FB3">
        <w:rPr>
          <w:rFonts w:ascii="Book Antiqua" w:hAnsi="Book Antiqua" w:cs="ArialMT"/>
          <w:lang w:val="pl-PL"/>
        </w:rPr>
        <w:t>-</w:t>
      </w:r>
      <w:r w:rsidRPr="00A70FB3">
        <w:rPr>
          <w:rFonts w:ascii="Book Antiqua" w:hAnsi="Book Antiqua"/>
          <w:lang w:val="pl-PL"/>
        </w:rPr>
        <w:t xml:space="preserve">szerokość zakładek przy łączeniu taśmy powinna </w:t>
      </w:r>
      <w:proofErr w:type="gramStart"/>
      <w:r w:rsidRPr="00A70FB3">
        <w:rPr>
          <w:rFonts w:ascii="Book Antiqua" w:hAnsi="Book Antiqua"/>
          <w:lang w:val="pl-PL"/>
        </w:rPr>
        <w:t>wynosić co</w:t>
      </w:r>
      <w:proofErr w:type="gramEnd"/>
      <w:r w:rsidRPr="00A70FB3">
        <w:rPr>
          <w:rFonts w:ascii="Book Antiqua" w:hAnsi="Book Antiqua"/>
          <w:lang w:val="pl-PL"/>
        </w:rPr>
        <w:t xml:space="preserve"> najmniej 10 cm (zakłady skleić dwuskładnikową, bezrozpuszczalnikową, wzmocnioną włóknem rozproszonym, masą bitumiczna do wykonywania grubowarstwowych, trwale elastycznych powłok hydroizolacyjnych).</w:t>
      </w:r>
    </w:p>
    <w:p w:rsidR="00810D5C" w:rsidRPr="00A70FB3" w:rsidRDefault="00810D5C" w:rsidP="00810D5C">
      <w:pPr>
        <w:pStyle w:val="Bezodstpw"/>
        <w:jc w:val="both"/>
        <w:rPr>
          <w:rFonts w:ascii="Book Antiqua" w:hAnsi="Book Antiqua"/>
          <w:lang w:val="pl-PL"/>
        </w:rPr>
      </w:pPr>
      <w:proofErr w:type="gramStart"/>
      <w:r w:rsidRPr="00A70FB3">
        <w:rPr>
          <w:rFonts w:ascii="Book Antiqua" w:hAnsi="Book Antiqua"/>
          <w:lang w:val="pl-PL"/>
        </w:rPr>
        <w:t>b</w:t>
      </w:r>
      <w:proofErr w:type="gramEnd"/>
      <w:r w:rsidRPr="00A70FB3">
        <w:rPr>
          <w:rFonts w:ascii="Book Antiqua" w:hAnsi="Book Antiqua"/>
          <w:lang w:val="pl-PL"/>
        </w:rPr>
        <w:t>) wykonanie faset:</w:t>
      </w:r>
    </w:p>
    <w:p w:rsidR="00810D5C" w:rsidRPr="00A70FB3" w:rsidRDefault="00810D5C" w:rsidP="00810D5C">
      <w:pPr>
        <w:pStyle w:val="Bezodstpw"/>
        <w:jc w:val="both"/>
        <w:rPr>
          <w:rFonts w:ascii="Book Antiqua" w:hAnsi="Book Antiqua"/>
          <w:lang w:val="pl-PL"/>
        </w:rPr>
      </w:pPr>
      <w:r w:rsidRPr="00A70FB3">
        <w:rPr>
          <w:rFonts w:ascii="Book Antiqua" w:hAnsi="Book Antiqua"/>
          <w:lang w:val="pl-PL"/>
        </w:rPr>
        <w:t>Na przygotowanym podłożu należy wykonać fasetę (wyoblenie) o promieniu 4 cm z zaprawy cementowej. Należy korzystać z odpowiednio ukształtowanej pacy. Wykonaną fasetę po związaniu materiału należy zagruntować roztworem wodnym z bezrozpuszczalnikowej, bitumicznej powłoki przeciwwilgociowej.</w:t>
      </w:r>
    </w:p>
    <w:p w:rsidR="00810D5C" w:rsidRPr="00A70FB3" w:rsidRDefault="00810D5C" w:rsidP="00810D5C">
      <w:pPr>
        <w:pStyle w:val="Bezodstpw"/>
        <w:jc w:val="both"/>
        <w:rPr>
          <w:rFonts w:ascii="Book Antiqua" w:hAnsi="Book Antiqua"/>
          <w:lang w:val="pl-PL"/>
        </w:rPr>
      </w:pPr>
    </w:p>
    <w:p w:rsidR="00810D5C" w:rsidRPr="00A70FB3" w:rsidRDefault="00810D5C" w:rsidP="00810D5C">
      <w:pPr>
        <w:pStyle w:val="Bezodstpw"/>
        <w:jc w:val="both"/>
        <w:rPr>
          <w:rFonts w:ascii="Book Antiqua" w:hAnsi="Book Antiqua"/>
          <w:b/>
          <w:i/>
          <w:u w:val="single"/>
          <w:lang w:val="pl-PL"/>
        </w:rPr>
      </w:pPr>
      <w:r w:rsidRPr="00A70FB3">
        <w:rPr>
          <w:rFonts w:ascii="Book Antiqua" w:hAnsi="Book Antiqua"/>
          <w:b/>
          <w:i/>
          <w:u w:val="single"/>
          <w:lang w:val="pl-PL"/>
        </w:rPr>
        <w:t>Uszczelnienia szczelin dylatacyjnych w ścianach:</w:t>
      </w:r>
    </w:p>
    <w:p w:rsidR="00810D5C" w:rsidRPr="00A70FB3" w:rsidRDefault="00810D5C" w:rsidP="00810D5C">
      <w:pPr>
        <w:pStyle w:val="Bezodstpw"/>
        <w:jc w:val="both"/>
        <w:rPr>
          <w:rFonts w:ascii="Book Antiqua" w:hAnsi="Book Antiqua"/>
          <w:lang w:val="pl-PL"/>
        </w:rPr>
      </w:pPr>
      <w:r w:rsidRPr="00A70FB3">
        <w:rPr>
          <w:rFonts w:ascii="Book Antiqua" w:hAnsi="Book Antiqua"/>
          <w:lang w:val="pl-PL"/>
        </w:rPr>
        <w:t xml:space="preserve">Wzdłuż szczeliny dylatacyjnej po obu stronach krawędzi nanieść preparat bitumiczny w postaci dwuskładnikowej, bezrozpuszczalnikowej, wzmocnionej włóknem rozproszonym, masy bitumicznej do wykonywania grubowarstwowych, trwale elastycznych powłok hydroizolacyjnych o </w:t>
      </w:r>
      <w:proofErr w:type="gramStart"/>
      <w:r w:rsidRPr="00A70FB3">
        <w:rPr>
          <w:rFonts w:ascii="Book Antiqua" w:hAnsi="Book Antiqua"/>
          <w:lang w:val="pl-PL"/>
        </w:rPr>
        <w:t>szerokości co</w:t>
      </w:r>
      <w:proofErr w:type="gramEnd"/>
      <w:r w:rsidRPr="00A70FB3">
        <w:rPr>
          <w:rFonts w:ascii="Book Antiqua" w:hAnsi="Book Antiqua"/>
          <w:lang w:val="pl-PL"/>
        </w:rPr>
        <w:t xml:space="preserve"> najmniej 2 cm większej od szerokości taśmy, ułożyć taśmę na świeżym uszczelnieniu, równomiernie i bez fałd, docisnąć taśmę i po wyschnięciu jeszcze raz powlec ją materiałem uszczelniającym. Szerokość zakładek przy łączeniu taśmy powinna </w:t>
      </w:r>
      <w:proofErr w:type="gramStart"/>
      <w:r w:rsidRPr="00A70FB3">
        <w:rPr>
          <w:rFonts w:ascii="Book Antiqua" w:hAnsi="Book Antiqua"/>
          <w:lang w:val="pl-PL"/>
        </w:rPr>
        <w:lastRenderedPageBreak/>
        <w:t>wynosić co</w:t>
      </w:r>
      <w:proofErr w:type="gramEnd"/>
      <w:r w:rsidRPr="00A70FB3">
        <w:rPr>
          <w:rFonts w:ascii="Book Antiqua" w:hAnsi="Book Antiqua"/>
          <w:lang w:val="pl-PL"/>
        </w:rPr>
        <w:t xml:space="preserve"> najmniej niż 10 cm. Przy uszczelnianiu szczelin dylatacyjnych między pracującymi elementami taśmę uszczelniającą należy ułożyć w szczelinie w formie litery </w:t>
      </w:r>
      <w:r w:rsidRPr="007C0D78">
        <w:rPr>
          <w:rFonts w:ascii="Book Antiqua" w:hAnsi="Book Antiqua"/>
        </w:rPr>
        <w:t>Ω</w:t>
      </w:r>
      <w:r w:rsidRPr="00A70FB3">
        <w:rPr>
          <w:rFonts w:ascii="Book Antiqua" w:hAnsi="Book Antiqua"/>
          <w:lang w:val="pl-PL"/>
        </w:rPr>
        <w:t xml:space="preserve"> wklejając wg procedury jw. i wciskając dodatkowo we wklęsłość sznur polipropylenowy o średnicy dostosowanej do szerokości szczeliny dylatacyjnej.</w:t>
      </w:r>
    </w:p>
    <w:p w:rsidR="00810D5C" w:rsidRPr="00A70FB3" w:rsidRDefault="00810D5C" w:rsidP="00810D5C">
      <w:pPr>
        <w:pStyle w:val="Bezodstpw"/>
        <w:jc w:val="both"/>
        <w:rPr>
          <w:rFonts w:ascii="Book Antiqua" w:hAnsi="Book Antiqua"/>
          <w:b/>
          <w:i/>
          <w:u w:val="single"/>
          <w:lang w:val="pl-PL"/>
        </w:rPr>
      </w:pPr>
      <w:r w:rsidRPr="00A70FB3">
        <w:rPr>
          <w:rFonts w:ascii="Book Antiqua" w:hAnsi="Book Antiqua"/>
          <w:b/>
          <w:i/>
          <w:u w:val="single"/>
          <w:lang w:val="pl-PL"/>
        </w:rPr>
        <w:t>Nakładanie bitumicznej powłoki:</w:t>
      </w:r>
    </w:p>
    <w:p w:rsidR="00810D5C" w:rsidRPr="00A70FB3" w:rsidRDefault="00810D5C" w:rsidP="00810D5C">
      <w:pPr>
        <w:pStyle w:val="Bezodstpw"/>
        <w:jc w:val="both"/>
        <w:rPr>
          <w:rFonts w:ascii="Book Antiqua" w:hAnsi="Book Antiqua"/>
          <w:lang w:val="pl-PL"/>
        </w:rPr>
      </w:pPr>
      <w:r w:rsidRPr="00A70FB3">
        <w:rPr>
          <w:rFonts w:ascii="Book Antiqua" w:hAnsi="Book Antiqua"/>
          <w:lang w:val="pl-PL"/>
        </w:rPr>
        <w:t xml:space="preserve">Powłokę bitumiczną w postaci dwóch warstw dwuskładnikowej, bezrozpuszczalnikowej, wzmocnionej włóknem rozproszonym, masy bitumicznej do wykonywania grubowarstwowych, trwale elastycznych powłok hydroizolacyjnych nanieść dwuwarstwowo. Świeżą powłokę bitumiczną należy chronić przed wpływem niekorzystnych warunków atmosferycznych takich jak mróz, porywisty wiatr, bezpośrednie promienie słoneczne oraz deszcz. Minimalna temperatura podłoża i otoczenia podczas prac wynosi +5ºC, maksymalna temperatura wynosi +35°C. Podane grubości powłok w stanie mokrym nie mogą w żadnym miejscu zostać przekroczone o 100%, a grubość w stanie suchym nie może w żadnym miejscu być niższa od wymaganych minimalnych. Czas schnięcia bitumicznej powłoki uszczelniającej zależny jest od temperatury oraz wilgotności powietrza. Po całkowitym wyschnięciu powłoki po ok. 2 dniach należy przykleić izolację cieplną w postaci płyt ze styroduru XPS. Dodatkowo ocieplenie ścian w gruncie należy zabezpieczyć poprzez zastosowanie folii tłoczonej.Przy dokładaniu nowych rolek należy zastosować min. 15 cm zakład. Otwory pod rury i inne urządzenia wycinać nożem. Mocowanie izolacji wykonać za pomocą gwoździ do krawędzi (w pasie bez wytłoczeń), w </w:t>
      </w:r>
      <w:proofErr w:type="gramStart"/>
      <w:r w:rsidRPr="00A70FB3">
        <w:rPr>
          <w:rFonts w:ascii="Book Antiqua" w:hAnsi="Book Antiqua"/>
          <w:lang w:val="pl-PL"/>
        </w:rPr>
        <w:t>przypadku gdy</w:t>
      </w:r>
      <w:proofErr w:type="gramEnd"/>
      <w:r w:rsidRPr="00A70FB3">
        <w:rPr>
          <w:rFonts w:ascii="Book Antiqua" w:hAnsi="Book Antiqua"/>
          <w:lang w:val="pl-PL"/>
        </w:rPr>
        <w:t xml:space="preserve"> dodatkowe mocowanie musi nastąpić przez kubełki należy zastosować dyble montażowe. Górną krawędź folii zakończyć profilem systemowym.</w:t>
      </w:r>
    </w:p>
    <w:p w:rsidR="00810D5C" w:rsidRPr="00A70FB3" w:rsidRDefault="00810D5C" w:rsidP="00810D5C">
      <w:pPr>
        <w:pStyle w:val="Bezodstpw"/>
        <w:jc w:val="both"/>
        <w:rPr>
          <w:rFonts w:ascii="Book Antiqua" w:hAnsi="Book Antiqua"/>
          <w:lang w:val="pl-PL"/>
        </w:rPr>
      </w:pPr>
    </w:p>
    <w:p w:rsidR="00810D5C" w:rsidRPr="00A70FB3" w:rsidRDefault="00810D5C" w:rsidP="00810D5C">
      <w:pPr>
        <w:pStyle w:val="Bezodstpw"/>
        <w:jc w:val="both"/>
        <w:rPr>
          <w:rFonts w:ascii="Book Antiqua" w:hAnsi="Book Antiqua"/>
          <w:lang w:val="pl-PL"/>
        </w:rPr>
      </w:pPr>
      <w:r w:rsidRPr="00A70FB3">
        <w:rPr>
          <w:rFonts w:ascii="Book Antiqua" w:hAnsi="Book Antiqua"/>
          <w:lang w:val="pl-PL"/>
        </w:rPr>
        <w:t>Elementy składowe systemu:</w:t>
      </w:r>
    </w:p>
    <w:p w:rsidR="00810D5C" w:rsidRPr="00A70FB3" w:rsidRDefault="00810D5C" w:rsidP="00810D5C">
      <w:pPr>
        <w:pStyle w:val="Bezodstpw"/>
        <w:jc w:val="both"/>
        <w:rPr>
          <w:rFonts w:ascii="Book Antiqua" w:hAnsi="Book Antiqua"/>
          <w:lang w:val="pl-PL"/>
        </w:rPr>
      </w:pPr>
      <w:r w:rsidRPr="00A70FB3">
        <w:rPr>
          <w:rFonts w:ascii="Book Antiqua" w:hAnsi="Book Antiqua" w:cs="ArialMT"/>
          <w:lang w:val="pl-PL"/>
        </w:rPr>
        <w:t xml:space="preserve">- </w:t>
      </w:r>
      <w:r w:rsidRPr="00A70FB3">
        <w:rPr>
          <w:rFonts w:ascii="Book Antiqua" w:hAnsi="Book Antiqua"/>
          <w:lang w:val="pl-PL"/>
        </w:rPr>
        <w:t>folia izolacyjna z gwiaździstą geometrią wytłoczeń,</w:t>
      </w:r>
    </w:p>
    <w:p w:rsidR="00810D5C" w:rsidRPr="00A70FB3" w:rsidRDefault="00810D5C" w:rsidP="00810D5C">
      <w:pPr>
        <w:pStyle w:val="Bezodstpw"/>
        <w:jc w:val="both"/>
        <w:rPr>
          <w:rFonts w:ascii="Book Antiqua" w:hAnsi="Book Antiqua"/>
          <w:lang w:val="pl-PL"/>
        </w:rPr>
      </w:pPr>
      <w:r w:rsidRPr="00A70FB3">
        <w:rPr>
          <w:rFonts w:ascii="Book Antiqua" w:hAnsi="Book Antiqua" w:cs="ArialMT"/>
          <w:lang w:val="pl-PL"/>
        </w:rPr>
        <w:t xml:space="preserve">- </w:t>
      </w:r>
      <w:r w:rsidRPr="00A70FB3">
        <w:rPr>
          <w:rFonts w:ascii="Book Antiqua" w:hAnsi="Book Antiqua"/>
          <w:lang w:val="pl-PL"/>
        </w:rPr>
        <w:t>profil do zamykania górnej krawędzi izolacji w „zerze”gruntu,</w:t>
      </w:r>
    </w:p>
    <w:p w:rsidR="00810D5C" w:rsidRPr="00A70FB3" w:rsidRDefault="00810D5C" w:rsidP="00810D5C">
      <w:pPr>
        <w:pStyle w:val="Bezodstpw"/>
        <w:jc w:val="both"/>
        <w:rPr>
          <w:rFonts w:ascii="Book Antiqua" w:hAnsi="Book Antiqua"/>
          <w:lang w:val="pl-PL"/>
        </w:rPr>
      </w:pPr>
      <w:r w:rsidRPr="00A70FB3">
        <w:rPr>
          <w:rFonts w:ascii="Book Antiqua" w:hAnsi="Book Antiqua" w:cs="ArialMT"/>
          <w:lang w:val="pl-PL"/>
        </w:rPr>
        <w:t>-</w:t>
      </w:r>
      <w:r w:rsidRPr="00A70FB3">
        <w:rPr>
          <w:rFonts w:ascii="Book Antiqua" w:hAnsi="Book Antiqua"/>
          <w:lang w:val="pl-PL"/>
        </w:rPr>
        <w:t>podkładka do mocowania izolacji w pionie lub na płaszczyźnie przy użyciu gwoździ stalowych,</w:t>
      </w:r>
    </w:p>
    <w:p w:rsidR="00810D5C" w:rsidRPr="00A70FB3" w:rsidRDefault="00810D5C" w:rsidP="00810D5C">
      <w:pPr>
        <w:pStyle w:val="Bezodstpw"/>
        <w:jc w:val="both"/>
        <w:rPr>
          <w:rFonts w:ascii="Book Antiqua" w:hAnsi="Book Antiqua"/>
          <w:lang w:val="pl-PL"/>
        </w:rPr>
      </w:pPr>
      <w:r w:rsidRPr="00A70FB3">
        <w:rPr>
          <w:rFonts w:ascii="Book Antiqua" w:hAnsi="Book Antiqua" w:cs="ArialMT"/>
          <w:lang w:val="pl-PL"/>
        </w:rPr>
        <w:t>-</w:t>
      </w:r>
      <w:r w:rsidRPr="00A70FB3">
        <w:rPr>
          <w:rFonts w:ascii="Book Antiqua" w:hAnsi="Book Antiqua"/>
          <w:lang w:val="pl-PL"/>
        </w:rPr>
        <w:t>dybel przeznaczony do montażu izolacji w pasie wytłoczeń,</w:t>
      </w:r>
    </w:p>
    <w:p w:rsidR="00810D5C" w:rsidRPr="00A70FB3" w:rsidRDefault="00810D5C" w:rsidP="00810D5C">
      <w:pPr>
        <w:pStyle w:val="Bezodstpw"/>
        <w:jc w:val="both"/>
        <w:rPr>
          <w:rFonts w:ascii="Book Antiqua" w:hAnsi="Book Antiqua"/>
          <w:lang w:val="pl-PL"/>
        </w:rPr>
      </w:pPr>
      <w:r w:rsidRPr="00A70FB3">
        <w:rPr>
          <w:rFonts w:ascii="Book Antiqua" w:hAnsi="Book Antiqua" w:cs="ArialMT"/>
          <w:lang w:val="pl-PL"/>
        </w:rPr>
        <w:t>-</w:t>
      </w:r>
      <w:r w:rsidRPr="00A70FB3">
        <w:rPr>
          <w:rFonts w:ascii="Book Antiqua" w:hAnsi="Book Antiqua"/>
          <w:lang w:val="pl-PL"/>
        </w:rPr>
        <w:t>taśma butylowa do klejenia zakładów.</w:t>
      </w:r>
    </w:p>
    <w:p w:rsidR="00810D5C" w:rsidRPr="00A70FB3" w:rsidRDefault="00810D5C" w:rsidP="00810D5C">
      <w:pPr>
        <w:pStyle w:val="Bezodstpw"/>
        <w:jc w:val="both"/>
        <w:rPr>
          <w:rFonts w:ascii="Book Antiqua" w:hAnsi="Book Antiqua"/>
          <w:lang w:val="pl-PL"/>
        </w:rPr>
      </w:pPr>
    </w:p>
    <w:p w:rsidR="00810D5C" w:rsidRPr="007C0D78" w:rsidRDefault="00810D5C" w:rsidP="00810D5C">
      <w:pPr>
        <w:jc w:val="both"/>
        <w:rPr>
          <w:rFonts w:ascii="Book Antiqua" w:hAnsi="Book Antiqua"/>
        </w:rPr>
      </w:pPr>
      <w:r w:rsidRPr="00A70FB3">
        <w:rPr>
          <w:rFonts w:ascii="Book Antiqua" w:hAnsi="Book Antiqua"/>
          <w:b/>
          <w:lang w:val="pl-PL"/>
        </w:rPr>
        <w:t>UWAGA!</w:t>
      </w:r>
      <w:r w:rsidRPr="00A70FB3">
        <w:rPr>
          <w:rFonts w:ascii="Book Antiqua" w:hAnsi="Book Antiqua"/>
          <w:lang w:val="pl-PL"/>
        </w:rPr>
        <w:t xml:space="preserve">: Odsłonięcie ścian fundamentowych wykonać odcinkowo. Wykop należy zabezpieczyć zgodnie z przepisami BHP, dodatkowo chronić przed deszczem. </w:t>
      </w:r>
      <w:r w:rsidRPr="00A70FB3">
        <w:rPr>
          <w:rFonts w:ascii="Book Antiqua" w:hAnsi="Book Antiqua"/>
          <w:lang w:val="pl-PL"/>
        </w:rPr>
        <w:br/>
        <w:t xml:space="preserve">Po wykonaniu robót izolacyjnych wykopy zasypać żwirem drenarskim oraz gruntem </w:t>
      </w:r>
      <w:r w:rsidRPr="00A70FB3">
        <w:rPr>
          <w:rFonts w:ascii="Book Antiqua" w:hAnsi="Book Antiqua"/>
          <w:lang w:val="pl-PL"/>
        </w:rPr>
        <w:br/>
        <w:t xml:space="preserve">z wykopu zagęszczając </w:t>
      </w:r>
      <w:proofErr w:type="gramStart"/>
      <w:r w:rsidRPr="00A70FB3">
        <w:rPr>
          <w:rFonts w:ascii="Book Antiqua" w:hAnsi="Book Antiqua"/>
          <w:lang w:val="pl-PL"/>
        </w:rPr>
        <w:t>warstwami gr</w:t>
      </w:r>
      <w:proofErr w:type="gramEnd"/>
      <w:r w:rsidRPr="00A70FB3">
        <w:rPr>
          <w:rFonts w:ascii="Book Antiqua" w:hAnsi="Book Antiqua"/>
          <w:lang w:val="pl-PL"/>
        </w:rPr>
        <w:t xml:space="preserve">. 15 cm. Wokół budynku należy wykonać opaskę </w:t>
      </w:r>
      <w:r w:rsidRPr="00A70FB3">
        <w:rPr>
          <w:rFonts w:ascii="Book Antiqua" w:hAnsi="Book Antiqua"/>
          <w:lang w:val="pl-PL"/>
        </w:rPr>
        <w:br/>
        <w:t xml:space="preserve">z płyt brukowych betonowych na podsypce piaskowej, z dodatkowym zabezpieczeniem obrzeżem betonowym, ze spadkiem od ściany budynku. Połączenie izolacji termicznej </w:t>
      </w:r>
      <w:r w:rsidRPr="00A70FB3">
        <w:rPr>
          <w:rFonts w:ascii="Book Antiqua" w:hAnsi="Book Antiqua"/>
          <w:lang w:val="pl-PL"/>
        </w:rPr>
        <w:br/>
        <w:t xml:space="preserve">z płytami zabezpieczyć uszczelniaczem poliuretanowym. Projektuje się opaskę z kostki brukowej gr. 6 cm. Kostkę brukową należy wyłożyć na warstwie podsypki cementowej 3 cm oraz podbudowy z piasku zagęszczonego o grubości 15 cm. </w:t>
      </w:r>
      <w:r w:rsidRPr="007C0D78">
        <w:rPr>
          <w:rFonts w:ascii="Book Antiqua" w:hAnsi="Book Antiqua"/>
        </w:rPr>
        <w:t xml:space="preserve">Proponuje się zastosowanie obrzeży betonowych o wymiarach 20x100x6 cm. </w:t>
      </w:r>
    </w:p>
    <w:p w:rsidR="00810D5C" w:rsidRPr="007C0D78" w:rsidRDefault="00810D5C" w:rsidP="00810D5C">
      <w:pPr>
        <w:pStyle w:val="Bezodstpw"/>
        <w:jc w:val="both"/>
        <w:rPr>
          <w:rFonts w:ascii="Book Antiqua" w:hAnsi="Book Antiqua"/>
        </w:rPr>
      </w:pPr>
    </w:p>
    <w:p w:rsidR="00810D5C" w:rsidRPr="007C0D78" w:rsidRDefault="00810D5C" w:rsidP="003F0583">
      <w:pPr>
        <w:pStyle w:val="Nagwek1"/>
        <w:numPr>
          <w:ilvl w:val="1"/>
          <w:numId w:val="9"/>
        </w:numPr>
        <w:jc w:val="both"/>
        <w:rPr>
          <w:rFonts w:ascii="Book Antiqua" w:hAnsi="Book Antiqua"/>
          <w:b w:val="0"/>
        </w:rPr>
      </w:pPr>
      <w:bookmarkStart w:id="100" w:name="_Toc22803095"/>
      <w:bookmarkStart w:id="101" w:name="_Toc39566729"/>
      <w:r w:rsidRPr="007C0D78">
        <w:rPr>
          <w:rFonts w:ascii="Book Antiqua" w:hAnsi="Book Antiqua"/>
        </w:rPr>
        <w:t>Kolorystyka elewacji</w:t>
      </w:r>
      <w:bookmarkEnd w:id="100"/>
      <w:bookmarkEnd w:id="101"/>
    </w:p>
    <w:p w:rsidR="00810D5C" w:rsidRPr="007C0D78" w:rsidRDefault="00810D5C" w:rsidP="00810D5C">
      <w:pPr>
        <w:rPr>
          <w:rFonts w:ascii="Book Antiqua" w:hAnsi="Book Antiqua"/>
        </w:rPr>
      </w:pPr>
    </w:p>
    <w:p w:rsidR="00810D5C" w:rsidRPr="00A70FB3" w:rsidRDefault="00810D5C" w:rsidP="00810D5C">
      <w:pPr>
        <w:jc w:val="both"/>
        <w:rPr>
          <w:rFonts w:ascii="Book Antiqua" w:hAnsi="Book Antiqua"/>
          <w:lang w:val="pl-PL"/>
        </w:rPr>
      </w:pPr>
      <w:r w:rsidRPr="00A70FB3">
        <w:rPr>
          <w:rFonts w:ascii="Book Antiqua" w:hAnsi="Book Antiqua"/>
          <w:lang w:val="pl-PL"/>
        </w:rPr>
        <w:t xml:space="preserve">Kolorystyka wyprawy elewacyjnej z tynku silikonowego zachowana jest w odcieniach </w:t>
      </w:r>
      <w:r w:rsidR="00D00DD5" w:rsidRPr="00A70FB3">
        <w:rPr>
          <w:rFonts w:ascii="Book Antiqua" w:hAnsi="Book Antiqua"/>
          <w:lang w:val="pl-PL"/>
        </w:rPr>
        <w:t xml:space="preserve">ciepłej beżowej </w:t>
      </w:r>
      <w:r w:rsidRPr="00A70FB3">
        <w:rPr>
          <w:rFonts w:ascii="Book Antiqua" w:hAnsi="Book Antiqua"/>
          <w:lang w:val="pl-PL"/>
        </w:rPr>
        <w:t>bieli RAL 90</w:t>
      </w:r>
      <w:r w:rsidR="00D00DD5" w:rsidRPr="00A70FB3">
        <w:rPr>
          <w:rFonts w:ascii="Book Antiqua" w:hAnsi="Book Antiqua"/>
          <w:lang w:val="pl-PL"/>
        </w:rPr>
        <w:t>03</w:t>
      </w:r>
      <w:r w:rsidRPr="00A70FB3">
        <w:rPr>
          <w:rFonts w:ascii="Book Antiqua" w:hAnsi="Book Antiqua"/>
          <w:lang w:val="pl-PL"/>
        </w:rPr>
        <w:t xml:space="preserve"> przełamanej w miejscach:</w:t>
      </w:r>
    </w:p>
    <w:p w:rsidR="00810D5C" w:rsidRPr="007C0D78" w:rsidRDefault="00810D5C" w:rsidP="00CB75EF">
      <w:pPr>
        <w:pStyle w:val="Akapitzlist"/>
        <w:numPr>
          <w:ilvl w:val="0"/>
          <w:numId w:val="21"/>
        </w:numPr>
        <w:spacing w:after="12" w:line="247" w:lineRule="auto"/>
        <w:jc w:val="both"/>
        <w:rPr>
          <w:rFonts w:ascii="Book Antiqua" w:hAnsi="Book Antiqua"/>
        </w:rPr>
      </w:pPr>
      <w:r w:rsidRPr="007C0D78">
        <w:rPr>
          <w:rFonts w:ascii="Book Antiqua" w:hAnsi="Book Antiqua"/>
        </w:rPr>
        <w:t xml:space="preserve">kolorem </w:t>
      </w:r>
      <w:r w:rsidR="00D00DD5" w:rsidRPr="007C0D78">
        <w:rPr>
          <w:rFonts w:ascii="Book Antiqua" w:hAnsi="Book Antiqua"/>
        </w:rPr>
        <w:t>malinowym</w:t>
      </w:r>
      <w:r w:rsidRPr="007C0D78">
        <w:rPr>
          <w:rFonts w:ascii="Book Antiqua" w:hAnsi="Book Antiqua"/>
        </w:rPr>
        <w:t xml:space="preserve"> – </w:t>
      </w:r>
      <w:r w:rsidRPr="007C0D78">
        <w:rPr>
          <w:rFonts w:ascii="Book Antiqua" w:hAnsi="Book Antiqua"/>
        </w:rPr>
        <w:tab/>
      </w:r>
      <w:r w:rsidRPr="007C0D78">
        <w:rPr>
          <w:rFonts w:ascii="Book Antiqua" w:hAnsi="Book Antiqua"/>
        </w:rPr>
        <w:tab/>
      </w:r>
      <w:r w:rsidR="00D00DD5" w:rsidRPr="007C0D78">
        <w:rPr>
          <w:rFonts w:ascii="Book Antiqua" w:hAnsi="Book Antiqua"/>
        </w:rPr>
        <w:t xml:space="preserve">             RAL 3018</w:t>
      </w:r>
      <w:r w:rsidRPr="007C0D78">
        <w:rPr>
          <w:rFonts w:ascii="Book Antiqua" w:hAnsi="Book Antiqua"/>
        </w:rPr>
        <w:t>, tynk silikonowy</w:t>
      </w:r>
    </w:p>
    <w:p w:rsidR="00810D5C" w:rsidRPr="007C0D78" w:rsidRDefault="00810D5C" w:rsidP="00CB75EF">
      <w:pPr>
        <w:pStyle w:val="Akapitzlist"/>
        <w:numPr>
          <w:ilvl w:val="0"/>
          <w:numId w:val="21"/>
        </w:numPr>
        <w:spacing w:after="12" w:line="247" w:lineRule="auto"/>
        <w:jc w:val="both"/>
        <w:rPr>
          <w:rFonts w:ascii="Book Antiqua" w:hAnsi="Book Antiqua"/>
        </w:rPr>
      </w:pPr>
      <w:r w:rsidRPr="007C0D78">
        <w:rPr>
          <w:rFonts w:ascii="Book Antiqua" w:hAnsi="Book Antiqua"/>
        </w:rPr>
        <w:t xml:space="preserve">kolorem </w:t>
      </w:r>
      <w:r w:rsidR="00D00DD5" w:rsidRPr="007C0D78">
        <w:rPr>
          <w:rFonts w:ascii="Book Antiqua" w:hAnsi="Book Antiqua"/>
        </w:rPr>
        <w:t xml:space="preserve">żółtym </w:t>
      </w:r>
      <w:r w:rsidRPr="007C0D78">
        <w:rPr>
          <w:rFonts w:ascii="Book Antiqua" w:hAnsi="Book Antiqua"/>
        </w:rPr>
        <w:t xml:space="preserve"> – </w:t>
      </w:r>
      <w:r w:rsidRPr="007C0D78">
        <w:rPr>
          <w:rFonts w:ascii="Book Antiqua" w:hAnsi="Book Antiqua"/>
        </w:rPr>
        <w:tab/>
      </w:r>
      <w:r w:rsidRPr="007C0D78">
        <w:rPr>
          <w:rFonts w:ascii="Book Antiqua" w:hAnsi="Book Antiqua"/>
        </w:rPr>
        <w:tab/>
      </w:r>
      <w:r w:rsidR="00D00DD5" w:rsidRPr="007C0D78">
        <w:rPr>
          <w:rFonts w:ascii="Book Antiqua" w:hAnsi="Book Antiqua"/>
        </w:rPr>
        <w:t xml:space="preserve">             RAL 1018</w:t>
      </w:r>
      <w:r w:rsidRPr="007C0D78">
        <w:rPr>
          <w:rFonts w:ascii="Book Antiqua" w:hAnsi="Book Antiqua"/>
        </w:rPr>
        <w:t>, tynk silikonowy</w:t>
      </w:r>
    </w:p>
    <w:p w:rsidR="00810D5C" w:rsidRPr="007C0D78" w:rsidRDefault="00810D5C" w:rsidP="00CB75EF">
      <w:pPr>
        <w:pStyle w:val="Akapitzlist"/>
        <w:numPr>
          <w:ilvl w:val="0"/>
          <w:numId w:val="21"/>
        </w:numPr>
        <w:spacing w:after="12" w:line="247" w:lineRule="auto"/>
        <w:jc w:val="both"/>
        <w:rPr>
          <w:rFonts w:ascii="Book Antiqua" w:hAnsi="Book Antiqua"/>
        </w:rPr>
      </w:pPr>
      <w:r w:rsidRPr="007C0D78">
        <w:rPr>
          <w:rFonts w:ascii="Book Antiqua" w:hAnsi="Book Antiqua"/>
        </w:rPr>
        <w:t xml:space="preserve">kolorem pomarańczowym – </w:t>
      </w:r>
      <w:r w:rsidRPr="007C0D78">
        <w:rPr>
          <w:rFonts w:ascii="Book Antiqua" w:hAnsi="Book Antiqua"/>
        </w:rPr>
        <w:tab/>
      </w:r>
      <w:r w:rsidRPr="007C0D78">
        <w:rPr>
          <w:rFonts w:ascii="Book Antiqua" w:hAnsi="Book Antiqua"/>
        </w:rPr>
        <w:tab/>
      </w:r>
      <w:r w:rsidR="00D00DD5" w:rsidRPr="007C0D78">
        <w:rPr>
          <w:rFonts w:ascii="Book Antiqua" w:hAnsi="Book Antiqua"/>
        </w:rPr>
        <w:t>RAL 2008</w:t>
      </w:r>
      <w:r w:rsidRPr="007C0D78">
        <w:rPr>
          <w:rFonts w:ascii="Book Antiqua" w:hAnsi="Book Antiqua"/>
        </w:rPr>
        <w:t>, tynk silikonowy</w:t>
      </w:r>
    </w:p>
    <w:p w:rsidR="00810D5C" w:rsidRPr="007C0D78" w:rsidRDefault="00D00DD5" w:rsidP="00CB75EF">
      <w:pPr>
        <w:pStyle w:val="Akapitzlist"/>
        <w:numPr>
          <w:ilvl w:val="0"/>
          <w:numId w:val="21"/>
        </w:numPr>
        <w:spacing w:after="12" w:line="247" w:lineRule="auto"/>
        <w:jc w:val="both"/>
        <w:rPr>
          <w:rFonts w:ascii="Book Antiqua" w:hAnsi="Book Antiqua"/>
        </w:rPr>
      </w:pPr>
      <w:r w:rsidRPr="007C0D78">
        <w:rPr>
          <w:rFonts w:ascii="Book Antiqua" w:hAnsi="Book Antiqua"/>
        </w:rPr>
        <w:t>kolorem brązowym</w:t>
      </w:r>
      <w:r w:rsidR="00810D5C" w:rsidRPr="007C0D78">
        <w:rPr>
          <w:rFonts w:ascii="Book Antiqua" w:hAnsi="Book Antiqua"/>
        </w:rPr>
        <w:t xml:space="preserve"> – </w:t>
      </w:r>
      <w:r w:rsidR="00810D5C" w:rsidRPr="007C0D78">
        <w:rPr>
          <w:rFonts w:ascii="Book Antiqua" w:hAnsi="Book Antiqua"/>
        </w:rPr>
        <w:tab/>
      </w:r>
      <w:r w:rsidR="00810D5C" w:rsidRPr="007C0D78">
        <w:rPr>
          <w:rFonts w:ascii="Book Antiqua" w:hAnsi="Book Antiqua"/>
        </w:rPr>
        <w:tab/>
      </w:r>
      <w:r w:rsidR="00810D5C" w:rsidRPr="007C0D78">
        <w:rPr>
          <w:rFonts w:ascii="Book Antiqua" w:hAnsi="Book Antiqua"/>
        </w:rPr>
        <w:tab/>
        <w:t xml:space="preserve">RAL </w:t>
      </w:r>
      <w:r w:rsidRPr="007C0D78">
        <w:rPr>
          <w:rFonts w:ascii="Book Antiqua" w:hAnsi="Book Antiqua"/>
        </w:rPr>
        <w:t>8001</w:t>
      </w:r>
      <w:r w:rsidR="00810D5C" w:rsidRPr="007C0D78">
        <w:rPr>
          <w:rFonts w:ascii="Book Antiqua" w:hAnsi="Book Antiqua"/>
        </w:rPr>
        <w:t>, tynk silikonowy</w:t>
      </w:r>
    </w:p>
    <w:p w:rsidR="00D00DD5" w:rsidRPr="007C0D78" w:rsidRDefault="003F0583" w:rsidP="00810D5C">
      <w:pPr>
        <w:rPr>
          <w:rFonts w:ascii="Book Antiqua" w:hAnsi="Book Antiqua"/>
        </w:rPr>
      </w:pPr>
      <w:r w:rsidRPr="007C0D78">
        <w:rPr>
          <w:rFonts w:ascii="Book Antiqua" w:hAnsi="Book Antiqua"/>
          <w:noProof/>
          <w:lang w:val="pl-PL" w:eastAsia="pl-PL" w:bidi="ar-SA"/>
        </w:rPr>
        <w:lastRenderedPageBreak/>
        <w:drawing>
          <wp:inline distT="0" distB="0" distL="0" distR="0">
            <wp:extent cx="1323975" cy="1874713"/>
            <wp:effectExtent l="1905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323975" cy="1874713"/>
                    </a:xfrm>
                    <a:prstGeom prst="rect">
                      <a:avLst/>
                    </a:prstGeom>
                    <a:noFill/>
                    <a:ln w="9525">
                      <a:noFill/>
                      <a:miter lim="800000"/>
                      <a:headEnd/>
                      <a:tailEnd/>
                    </a:ln>
                  </pic:spPr>
                </pic:pic>
              </a:graphicData>
            </a:graphic>
          </wp:inline>
        </w:drawing>
      </w:r>
    </w:p>
    <w:p w:rsidR="005E0875" w:rsidRPr="007C0D78" w:rsidRDefault="005E0875" w:rsidP="00810D5C">
      <w:pPr>
        <w:rPr>
          <w:rFonts w:ascii="Book Antiqua" w:hAnsi="Book Antiqua"/>
        </w:rPr>
      </w:pPr>
    </w:p>
    <w:p w:rsidR="00810D5C" w:rsidRPr="00A70FB3" w:rsidRDefault="00810D5C" w:rsidP="00D00DD5">
      <w:pPr>
        <w:jc w:val="both"/>
        <w:rPr>
          <w:rFonts w:ascii="Book Antiqua" w:hAnsi="Book Antiqua"/>
          <w:lang w:val="pl-PL"/>
        </w:rPr>
      </w:pPr>
      <w:r w:rsidRPr="00A70FB3">
        <w:rPr>
          <w:rFonts w:ascii="Book Antiqua" w:hAnsi="Book Antiqua"/>
          <w:lang w:val="pl-PL"/>
        </w:rPr>
        <w:t xml:space="preserve">Malowanie pasów wykonać specjalną farbą fasadową o właściwościach </w:t>
      </w:r>
      <w:r w:rsidR="00D00DD5" w:rsidRPr="00A70FB3">
        <w:rPr>
          <w:rFonts w:ascii="Book Antiqua" w:hAnsi="Book Antiqua"/>
          <w:lang w:val="pl-PL"/>
        </w:rPr>
        <w:t xml:space="preserve">odbijania </w:t>
      </w:r>
      <w:r w:rsidRPr="00A70FB3">
        <w:rPr>
          <w:rFonts w:ascii="Book Antiqua" w:hAnsi="Book Antiqua"/>
          <w:lang w:val="pl-PL"/>
        </w:rPr>
        <w:t>promieniowania cieplnego (technologia NIR), zapewniająca trwałość przed promieniami słońca.</w:t>
      </w:r>
    </w:p>
    <w:p w:rsidR="00810D5C" w:rsidRPr="00A70FB3" w:rsidRDefault="00810D5C" w:rsidP="00810D5C">
      <w:pPr>
        <w:rPr>
          <w:rFonts w:ascii="Book Antiqua" w:hAnsi="Book Antiqua"/>
          <w:lang w:val="pl-PL"/>
        </w:rPr>
      </w:pPr>
    </w:p>
    <w:p w:rsidR="00810D5C" w:rsidRPr="00A70FB3" w:rsidRDefault="00810D5C" w:rsidP="00810D5C">
      <w:pPr>
        <w:jc w:val="both"/>
        <w:rPr>
          <w:rFonts w:ascii="Book Antiqua" w:hAnsi="Book Antiqua"/>
          <w:lang w:val="pl-PL"/>
        </w:rPr>
      </w:pPr>
      <w:r w:rsidRPr="00A70FB3">
        <w:rPr>
          <w:rFonts w:ascii="Book Antiqua" w:hAnsi="Book Antiqua"/>
          <w:lang w:val="pl-PL"/>
        </w:rPr>
        <w:t xml:space="preserve">Układ kolorów pokazany został w części rysunkowej. </w:t>
      </w:r>
    </w:p>
    <w:p w:rsidR="00810D5C" w:rsidRPr="00A70FB3" w:rsidRDefault="00810D5C" w:rsidP="00810D5C">
      <w:pPr>
        <w:jc w:val="both"/>
        <w:rPr>
          <w:rFonts w:ascii="Book Antiqua" w:hAnsi="Book Antiqua" w:cs="Calibri"/>
          <w:b/>
          <w:bCs/>
          <w:iCs/>
          <w:color w:val="222222"/>
          <w:shd w:val="clear" w:color="auto" w:fill="FFFFFF"/>
          <w:lang w:val="pl-PL"/>
        </w:rPr>
      </w:pPr>
    </w:p>
    <w:p w:rsidR="00810D5C" w:rsidRPr="00A70FB3" w:rsidRDefault="00810D5C" w:rsidP="00810D5C">
      <w:pPr>
        <w:jc w:val="both"/>
        <w:rPr>
          <w:rFonts w:ascii="Book Antiqua" w:hAnsi="Book Antiqua"/>
          <w:lang w:val="pl-PL"/>
        </w:rPr>
      </w:pPr>
      <w:r w:rsidRPr="00A70FB3">
        <w:rPr>
          <w:rFonts w:ascii="Book Antiqua" w:hAnsi="Book Antiqua" w:cs="Calibri"/>
          <w:b/>
          <w:bCs/>
          <w:iCs/>
          <w:color w:val="222222"/>
          <w:shd w:val="clear" w:color="auto" w:fill="FFFFFF"/>
          <w:lang w:val="pl-PL"/>
        </w:rPr>
        <w:t>UWAGA ostateczny zastosowany kolor będzie do uzgodnienia z Zamawiającym po wykonaniu próbek na elewacji.</w:t>
      </w:r>
    </w:p>
    <w:p w:rsidR="00C3104F" w:rsidRPr="007C0D78" w:rsidRDefault="0069369B" w:rsidP="0069369B">
      <w:pPr>
        <w:pStyle w:val="Nagwek1"/>
        <w:numPr>
          <w:ilvl w:val="1"/>
          <w:numId w:val="9"/>
        </w:numPr>
        <w:rPr>
          <w:rFonts w:ascii="Book Antiqua" w:hAnsi="Book Antiqua"/>
        </w:rPr>
      </w:pPr>
      <w:bookmarkStart w:id="102" w:name="_Toc39566730"/>
      <w:r w:rsidRPr="007C0D78">
        <w:rPr>
          <w:rFonts w:ascii="Book Antiqua" w:hAnsi="Book Antiqua"/>
        </w:rPr>
        <w:t>Budki dla jerzyków</w:t>
      </w:r>
      <w:bookmarkEnd w:id="102"/>
    </w:p>
    <w:p w:rsidR="0069369B" w:rsidRPr="00A70FB3" w:rsidRDefault="0069369B" w:rsidP="0069369B">
      <w:pPr>
        <w:jc w:val="both"/>
        <w:rPr>
          <w:rFonts w:ascii="Book Antiqua" w:hAnsi="Book Antiqua"/>
          <w:lang w:val="pl-PL"/>
        </w:rPr>
      </w:pPr>
      <w:r w:rsidRPr="00A70FB3">
        <w:rPr>
          <w:rFonts w:ascii="Book Antiqua" w:hAnsi="Book Antiqua"/>
          <w:lang w:val="pl-PL"/>
        </w:rPr>
        <w:t xml:space="preserve">Projektuje się montaż budek dla Jerzyków do montażu pod warstwę izolującą.  </w:t>
      </w:r>
      <w:proofErr w:type="gramStart"/>
      <w:r w:rsidRPr="00A70FB3">
        <w:rPr>
          <w:rFonts w:ascii="Book Antiqua" w:hAnsi="Book Antiqua"/>
          <w:lang w:val="pl-PL"/>
        </w:rPr>
        <w:t>Budki  z</w:t>
      </w:r>
      <w:proofErr w:type="gramEnd"/>
      <w:r w:rsidRPr="00A70FB3">
        <w:rPr>
          <w:rFonts w:ascii="Book Antiqua" w:hAnsi="Book Antiqua"/>
          <w:lang w:val="pl-PL"/>
        </w:rPr>
        <w:t xml:space="preserve"> otwieranym przodem do czyszczenia, dno z otworami kanalizacyjnymi odprowadzającymi wodę. Budka przewidziana do montażu zapewnia najlepsze warunki bytowe dla jerzyków, zbudowana z mieszaniny trocin i betonu, jest odporna na ekstremalne trudne warunki pogodowe. </w:t>
      </w:r>
    </w:p>
    <w:p w:rsidR="0069369B" w:rsidRPr="007C0D78" w:rsidRDefault="0069369B" w:rsidP="0069369B">
      <w:pPr>
        <w:jc w:val="both"/>
        <w:rPr>
          <w:rFonts w:ascii="Book Antiqua" w:hAnsi="Book Antiqua"/>
        </w:rPr>
      </w:pPr>
      <w:r w:rsidRPr="007C0D78">
        <w:rPr>
          <w:rFonts w:ascii="Book Antiqua" w:hAnsi="Book Antiqua"/>
          <w:noProof/>
          <w:lang w:val="pl-PL" w:eastAsia="pl-PL" w:bidi="ar-SA"/>
        </w:rPr>
        <w:drawing>
          <wp:inline distT="0" distB="0" distL="0" distR="0">
            <wp:extent cx="2876550" cy="1922058"/>
            <wp:effectExtent l="19050" t="0" r="0" b="0"/>
            <wp:docPr id="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879228" cy="1923847"/>
                    </a:xfrm>
                    <a:prstGeom prst="rect">
                      <a:avLst/>
                    </a:prstGeom>
                    <a:noFill/>
                    <a:ln w="9525">
                      <a:noFill/>
                      <a:miter lim="800000"/>
                      <a:headEnd/>
                      <a:tailEnd/>
                    </a:ln>
                  </pic:spPr>
                </pic:pic>
              </a:graphicData>
            </a:graphic>
          </wp:inline>
        </w:drawing>
      </w:r>
    </w:p>
    <w:p w:rsidR="00C3104F" w:rsidRPr="007C0D78" w:rsidRDefault="00C3104F" w:rsidP="00C3104F">
      <w:pPr>
        <w:rPr>
          <w:rFonts w:ascii="Book Antiqua" w:hAnsi="Book Antiqua"/>
        </w:rPr>
      </w:pPr>
    </w:p>
    <w:p w:rsidR="00680BD3" w:rsidRPr="007C0D78" w:rsidRDefault="00DC7677" w:rsidP="0018009A">
      <w:pPr>
        <w:pStyle w:val="Nagwek1"/>
        <w:numPr>
          <w:ilvl w:val="1"/>
          <w:numId w:val="9"/>
        </w:numPr>
        <w:jc w:val="both"/>
        <w:rPr>
          <w:rFonts w:ascii="Book Antiqua" w:hAnsi="Book Antiqua" w:cstheme="minorHAnsi"/>
        </w:rPr>
      </w:pPr>
      <w:bookmarkStart w:id="103" w:name="_Toc39566731"/>
      <w:r w:rsidRPr="007C0D78">
        <w:rPr>
          <w:rFonts w:ascii="Book Antiqua" w:hAnsi="Book Antiqua" w:cstheme="minorHAnsi"/>
        </w:rPr>
        <w:t xml:space="preserve">Docieplenie </w:t>
      </w:r>
      <w:r w:rsidR="00565C94" w:rsidRPr="007C0D78">
        <w:rPr>
          <w:rFonts w:ascii="Book Antiqua" w:hAnsi="Book Antiqua" w:cstheme="minorHAnsi"/>
        </w:rPr>
        <w:t>stropu wewnętrznego</w:t>
      </w:r>
      <w:bookmarkEnd w:id="103"/>
    </w:p>
    <w:p w:rsidR="00680BD3" w:rsidRPr="00A70FB3" w:rsidRDefault="00680BD3" w:rsidP="00680BD3">
      <w:pPr>
        <w:pStyle w:val="Bezodstpw"/>
        <w:jc w:val="both"/>
        <w:rPr>
          <w:rFonts w:ascii="Book Antiqua" w:hAnsi="Book Antiqua" w:cstheme="minorHAnsi"/>
          <w:lang w:val="pl-PL"/>
        </w:rPr>
      </w:pPr>
      <w:r w:rsidRPr="00A70FB3">
        <w:rPr>
          <w:rFonts w:ascii="Book Antiqua" w:hAnsi="Book Antiqua" w:cstheme="minorHAnsi"/>
          <w:lang w:val="pl-PL"/>
        </w:rPr>
        <w:t>Zgodnie z zaleceniami „Audytu energetycznego” i wskazanym w nim optymalnym wariancie energetyczno – ekonomicznym przedsięwzięcia termomodernizacyjnego dotyczącego stropu pod przestrzenią wentylowaną i stropodachu projektuje się następujące rozwiązanie;</w:t>
      </w:r>
    </w:p>
    <w:p w:rsidR="00680BD3" w:rsidRPr="00A70FB3" w:rsidRDefault="00680BD3" w:rsidP="00680BD3">
      <w:pPr>
        <w:pStyle w:val="Bezodstpw"/>
        <w:jc w:val="both"/>
        <w:rPr>
          <w:rFonts w:ascii="Book Antiqua" w:hAnsi="Book Antiqua" w:cstheme="minorHAnsi"/>
          <w:lang w:val="pl-PL"/>
        </w:rPr>
      </w:pPr>
      <w:r w:rsidRPr="00A70FB3">
        <w:rPr>
          <w:rFonts w:ascii="Book Antiqua" w:hAnsi="Book Antiqua" w:cstheme="minorHAnsi"/>
          <w:lang w:val="pl-PL"/>
        </w:rPr>
        <w:t xml:space="preserve"> – ocieplenie przestrzeni wentylowanej poprzez wdmuchiwanie pneumatyczne z zastosowaniem granulowane</w:t>
      </w:r>
      <w:r w:rsidR="00AE6EC9" w:rsidRPr="00A70FB3">
        <w:rPr>
          <w:rFonts w:ascii="Book Antiqua" w:hAnsi="Book Antiqua" w:cstheme="minorHAnsi"/>
          <w:lang w:val="pl-PL"/>
        </w:rPr>
        <w:t>j wełny mineralnej o grubości 29</w:t>
      </w:r>
      <w:r w:rsidRPr="00A70FB3">
        <w:rPr>
          <w:rFonts w:ascii="Book Antiqua" w:hAnsi="Book Antiqua" w:cstheme="minorHAnsi"/>
          <w:lang w:val="pl-PL"/>
        </w:rPr>
        <w:t xml:space="preserve"> cm (współczynnik przewodzenia ciepła</w:t>
      </w:r>
      <w:proofErr w:type="gramStart"/>
      <w:r w:rsidRPr="00A70FB3">
        <w:rPr>
          <w:rFonts w:ascii="Book Antiqua" w:hAnsi="Book Antiqua" w:cstheme="minorHAnsi"/>
          <w:lang w:val="pl-PL"/>
        </w:rPr>
        <w:t xml:space="preserve"> </w:t>
      </w:r>
      <w:r w:rsidRPr="007C0D78">
        <w:rPr>
          <w:rFonts w:ascii="Book Antiqua" w:hAnsi="Book Antiqua" w:cstheme="minorHAnsi"/>
        </w:rPr>
        <w:t>λ</w:t>
      </w:r>
      <w:r w:rsidRPr="00A70FB3">
        <w:rPr>
          <w:rFonts w:ascii="Book Antiqua" w:hAnsi="Book Antiqua" w:cstheme="minorHAnsi"/>
          <w:lang w:val="pl-PL"/>
        </w:rPr>
        <w:t>≤0,050 W</w:t>
      </w:r>
      <w:proofErr w:type="gramEnd"/>
      <w:r w:rsidRPr="00A70FB3">
        <w:rPr>
          <w:rFonts w:ascii="Book Antiqua" w:hAnsi="Book Antiqua" w:cstheme="minorHAnsi"/>
          <w:lang w:val="pl-PL"/>
        </w:rPr>
        <w:t>/mK).</w:t>
      </w:r>
    </w:p>
    <w:p w:rsidR="00680BD3" w:rsidRPr="00A70FB3" w:rsidRDefault="00680BD3" w:rsidP="00680BD3">
      <w:pPr>
        <w:pStyle w:val="Bezodstpw"/>
        <w:jc w:val="both"/>
        <w:rPr>
          <w:rFonts w:ascii="Book Antiqua" w:hAnsi="Book Antiqua" w:cstheme="minorHAnsi"/>
          <w:lang w:val="pl-PL"/>
        </w:rPr>
      </w:pPr>
      <w:r w:rsidRPr="00A70FB3">
        <w:rPr>
          <w:rFonts w:ascii="Book Antiqua" w:hAnsi="Book Antiqua" w:cstheme="minorHAnsi"/>
          <w:lang w:val="pl-PL"/>
        </w:rPr>
        <w:t xml:space="preserve">Każdy zastosowany system do wykonania ocieplenia ścian zewnętrznych musi być sklasyfikowany jak NRO i posiadać Certyfikaty Zgodności ITB. </w:t>
      </w:r>
    </w:p>
    <w:p w:rsidR="00680BD3" w:rsidRPr="00A70FB3" w:rsidRDefault="00680BD3" w:rsidP="00565C94">
      <w:pPr>
        <w:pStyle w:val="Bezodstpw"/>
        <w:spacing w:line="276" w:lineRule="auto"/>
        <w:jc w:val="both"/>
        <w:rPr>
          <w:rFonts w:ascii="Book Antiqua" w:hAnsi="Book Antiqua" w:cstheme="minorHAnsi"/>
          <w:lang w:val="pl-PL"/>
        </w:rPr>
      </w:pPr>
      <w:r w:rsidRPr="00A70FB3">
        <w:rPr>
          <w:rFonts w:ascii="Book Antiqua" w:hAnsi="Book Antiqua" w:cstheme="minorHAnsi"/>
          <w:lang w:val="pl-PL"/>
        </w:rPr>
        <w:t xml:space="preserve">Do ocieplenia nadaje się każdy system ociepleń posiadający Aprobatę Techniczną, w której zawarto możliwość wykorzystywania </w:t>
      </w:r>
      <w:proofErr w:type="gramStart"/>
      <w:r w:rsidRPr="00A70FB3">
        <w:rPr>
          <w:rFonts w:ascii="Book Antiqua" w:hAnsi="Book Antiqua" w:cstheme="minorHAnsi"/>
          <w:lang w:val="pl-PL"/>
        </w:rPr>
        <w:t>go jako</w:t>
      </w:r>
      <w:proofErr w:type="gramEnd"/>
      <w:r w:rsidRPr="00A70FB3">
        <w:rPr>
          <w:rFonts w:ascii="Book Antiqua" w:hAnsi="Book Antiqua" w:cstheme="minorHAnsi"/>
          <w:lang w:val="pl-PL"/>
        </w:rPr>
        <w:t xml:space="preserve"> układu termoizolacyjnego. </w:t>
      </w:r>
    </w:p>
    <w:p w:rsidR="00565C94" w:rsidRPr="00A70FB3" w:rsidRDefault="00565C94" w:rsidP="00565C94">
      <w:pPr>
        <w:pStyle w:val="Bezodstpw"/>
        <w:spacing w:line="276" w:lineRule="auto"/>
        <w:jc w:val="both"/>
        <w:rPr>
          <w:rFonts w:ascii="Book Antiqua" w:hAnsi="Book Antiqua" w:cstheme="minorHAnsi"/>
          <w:lang w:val="pl-PL"/>
        </w:rPr>
      </w:pPr>
    </w:p>
    <w:p w:rsidR="00565C94" w:rsidRPr="00A70FB3" w:rsidRDefault="00565C94" w:rsidP="00565C94">
      <w:pPr>
        <w:jc w:val="both"/>
        <w:rPr>
          <w:rFonts w:ascii="Book Antiqua" w:hAnsi="Book Antiqua" w:cstheme="minorHAnsi"/>
          <w:b/>
          <w:lang w:val="pl-PL"/>
        </w:rPr>
      </w:pPr>
      <w:r w:rsidRPr="00A70FB3">
        <w:rPr>
          <w:rFonts w:ascii="Book Antiqua" w:hAnsi="Book Antiqua" w:cstheme="minorHAnsi"/>
          <w:b/>
          <w:lang w:val="pl-PL"/>
        </w:rPr>
        <w:t xml:space="preserve">UWAGA!: </w:t>
      </w:r>
      <w:r w:rsidR="002F4664" w:rsidRPr="00A70FB3">
        <w:rPr>
          <w:rFonts w:ascii="Book Antiqua" w:hAnsi="Book Antiqua" w:cstheme="minorHAnsi"/>
          <w:b/>
          <w:lang w:val="pl-PL"/>
        </w:rPr>
        <w:t>Z</w:t>
      </w:r>
      <w:r w:rsidRPr="00A70FB3">
        <w:rPr>
          <w:rFonts w:ascii="Book Antiqua" w:hAnsi="Book Antiqua" w:cstheme="minorHAnsi"/>
          <w:b/>
          <w:lang w:val="pl-PL"/>
        </w:rPr>
        <w:t xml:space="preserve">astosować izolację o parametrach nie gorszych niż: </w:t>
      </w:r>
    </w:p>
    <w:p w:rsidR="00565C94" w:rsidRPr="00A70FB3" w:rsidRDefault="00565C94" w:rsidP="00565C94">
      <w:pPr>
        <w:pStyle w:val="Bezodstpw"/>
        <w:spacing w:line="360" w:lineRule="auto"/>
        <w:rPr>
          <w:rFonts w:ascii="Book Antiqua" w:hAnsi="Book Antiqua" w:cstheme="minorHAnsi"/>
          <w:i/>
          <w:u w:val="single"/>
          <w:lang w:val="pl-PL"/>
        </w:rPr>
      </w:pPr>
      <w:r w:rsidRPr="00A70FB3">
        <w:rPr>
          <w:rFonts w:ascii="Book Antiqua" w:hAnsi="Book Antiqua" w:cstheme="minorHAnsi"/>
          <w:i/>
          <w:u w:val="single"/>
          <w:lang w:val="pl-PL"/>
        </w:rPr>
        <w:t>OCIEPLENIE STROPU WEWNĘTRZNEGO:</w:t>
      </w:r>
    </w:p>
    <w:p w:rsidR="00565C94" w:rsidRPr="00A70FB3" w:rsidRDefault="00565C94" w:rsidP="00565C94">
      <w:pPr>
        <w:pStyle w:val="Bezodstpw"/>
        <w:spacing w:line="360" w:lineRule="auto"/>
        <w:rPr>
          <w:rFonts w:ascii="Book Antiqua" w:hAnsi="Book Antiqua" w:cstheme="minorHAnsi"/>
          <w:lang w:val="pl-PL"/>
        </w:rPr>
      </w:pPr>
      <w:r w:rsidRPr="00A70FB3">
        <w:rPr>
          <w:rFonts w:ascii="Book Antiqua" w:hAnsi="Book Antiqua" w:cstheme="minorHAnsi"/>
          <w:lang w:val="pl-PL"/>
        </w:rPr>
        <w:t>-współczynnik przewo</w:t>
      </w:r>
      <w:r w:rsidR="00680BD3" w:rsidRPr="00A70FB3">
        <w:rPr>
          <w:rFonts w:ascii="Book Antiqua" w:hAnsi="Book Antiqua" w:cstheme="minorHAnsi"/>
          <w:lang w:val="pl-PL"/>
        </w:rPr>
        <w:t xml:space="preserve">dzenia ciepła [W/(mK)]  </w:t>
      </w:r>
      <w:r w:rsidR="00680BD3" w:rsidRPr="007C0D78">
        <w:rPr>
          <w:rFonts w:ascii="Book Antiqua" w:hAnsi="Book Antiqua" w:cstheme="minorHAnsi"/>
        </w:rPr>
        <w:t>λ</w:t>
      </w:r>
      <w:r w:rsidR="00680BD3" w:rsidRPr="00A70FB3">
        <w:rPr>
          <w:rFonts w:ascii="Book Antiqua" w:hAnsi="Book Antiqua" w:cstheme="minorHAnsi"/>
          <w:lang w:val="pl-PL"/>
        </w:rPr>
        <w:t xml:space="preserve"> ≤ 0,0</w:t>
      </w:r>
      <w:r w:rsidRPr="00A70FB3">
        <w:rPr>
          <w:rFonts w:ascii="Book Antiqua" w:hAnsi="Book Antiqua" w:cstheme="minorHAnsi"/>
          <w:lang w:val="pl-PL"/>
        </w:rPr>
        <w:t>5</w:t>
      </w:r>
      <w:r w:rsidR="00680BD3" w:rsidRPr="00A70FB3">
        <w:rPr>
          <w:rFonts w:ascii="Book Antiqua" w:hAnsi="Book Antiqua" w:cstheme="minorHAnsi"/>
          <w:lang w:val="pl-PL"/>
        </w:rPr>
        <w:t>0</w:t>
      </w:r>
      <w:r w:rsidRPr="00A70FB3">
        <w:rPr>
          <w:rFonts w:ascii="Book Antiqua" w:hAnsi="Book Antiqua" w:cstheme="minorHAnsi"/>
          <w:lang w:val="pl-PL"/>
        </w:rPr>
        <w:t xml:space="preserve">; </w:t>
      </w:r>
    </w:p>
    <w:p w:rsidR="00565C94" w:rsidRPr="00A70FB3" w:rsidRDefault="00565C94" w:rsidP="00C44CDA">
      <w:pPr>
        <w:pStyle w:val="Bezodstpw"/>
        <w:spacing w:line="276" w:lineRule="auto"/>
        <w:jc w:val="both"/>
        <w:rPr>
          <w:rFonts w:ascii="Book Antiqua" w:hAnsi="Book Antiqua" w:cstheme="minorHAnsi"/>
          <w:lang w:val="pl-PL"/>
        </w:rPr>
      </w:pPr>
    </w:p>
    <w:p w:rsidR="00C815D9" w:rsidRPr="00A70FB3" w:rsidRDefault="00C815D9" w:rsidP="00C815D9">
      <w:pPr>
        <w:jc w:val="both"/>
        <w:rPr>
          <w:rFonts w:ascii="Book Antiqua" w:hAnsi="Book Antiqua" w:cstheme="minorHAnsi"/>
          <w:lang w:val="pl-PL"/>
        </w:rPr>
      </w:pPr>
      <w:r w:rsidRPr="00A70FB3">
        <w:rPr>
          <w:rFonts w:ascii="Book Antiqua" w:hAnsi="Book Antiqua" w:cstheme="minorHAnsi"/>
          <w:lang w:val="pl-PL"/>
        </w:rPr>
        <w:t xml:space="preserve">Wszystkie materiały, narzędzia i sprzęt winny być przygotowane zgodnie ze specyfikacją. Materiały powinny odpowiadać wymaganiom norm i aprobat technicznych oraz posiadać </w:t>
      </w:r>
      <w:proofErr w:type="gramStart"/>
      <w:r w:rsidRPr="00A70FB3">
        <w:rPr>
          <w:rFonts w:ascii="Book Antiqua" w:hAnsi="Book Antiqua" w:cstheme="minorHAnsi"/>
          <w:lang w:val="pl-PL"/>
        </w:rPr>
        <w:t>świadectwa jakości</w:t>
      </w:r>
      <w:proofErr w:type="gramEnd"/>
      <w:r w:rsidRPr="00A70FB3">
        <w:rPr>
          <w:rFonts w:ascii="Book Antiqua" w:hAnsi="Book Antiqua" w:cstheme="minorHAnsi"/>
          <w:lang w:val="pl-PL"/>
        </w:rPr>
        <w:t xml:space="preserve">. Wszystkie elementy wyposażenia technicznego wchodzące w skład elewacji, takie jak: rynny, rury spustowe powinny zostać zdemontowane, a następnie w miarę konieczności odnowione, bądź wymienione na nowe.  </w:t>
      </w:r>
    </w:p>
    <w:p w:rsidR="00C815D9" w:rsidRPr="007C0D78" w:rsidRDefault="00C815D9" w:rsidP="00C815D9">
      <w:pPr>
        <w:jc w:val="both"/>
        <w:rPr>
          <w:rFonts w:ascii="Book Antiqua" w:hAnsi="Book Antiqua" w:cstheme="minorHAnsi"/>
        </w:rPr>
      </w:pPr>
      <w:r w:rsidRPr="00A70FB3">
        <w:rPr>
          <w:rFonts w:ascii="Book Antiqua" w:hAnsi="Book Antiqua" w:cstheme="minorHAnsi"/>
          <w:lang w:val="pl-PL"/>
        </w:rPr>
        <w:t xml:space="preserve">Przed przystąpieniem do prac dociepleniowych należy dokładnie oczyścić podłoże z kurzu, wykwitów solnych, osadów biologicznych, luźnych cząstek mineralnych, zatłuczeń, zaoliwień, itp. Sprawdzeniu powinien zostać poddany również stopień nasiąkliwości podłoża. Jeśli podłoże jest zbyt chłonne, lub nadmiernie się osypujące wymaga gruntowania, które wzmacnia jego spoistość. Sprawdzenia wymaga również stan techniczny podłoża, które powinno być suche, nośne i równe. </w:t>
      </w:r>
      <w:proofErr w:type="gramStart"/>
      <w:r w:rsidRPr="007C0D78">
        <w:rPr>
          <w:rFonts w:ascii="Book Antiqua" w:hAnsi="Book Antiqua" w:cstheme="minorHAnsi"/>
        </w:rPr>
        <w:t>Nierówności i ubytki należy wcześniej wyrównać zaprawą wyrównawczo murarską.</w:t>
      </w:r>
      <w:proofErr w:type="gramEnd"/>
    </w:p>
    <w:p w:rsidR="00DB5D1D" w:rsidRPr="007C0D78" w:rsidRDefault="00DC7677" w:rsidP="0018009A">
      <w:pPr>
        <w:pStyle w:val="Nagwek1"/>
        <w:numPr>
          <w:ilvl w:val="1"/>
          <w:numId w:val="9"/>
        </w:numPr>
        <w:jc w:val="both"/>
        <w:rPr>
          <w:rFonts w:ascii="Book Antiqua" w:hAnsi="Book Antiqua" w:cstheme="minorHAnsi"/>
        </w:rPr>
      </w:pPr>
      <w:bookmarkStart w:id="104" w:name="_Toc39566732"/>
      <w:r w:rsidRPr="007C0D78">
        <w:rPr>
          <w:rFonts w:ascii="Book Antiqua" w:hAnsi="Book Antiqua" w:cstheme="minorHAnsi"/>
        </w:rPr>
        <w:t>Wymiana stolarki okiennej</w:t>
      </w:r>
      <w:r w:rsidR="00DB5D1D" w:rsidRPr="007C0D78">
        <w:rPr>
          <w:rFonts w:ascii="Book Antiqua" w:hAnsi="Book Antiqua" w:cstheme="minorHAnsi"/>
        </w:rPr>
        <w:t xml:space="preserve"> </w:t>
      </w:r>
      <w:r w:rsidR="00FC01B2" w:rsidRPr="007C0D78">
        <w:rPr>
          <w:rFonts w:ascii="Book Antiqua" w:hAnsi="Book Antiqua" w:cstheme="minorHAnsi"/>
        </w:rPr>
        <w:t>i drzwiowej</w:t>
      </w:r>
      <w:bookmarkEnd w:id="104"/>
    </w:p>
    <w:p w:rsidR="00565C94" w:rsidRPr="00A70FB3" w:rsidRDefault="00056DF1" w:rsidP="00FC1CBD">
      <w:pPr>
        <w:jc w:val="both"/>
        <w:rPr>
          <w:rFonts w:ascii="Book Antiqua" w:hAnsi="Book Antiqua" w:cstheme="minorHAnsi"/>
          <w:lang w:val="pl-PL"/>
        </w:rPr>
      </w:pPr>
      <w:r w:rsidRPr="00A70FB3">
        <w:rPr>
          <w:rFonts w:ascii="Book Antiqua" w:hAnsi="Book Antiqua" w:cstheme="minorHAnsi"/>
          <w:lang w:val="pl-PL"/>
        </w:rPr>
        <w:t xml:space="preserve">Zgodnie z zaleceniami „Audytu energetycznego” i wskazanym w nim optymalnym wariancie energetyczno – ekonomicznym przedsięwzięcia termomodernizacyjnego dotyczącego stolarki drzwiowej projektuje się następujące rozwiązanie – wymiana drzwi (wg zestawienia w części rysunkowej) na drzwi </w:t>
      </w:r>
      <w:r w:rsidR="00A00E34" w:rsidRPr="00A70FB3">
        <w:rPr>
          <w:rFonts w:ascii="Book Antiqua" w:hAnsi="Book Antiqua" w:cstheme="minorHAnsi"/>
          <w:lang w:val="pl-PL"/>
        </w:rPr>
        <w:t>w konstrukcji aluminiowej</w:t>
      </w:r>
      <w:r w:rsidRPr="00A70FB3">
        <w:rPr>
          <w:rFonts w:ascii="Book Antiqua" w:hAnsi="Book Antiqua" w:cstheme="minorHAnsi"/>
          <w:lang w:val="pl-PL"/>
        </w:rPr>
        <w:t>. „Stare” drzwi</w:t>
      </w:r>
      <w:r w:rsidR="00A00E34" w:rsidRPr="00A70FB3">
        <w:rPr>
          <w:rFonts w:ascii="Book Antiqua" w:hAnsi="Book Antiqua" w:cstheme="minorHAnsi"/>
          <w:lang w:val="pl-PL"/>
        </w:rPr>
        <w:t xml:space="preserve"> wymagają wymiany na „nowe”w konstrukcji aluminiwej</w:t>
      </w:r>
      <w:r w:rsidRPr="00A70FB3">
        <w:rPr>
          <w:rFonts w:ascii="Book Antiqua" w:hAnsi="Book Antiqua" w:cstheme="minorHAnsi"/>
          <w:lang w:val="pl-PL"/>
        </w:rPr>
        <w:t>.</w:t>
      </w:r>
    </w:p>
    <w:p w:rsidR="00A00E34" w:rsidRPr="007C0D78" w:rsidRDefault="00A00E34" w:rsidP="00FC1CBD">
      <w:pPr>
        <w:jc w:val="both"/>
        <w:rPr>
          <w:rFonts w:ascii="Book Antiqua" w:hAnsi="Book Antiqua" w:cstheme="minorHAnsi"/>
        </w:rPr>
      </w:pPr>
      <w:r w:rsidRPr="00A70FB3">
        <w:rPr>
          <w:rFonts w:ascii="Book Antiqua" w:hAnsi="Book Antiqua" w:cstheme="minorHAnsi"/>
          <w:lang w:val="pl-PL"/>
        </w:rPr>
        <w:t xml:space="preserve">Wszystkie drzwi wyposażone w samozamykacze z blokada otwierania. Zawiasy systemowe stalowe wzmocnione.  Drzwi wyposażyć w zamki antywłamaniowe oraz systemy antypaniczne. </w:t>
      </w:r>
      <w:proofErr w:type="gramStart"/>
      <w:r w:rsidRPr="007C0D78">
        <w:rPr>
          <w:rFonts w:ascii="Book Antiqua" w:hAnsi="Book Antiqua" w:cstheme="minorHAnsi"/>
        </w:rPr>
        <w:t>Kalmki ze stali nierdzewnej.</w:t>
      </w:r>
      <w:proofErr w:type="gramEnd"/>
    </w:p>
    <w:p w:rsidR="00B27E04" w:rsidRPr="00F86E01" w:rsidRDefault="00B27E04" w:rsidP="0018009A">
      <w:pPr>
        <w:pStyle w:val="Nagwek1"/>
        <w:numPr>
          <w:ilvl w:val="1"/>
          <w:numId w:val="9"/>
        </w:numPr>
        <w:jc w:val="both"/>
        <w:rPr>
          <w:rFonts w:ascii="Book Antiqua" w:hAnsi="Book Antiqua"/>
          <w:b w:val="0"/>
          <w:color w:val="A6A6A6" w:themeColor="background1" w:themeShade="A6"/>
        </w:rPr>
      </w:pPr>
      <w:bookmarkStart w:id="105" w:name="_Toc22803100"/>
      <w:bookmarkStart w:id="106" w:name="_Toc39566733"/>
      <w:r w:rsidRPr="00F86E01">
        <w:rPr>
          <w:rFonts w:ascii="Book Antiqua" w:hAnsi="Book Antiqua" w:cstheme="minorHAnsi"/>
          <w:color w:val="A6A6A6" w:themeColor="background1" w:themeShade="A6"/>
        </w:rPr>
        <w:t>Remont tarasów zewnętrznych</w:t>
      </w:r>
      <w:bookmarkEnd w:id="105"/>
      <w:bookmarkEnd w:id="106"/>
    </w:p>
    <w:p w:rsidR="00B27E04" w:rsidRPr="00A70FB3" w:rsidRDefault="00B27E04" w:rsidP="00B27E04">
      <w:pPr>
        <w:jc w:val="both"/>
        <w:rPr>
          <w:rFonts w:ascii="Book Antiqua" w:hAnsi="Book Antiqua"/>
          <w:lang w:val="pl-PL"/>
        </w:rPr>
      </w:pPr>
      <w:r w:rsidRPr="00A70FB3">
        <w:rPr>
          <w:rFonts w:ascii="Book Antiqua" w:hAnsi="Book Antiqua"/>
          <w:lang w:val="pl-PL"/>
        </w:rPr>
        <w:t>Zakres prac obejmować będzie przebudowę tarasów zewnętrznych przy głównym wejściu(taras wschodni) oraz przy tarasie zachodnim. Remont będzie polegał na wymianie pokrycia tarasów oraz odnowienia balustrad. Wykonanie prac budowlanych ma na celu przeprowadzenie prac naprawczych (remontowych) oraz poprawę estetyki obiektu. Do tarasu głównego(taras wschodni) planuje się dobudowę pochylni dla niepełnosprawnych, umożliwiającej prawidłowe funkcjonowanie z o</w:t>
      </w:r>
      <w:r w:rsidR="00FA1750">
        <w:rPr>
          <w:rFonts w:ascii="Book Antiqua" w:hAnsi="Book Antiqua"/>
          <w:lang w:val="pl-PL"/>
        </w:rPr>
        <w:t xml:space="preserve">biektu osobom niepełnosprawnym oraz przebudowę schodów. </w:t>
      </w:r>
    </w:p>
    <w:p w:rsidR="00B27E04" w:rsidRPr="00A70FB3" w:rsidRDefault="00B27E04" w:rsidP="00B27E04">
      <w:pPr>
        <w:jc w:val="both"/>
        <w:rPr>
          <w:rFonts w:ascii="Book Antiqua" w:hAnsi="Book Antiqua"/>
          <w:lang w:val="pl-PL"/>
        </w:rPr>
      </w:pPr>
      <w:r w:rsidRPr="00A70FB3">
        <w:rPr>
          <w:rFonts w:ascii="Book Antiqua" w:hAnsi="Book Antiqua"/>
          <w:lang w:val="pl-PL"/>
        </w:rPr>
        <w:t>Należy przewidzieć likwidację istniejących najazdów.</w:t>
      </w:r>
    </w:p>
    <w:p w:rsidR="00B27E04" w:rsidRPr="00A70FB3" w:rsidRDefault="00B27E04" w:rsidP="00B27E04">
      <w:pPr>
        <w:jc w:val="both"/>
        <w:rPr>
          <w:rFonts w:ascii="Book Antiqua" w:hAnsi="Book Antiqua"/>
          <w:lang w:val="pl-PL"/>
        </w:rPr>
      </w:pPr>
      <w:r w:rsidRPr="00A70FB3">
        <w:rPr>
          <w:rFonts w:ascii="Book Antiqua" w:hAnsi="Book Antiqua"/>
          <w:lang w:val="pl-PL"/>
        </w:rPr>
        <w:t xml:space="preserve">Sposób postępowania ze złomem zostanie wskazany przez Zamawiającego na etapie realizacji robót. </w:t>
      </w:r>
    </w:p>
    <w:p w:rsidR="00B27E04" w:rsidRPr="007C0D78" w:rsidRDefault="00C71CDA" w:rsidP="00C71CDA">
      <w:pPr>
        <w:pStyle w:val="Nagwek1"/>
        <w:numPr>
          <w:ilvl w:val="1"/>
          <w:numId w:val="9"/>
        </w:numPr>
        <w:rPr>
          <w:rFonts w:ascii="Book Antiqua" w:hAnsi="Book Antiqua"/>
        </w:rPr>
      </w:pPr>
      <w:bookmarkStart w:id="107" w:name="_Toc39566734"/>
      <w:r w:rsidRPr="007C0D78">
        <w:rPr>
          <w:rFonts w:ascii="Book Antiqua" w:hAnsi="Book Antiqua"/>
        </w:rPr>
        <w:t>Remont łazienki</w:t>
      </w:r>
      <w:bookmarkEnd w:id="107"/>
    </w:p>
    <w:p w:rsidR="00C71CDA" w:rsidRPr="00A70FB3" w:rsidRDefault="00C71CDA" w:rsidP="00C71CDA">
      <w:pPr>
        <w:rPr>
          <w:rFonts w:ascii="Book Antiqua" w:hAnsi="Book Antiqua"/>
          <w:lang w:val="pl-PL"/>
        </w:rPr>
      </w:pPr>
      <w:r w:rsidRPr="00A70FB3">
        <w:rPr>
          <w:rFonts w:ascii="Book Antiqua" w:hAnsi="Book Antiqua"/>
          <w:lang w:val="pl-PL"/>
        </w:rPr>
        <w:t xml:space="preserve">Projektuje się remont łazienki oznaczonej na rysunku </w:t>
      </w:r>
      <w:proofErr w:type="gramStart"/>
      <w:r w:rsidRPr="00A70FB3">
        <w:rPr>
          <w:rFonts w:ascii="Book Antiqua" w:hAnsi="Book Antiqua"/>
          <w:lang w:val="pl-PL"/>
        </w:rPr>
        <w:t>nr : 2.15.</w:t>
      </w:r>
      <w:proofErr w:type="gramEnd"/>
    </w:p>
    <w:p w:rsidR="00C71CDA" w:rsidRPr="00A70FB3" w:rsidRDefault="00C71CDA" w:rsidP="00C71CDA">
      <w:pPr>
        <w:jc w:val="both"/>
        <w:rPr>
          <w:rFonts w:ascii="Book Antiqua" w:hAnsi="Book Antiqua" w:cs="Arial"/>
          <w:lang w:val="pl-PL"/>
        </w:rPr>
      </w:pPr>
      <w:r w:rsidRPr="00A70FB3">
        <w:rPr>
          <w:rFonts w:ascii="Book Antiqua" w:hAnsi="Book Antiqua" w:cs="Arial"/>
          <w:lang w:val="pl-PL"/>
        </w:rPr>
        <w:t xml:space="preserve">Należy skuć istniejące płytki w sposób </w:t>
      </w:r>
      <w:proofErr w:type="gramStart"/>
      <w:r w:rsidRPr="00A70FB3">
        <w:rPr>
          <w:rFonts w:ascii="Book Antiqua" w:hAnsi="Book Antiqua" w:cs="Arial"/>
          <w:lang w:val="pl-PL"/>
        </w:rPr>
        <w:t>nie naruszający</w:t>
      </w:r>
      <w:proofErr w:type="gramEnd"/>
      <w:r w:rsidRPr="00A70FB3">
        <w:rPr>
          <w:rFonts w:ascii="Book Antiqua" w:hAnsi="Book Antiqua" w:cs="Arial"/>
          <w:lang w:val="pl-PL"/>
        </w:rPr>
        <w:t xml:space="preserve"> konstrukcji. Kolejno odsłonięte podłoże dokładnie oczyścić z pozostałości starej zaprawy, gruzu i pyłu. Nierówności korygować zaprawą wyrównującą, w razie konieczności – wykonać </w:t>
      </w:r>
      <w:hyperlink r:id="rId11" w:tooltip="Wykonanie wylewki samopoziomującej (anhydrytowej) krok po kroku " w:history="1">
        <w:r w:rsidRPr="00A70FB3">
          <w:rPr>
            <w:rFonts w:ascii="Book Antiqua" w:hAnsi="Book Antiqua" w:cs="Arial"/>
            <w:lang w:val="pl-PL"/>
          </w:rPr>
          <w:t>wylewkę samopoziomującą</w:t>
        </w:r>
      </w:hyperlink>
      <w:r w:rsidRPr="00A70FB3">
        <w:rPr>
          <w:rFonts w:ascii="Book Antiqua" w:hAnsi="Book Antiqua" w:cs="Arial"/>
          <w:lang w:val="pl-PL"/>
        </w:rPr>
        <w:t xml:space="preserve">. Kolejno zagruntować oraz osuszyć. Dokładnie zmierzyć dane pomieszczenie wraz ze szkicem ułożenia </w:t>
      </w:r>
      <w:r w:rsidRPr="00A70FB3">
        <w:rPr>
          <w:rFonts w:ascii="Book Antiqua" w:hAnsi="Book Antiqua" w:cs="Arial"/>
          <w:lang w:val="pl-PL"/>
        </w:rPr>
        <w:lastRenderedPageBreak/>
        <w:t>płytek z uwzględnieniem wymiarów pomieszczenia i okładziny. (</w:t>
      </w:r>
      <w:proofErr w:type="gramStart"/>
      <w:r w:rsidRPr="00A70FB3">
        <w:rPr>
          <w:rFonts w:ascii="Book Antiqua" w:hAnsi="Book Antiqua" w:cs="Arial"/>
          <w:lang w:val="pl-PL"/>
        </w:rPr>
        <w:t>kolejno</w:t>
      </w:r>
      <w:proofErr w:type="gramEnd"/>
      <w:r w:rsidRPr="00A70FB3">
        <w:rPr>
          <w:rFonts w:ascii="Book Antiqua" w:hAnsi="Book Antiqua" w:cs="Arial"/>
          <w:lang w:val="pl-PL"/>
        </w:rPr>
        <w:t xml:space="preserve"> decyzyjność Inwestora). </w:t>
      </w:r>
    </w:p>
    <w:p w:rsidR="00C71CDA" w:rsidRPr="00A70FB3" w:rsidRDefault="00C71CDA" w:rsidP="00C71CDA">
      <w:pPr>
        <w:jc w:val="both"/>
        <w:rPr>
          <w:rFonts w:ascii="Book Antiqua" w:hAnsi="Book Antiqua" w:cs="Arial"/>
          <w:lang w:val="pl-PL"/>
        </w:rPr>
      </w:pPr>
      <w:r w:rsidRPr="00A70FB3">
        <w:rPr>
          <w:rFonts w:ascii="Book Antiqua" w:hAnsi="Book Antiqua" w:cs="Arial"/>
          <w:lang w:val="pl-PL"/>
        </w:rPr>
        <w:t xml:space="preserve">Należy obliczyć dokładną liczbę płytek. W zależności od sposobu ułożenia. Przy łączeniach prostych do powierzchni posadzki dodać ok. 5%, przy naprzemiennym ok.10%, przy karo ok.15%. </w:t>
      </w:r>
    </w:p>
    <w:p w:rsidR="00C71CDA" w:rsidRPr="00A70FB3" w:rsidRDefault="00C71CDA" w:rsidP="00C71CDA">
      <w:pPr>
        <w:jc w:val="both"/>
        <w:rPr>
          <w:rFonts w:ascii="Book Antiqua" w:hAnsi="Book Antiqua" w:cs="Arial"/>
          <w:lang w:val="pl-PL"/>
        </w:rPr>
      </w:pPr>
      <w:r w:rsidRPr="00A70FB3">
        <w:rPr>
          <w:rFonts w:ascii="Book Antiqua" w:hAnsi="Book Antiqua" w:cs="Arial"/>
          <w:lang w:val="pl-PL"/>
        </w:rPr>
        <w:t>Zaleca się zakup około 5-15% więcej, wybrać rodzaj i pojemność zaprawy fugującej, klej i ewentualnie masę wyrównawczą lub folię w płynie. Obliczając powierzchnię pokrywaną płytkami, doliczyć także około 1-3% powierzchni, którą zajmują zwykle fugi.</w:t>
      </w:r>
    </w:p>
    <w:p w:rsidR="00C71CDA" w:rsidRPr="00A70FB3" w:rsidRDefault="00C71CDA" w:rsidP="00C71CDA">
      <w:pPr>
        <w:jc w:val="both"/>
        <w:rPr>
          <w:rFonts w:ascii="Book Antiqua" w:hAnsi="Book Antiqua" w:cs="Arial"/>
          <w:lang w:val="pl-PL"/>
        </w:rPr>
      </w:pPr>
      <w:r w:rsidRPr="00A70FB3">
        <w:rPr>
          <w:rFonts w:ascii="Book Antiqua" w:hAnsi="Book Antiqua" w:cs="Arial"/>
          <w:lang w:val="pl-PL"/>
        </w:rPr>
        <w:t>Posadzkę należy dokładnie wyszczotkować i wyczyścić, usuwając także tłuste plamy odpowiednimi detergentami, a potem spłukać czystą wodą. Starą gładką posadzkę z płytek najlepiej zarysować szlifierką, gruboziarnistym papierem ściernym lub innym ostrym narzędziem, a znaczne nierówności podłoża pokryć zaprawą wyrównującą. Przystąpić do dalszych prac dopiero po całkowitym wysuszeniu czyszczonej powierzchni.</w:t>
      </w:r>
    </w:p>
    <w:p w:rsidR="00C71CDA" w:rsidRPr="00A70FB3" w:rsidRDefault="00C71CDA" w:rsidP="00C71CDA">
      <w:pPr>
        <w:jc w:val="both"/>
        <w:rPr>
          <w:rFonts w:ascii="Book Antiqua" w:hAnsi="Book Antiqua" w:cs="Arial"/>
          <w:lang w:val="pl-PL"/>
        </w:rPr>
      </w:pPr>
      <w:r w:rsidRPr="00A70FB3">
        <w:rPr>
          <w:rFonts w:ascii="Book Antiqua" w:hAnsi="Book Antiqua" w:cs="Arial"/>
          <w:lang w:val="pl-PL"/>
        </w:rPr>
        <w:t xml:space="preserve"> </w:t>
      </w:r>
      <w:proofErr w:type="gramStart"/>
      <w:r w:rsidRPr="00A70FB3">
        <w:rPr>
          <w:rFonts w:ascii="Book Antiqua" w:hAnsi="Book Antiqua" w:cs="Arial"/>
          <w:lang w:val="pl-PL"/>
        </w:rPr>
        <w:t>Kolorystyka :</w:t>
      </w:r>
      <w:proofErr w:type="gramEnd"/>
    </w:p>
    <w:p w:rsidR="00C71CDA" w:rsidRPr="00A70FB3" w:rsidRDefault="00C71CDA" w:rsidP="00C71CDA">
      <w:pPr>
        <w:jc w:val="both"/>
        <w:rPr>
          <w:rFonts w:ascii="Book Antiqua" w:hAnsi="Book Antiqua" w:cs="Arial"/>
          <w:lang w:val="pl-PL"/>
        </w:rPr>
      </w:pPr>
      <w:proofErr w:type="gramStart"/>
      <w:r w:rsidRPr="00A70FB3">
        <w:rPr>
          <w:rFonts w:ascii="Book Antiqua" w:hAnsi="Book Antiqua" w:cs="Arial"/>
          <w:lang w:val="pl-PL"/>
        </w:rPr>
        <w:t>Posadzka                RAL</w:t>
      </w:r>
      <w:proofErr w:type="gramEnd"/>
      <w:r w:rsidRPr="00A70FB3">
        <w:rPr>
          <w:rFonts w:ascii="Book Antiqua" w:hAnsi="Book Antiqua" w:cs="Arial"/>
          <w:lang w:val="pl-PL"/>
        </w:rPr>
        <w:t xml:space="preserve">  7047</w:t>
      </w:r>
    </w:p>
    <w:p w:rsidR="00C71CDA" w:rsidRPr="00A70FB3" w:rsidRDefault="00C71CDA" w:rsidP="00C71CDA">
      <w:pPr>
        <w:jc w:val="both"/>
        <w:rPr>
          <w:rFonts w:ascii="Book Antiqua" w:hAnsi="Book Antiqua" w:cs="Arial"/>
          <w:lang w:val="pl-PL"/>
        </w:rPr>
      </w:pPr>
      <w:r w:rsidRPr="00A70FB3">
        <w:rPr>
          <w:rFonts w:ascii="Book Antiqua" w:hAnsi="Book Antiqua" w:cs="Arial"/>
          <w:lang w:val="pl-PL"/>
        </w:rPr>
        <w:t xml:space="preserve">Ściana – kolor </w:t>
      </w:r>
      <w:proofErr w:type="gramStart"/>
      <w:r w:rsidRPr="00A70FB3">
        <w:rPr>
          <w:rFonts w:ascii="Book Antiqua" w:hAnsi="Book Antiqua" w:cs="Arial"/>
          <w:lang w:val="pl-PL"/>
        </w:rPr>
        <w:t>przewodni                    RAL</w:t>
      </w:r>
      <w:proofErr w:type="gramEnd"/>
      <w:r w:rsidRPr="00A70FB3">
        <w:rPr>
          <w:rFonts w:ascii="Book Antiqua" w:hAnsi="Book Antiqua" w:cs="Arial"/>
          <w:lang w:val="pl-PL"/>
        </w:rPr>
        <w:t xml:space="preserve"> 9016</w:t>
      </w:r>
    </w:p>
    <w:p w:rsidR="00C71CDA" w:rsidRPr="007C0D78" w:rsidRDefault="00C71CDA" w:rsidP="00C71CDA">
      <w:pPr>
        <w:jc w:val="both"/>
        <w:rPr>
          <w:rFonts w:ascii="Book Antiqua" w:hAnsi="Book Antiqua" w:cs="Arial"/>
        </w:rPr>
      </w:pPr>
      <w:r w:rsidRPr="00A70FB3">
        <w:rPr>
          <w:rFonts w:ascii="Book Antiqua" w:hAnsi="Book Antiqua" w:cs="Arial"/>
          <w:lang w:val="pl-PL"/>
        </w:rPr>
        <w:t xml:space="preserve">              </w:t>
      </w:r>
      <w:r w:rsidRPr="007C0D78">
        <w:rPr>
          <w:rFonts w:ascii="Book Antiqua" w:hAnsi="Book Antiqua" w:cs="Arial"/>
        </w:rPr>
        <w:t>- Akcenty kolorystyczne        RAL 1014</w:t>
      </w:r>
    </w:p>
    <w:p w:rsidR="00C71CDA" w:rsidRPr="007C0D78" w:rsidRDefault="00C71CDA" w:rsidP="00C71CDA">
      <w:pPr>
        <w:jc w:val="both"/>
        <w:rPr>
          <w:rFonts w:ascii="Book Antiqua" w:hAnsi="Book Antiqua" w:cs="Arial"/>
        </w:rPr>
      </w:pPr>
      <w:r w:rsidRPr="007C0D78">
        <w:rPr>
          <w:rFonts w:ascii="Book Antiqua" w:hAnsi="Book Antiqua"/>
          <w:noProof/>
          <w:lang w:val="pl-PL" w:eastAsia="pl-PL" w:bidi="ar-SA"/>
        </w:rPr>
        <w:drawing>
          <wp:inline distT="0" distB="0" distL="0" distR="0">
            <wp:extent cx="2390775" cy="1619069"/>
            <wp:effectExtent l="19050" t="0" r="9525" b="0"/>
            <wp:docPr id="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390775" cy="1619069"/>
                    </a:xfrm>
                    <a:prstGeom prst="rect">
                      <a:avLst/>
                    </a:prstGeom>
                    <a:noFill/>
                    <a:ln w="9525">
                      <a:noFill/>
                      <a:miter lim="800000"/>
                      <a:headEnd/>
                      <a:tailEnd/>
                    </a:ln>
                  </pic:spPr>
                </pic:pic>
              </a:graphicData>
            </a:graphic>
          </wp:inline>
        </w:drawing>
      </w:r>
    </w:p>
    <w:p w:rsidR="00C71CDA" w:rsidRPr="00A70FB3" w:rsidRDefault="00C71CDA" w:rsidP="00C71CDA">
      <w:pPr>
        <w:jc w:val="both"/>
        <w:rPr>
          <w:rFonts w:ascii="Book Antiqua" w:hAnsi="Book Antiqua" w:cs="Arial"/>
          <w:lang w:val="pl-PL"/>
        </w:rPr>
      </w:pPr>
      <w:r w:rsidRPr="00A70FB3">
        <w:rPr>
          <w:rFonts w:ascii="Book Antiqua" w:hAnsi="Book Antiqua" w:cs="Arial"/>
          <w:lang w:val="pl-PL"/>
        </w:rPr>
        <w:t>Ściany minimum do wysokości 2 m wykończone powierzchnia zmywalną.</w:t>
      </w:r>
    </w:p>
    <w:p w:rsidR="00C71CDA" w:rsidRPr="007C0D78" w:rsidRDefault="00C71CDA" w:rsidP="00C71CDA">
      <w:pPr>
        <w:keepNext/>
        <w:jc w:val="both"/>
        <w:rPr>
          <w:rFonts w:ascii="Book Antiqua" w:hAnsi="Book Antiqua"/>
        </w:rPr>
      </w:pPr>
      <w:r w:rsidRPr="007C0D78">
        <w:rPr>
          <w:rFonts w:ascii="Book Antiqua" w:hAnsi="Book Antiqua"/>
          <w:noProof/>
          <w:lang w:val="pl-PL" w:eastAsia="pl-PL" w:bidi="ar-SA"/>
        </w:rPr>
        <w:drawing>
          <wp:inline distT="0" distB="0" distL="0" distR="0">
            <wp:extent cx="6022975" cy="3387923"/>
            <wp:effectExtent l="19050" t="0" r="0" b="0"/>
            <wp:docPr id="6" name="Obraz 6" descr="C:\Users\User\Desktop\MATEUSZ\Projekty\Przedszkole, Szczecin\Nowy folder (2)\zod wizki\Łazie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TEUSZ\Projekty\Przedszkole, Szczecin\Nowy folder (2)\zod wizki\Łazienka\2.jpg"/>
                    <pic:cNvPicPr>
                      <a:picLocks noChangeAspect="1" noChangeArrowheads="1"/>
                    </pic:cNvPicPr>
                  </pic:nvPicPr>
                  <pic:blipFill>
                    <a:blip r:embed="rId13" cstate="print"/>
                    <a:srcRect/>
                    <a:stretch>
                      <a:fillRect/>
                    </a:stretch>
                  </pic:blipFill>
                  <pic:spPr bwMode="auto">
                    <a:xfrm>
                      <a:off x="0" y="0"/>
                      <a:ext cx="6022975" cy="3387923"/>
                    </a:xfrm>
                    <a:prstGeom prst="rect">
                      <a:avLst/>
                    </a:prstGeom>
                    <a:noFill/>
                    <a:ln w="9525">
                      <a:noFill/>
                      <a:miter lim="800000"/>
                      <a:headEnd/>
                      <a:tailEnd/>
                    </a:ln>
                  </pic:spPr>
                </pic:pic>
              </a:graphicData>
            </a:graphic>
          </wp:inline>
        </w:drawing>
      </w:r>
    </w:p>
    <w:p w:rsidR="00C71CDA" w:rsidRPr="00A70FB3" w:rsidRDefault="00630723" w:rsidP="00C71CDA">
      <w:pPr>
        <w:pStyle w:val="Legenda"/>
        <w:jc w:val="both"/>
        <w:rPr>
          <w:rFonts w:ascii="Book Antiqua" w:hAnsi="Book Antiqua" w:cs="Arial"/>
          <w:lang w:val="pl-PL"/>
        </w:rPr>
      </w:pPr>
      <w:r w:rsidRPr="007C0D78">
        <w:rPr>
          <w:rFonts w:ascii="Book Antiqua" w:hAnsi="Book Antiqua" w:cs="Arial"/>
        </w:rPr>
        <w:fldChar w:fldCharType="begin"/>
      </w:r>
      <w:r w:rsidR="00C71CDA" w:rsidRPr="00A70FB3">
        <w:rPr>
          <w:rFonts w:ascii="Book Antiqua" w:hAnsi="Book Antiqua" w:cs="Arial"/>
          <w:lang w:val="pl-PL"/>
        </w:rPr>
        <w:instrText xml:space="preserve"> SEQ Rysunek \* ARABIC </w:instrText>
      </w:r>
      <w:r w:rsidRPr="007C0D78">
        <w:rPr>
          <w:rFonts w:ascii="Book Antiqua" w:hAnsi="Book Antiqua" w:cs="Arial"/>
        </w:rPr>
        <w:fldChar w:fldCharType="separate"/>
      </w:r>
      <w:r w:rsidR="00083C01">
        <w:rPr>
          <w:rFonts w:ascii="Book Antiqua" w:hAnsi="Book Antiqua" w:cs="Arial"/>
          <w:noProof/>
          <w:lang w:val="pl-PL"/>
        </w:rPr>
        <w:t>1</w:t>
      </w:r>
      <w:r w:rsidRPr="007C0D78">
        <w:rPr>
          <w:rFonts w:ascii="Book Antiqua" w:hAnsi="Book Antiqua" w:cs="Arial"/>
        </w:rPr>
        <w:fldChar w:fldCharType="end"/>
      </w:r>
      <w:r w:rsidR="00C71CDA" w:rsidRPr="00A70FB3">
        <w:rPr>
          <w:rFonts w:ascii="Book Antiqua" w:hAnsi="Book Antiqua"/>
          <w:lang w:val="pl-PL"/>
        </w:rPr>
        <w:t xml:space="preserve"> przykładowa wizualizacja wykończenia łazienki/ toalety</w:t>
      </w:r>
    </w:p>
    <w:p w:rsidR="00C71CDA" w:rsidRPr="00A70FB3" w:rsidRDefault="00C71CDA" w:rsidP="00C71CDA">
      <w:pPr>
        <w:jc w:val="both"/>
        <w:rPr>
          <w:rFonts w:ascii="Book Antiqua" w:hAnsi="Book Antiqua"/>
          <w:lang w:val="pl-PL"/>
        </w:rPr>
      </w:pPr>
    </w:p>
    <w:p w:rsidR="00C71CDA" w:rsidRPr="00A70FB3" w:rsidRDefault="00C71CDA" w:rsidP="00C71CDA">
      <w:pPr>
        <w:jc w:val="both"/>
        <w:rPr>
          <w:rFonts w:ascii="Book Antiqua" w:hAnsi="Book Antiqua"/>
          <w:lang w:val="pl-PL"/>
        </w:rPr>
      </w:pPr>
      <w:r w:rsidRPr="00A70FB3">
        <w:rPr>
          <w:rFonts w:ascii="Book Antiqua" w:hAnsi="Book Antiqua"/>
          <w:lang w:val="pl-PL"/>
        </w:rPr>
        <w:t xml:space="preserve">Sposób postępowania ze złomem zostanie wskazany przez Zamawiającego na etapie realizacji robót. </w:t>
      </w:r>
    </w:p>
    <w:p w:rsidR="00C71CDA" w:rsidRPr="00A70FB3" w:rsidRDefault="00C71CDA" w:rsidP="00C71CDA">
      <w:pPr>
        <w:rPr>
          <w:rFonts w:ascii="Book Antiqua" w:hAnsi="Book Antiqua"/>
          <w:lang w:val="pl-PL"/>
        </w:rPr>
      </w:pPr>
    </w:p>
    <w:p w:rsidR="00B27E04" w:rsidRPr="00F86E01" w:rsidRDefault="00B27E04" w:rsidP="0018009A">
      <w:pPr>
        <w:pStyle w:val="Nagwek1"/>
        <w:numPr>
          <w:ilvl w:val="1"/>
          <w:numId w:val="9"/>
        </w:numPr>
        <w:jc w:val="both"/>
        <w:rPr>
          <w:rFonts w:ascii="Book Antiqua" w:hAnsi="Book Antiqua" w:cstheme="minorHAnsi"/>
          <w:color w:val="A6A6A6" w:themeColor="background1" w:themeShade="A6"/>
        </w:rPr>
      </w:pPr>
      <w:bookmarkStart w:id="108" w:name="_Toc22803101"/>
      <w:bookmarkStart w:id="109" w:name="_Toc39566735"/>
      <w:r w:rsidRPr="00F86E01">
        <w:rPr>
          <w:rFonts w:ascii="Book Antiqua" w:hAnsi="Book Antiqua" w:cstheme="minorHAnsi"/>
          <w:color w:val="A6A6A6" w:themeColor="background1" w:themeShade="A6"/>
        </w:rPr>
        <w:lastRenderedPageBreak/>
        <w:t>Wykonanie pochylni do wejścia głównego</w:t>
      </w:r>
      <w:bookmarkEnd w:id="108"/>
      <w:bookmarkEnd w:id="109"/>
    </w:p>
    <w:p w:rsidR="00B27E04" w:rsidRPr="00A70FB3" w:rsidRDefault="00B27E04" w:rsidP="00B27E04">
      <w:pPr>
        <w:jc w:val="both"/>
        <w:rPr>
          <w:rFonts w:ascii="Book Antiqua" w:hAnsi="Book Antiqua"/>
          <w:lang w:val="pl-PL"/>
        </w:rPr>
      </w:pPr>
      <w:r w:rsidRPr="00A70FB3">
        <w:rPr>
          <w:rFonts w:ascii="Book Antiqua" w:hAnsi="Book Antiqua"/>
          <w:lang w:val="pl-PL"/>
        </w:rPr>
        <w:t>Projektuje się</w:t>
      </w:r>
      <w:r w:rsidR="0079104D" w:rsidRPr="00A70FB3">
        <w:rPr>
          <w:rFonts w:ascii="Book Antiqua" w:hAnsi="Book Antiqua"/>
          <w:lang w:val="pl-PL"/>
        </w:rPr>
        <w:t xml:space="preserve"> systemową pochylnię</w:t>
      </w:r>
      <w:r w:rsidRPr="00A70FB3">
        <w:rPr>
          <w:rFonts w:ascii="Book Antiqua" w:hAnsi="Book Antiqua"/>
          <w:lang w:val="pl-PL"/>
        </w:rPr>
        <w:t xml:space="preserve"> dla osób niepełnosprawnych. Konstrukcje pochylni stanowi konstrukcja aluminiowa oparta na stopach fundamentowych zgodnie </w:t>
      </w:r>
      <w:r w:rsidR="0079104D" w:rsidRPr="00A70FB3">
        <w:rPr>
          <w:rFonts w:ascii="Book Antiqua" w:hAnsi="Book Antiqua"/>
          <w:lang w:val="pl-PL"/>
        </w:rPr>
        <w:t>systemowymi rozwiązaniami oraz zaleceniami producenta</w:t>
      </w:r>
      <w:r w:rsidRPr="00A70FB3">
        <w:rPr>
          <w:rFonts w:ascii="Book Antiqua" w:hAnsi="Book Antiqua"/>
          <w:lang w:val="pl-PL"/>
        </w:rPr>
        <w:t>. Wykończenie pochylni będą stanowić kraty wema. Barierki pochylni należy wykonać, jako aluminiowe.</w:t>
      </w:r>
    </w:p>
    <w:p w:rsidR="00BB7850" w:rsidRPr="007C0D78" w:rsidRDefault="00BB7850" w:rsidP="00BB7850">
      <w:pPr>
        <w:keepNext/>
        <w:jc w:val="both"/>
        <w:rPr>
          <w:rFonts w:ascii="Book Antiqua" w:hAnsi="Book Antiqua"/>
        </w:rPr>
      </w:pPr>
      <w:r w:rsidRPr="007C0D78">
        <w:rPr>
          <w:rFonts w:ascii="Book Antiqua" w:hAnsi="Book Antiqua"/>
          <w:noProof/>
          <w:color w:val="00B050"/>
          <w:lang w:val="pl-PL" w:eastAsia="pl-PL" w:bidi="ar-SA"/>
        </w:rPr>
        <w:drawing>
          <wp:inline distT="0" distB="0" distL="0" distR="0">
            <wp:extent cx="3438525" cy="2578894"/>
            <wp:effectExtent l="19050" t="0" r="9525" b="0"/>
            <wp:docPr id="3" name="Obraz 6" descr="C:\Users\User\Desktop\podjazd-pochylnia-niepelnosprawnych-zgodne-z-mikolow-50587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odjazd-pochylnia-niepelnosprawnych-zgodne-z-mikolow-505873190.jpg"/>
                    <pic:cNvPicPr>
                      <a:picLocks noChangeAspect="1" noChangeArrowheads="1"/>
                    </pic:cNvPicPr>
                  </pic:nvPicPr>
                  <pic:blipFill>
                    <a:blip r:embed="rId14" cstate="print"/>
                    <a:srcRect/>
                    <a:stretch>
                      <a:fillRect/>
                    </a:stretch>
                  </pic:blipFill>
                  <pic:spPr bwMode="auto">
                    <a:xfrm>
                      <a:off x="0" y="0"/>
                      <a:ext cx="3440339" cy="2580254"/>
                    </a:xfrm>
                    <a:prstGeom prst="rect">
                      <a:avLst/>
                    </a:prstGeom>
                    <a:noFill/>
                    <a:ln w="9525">
                      <a:noFill/>
                      <a:miter lim="800000"/>
                      <a:headEnd/>
                      <a:tailEnd/>
                    </a:ln>
                  </pic:spPr>
                </pic:pic>
              </a:graphicData>
            </a:graphic>
          </wp:inline>
        </w:drawing>
      </w:r>
    </w:p>
    <w:p w:rsidR="00BB7850" w:rsidRPr="007C0D78" w:rsidRDefault="00630723" w:rsidP="00BB7850">
      <w:pPr>
        <w:pStyle w:val="Legenda"/>
        <w:rPr>
          <w:rFonts w:ascii="Book Antiqua" w:hAnsi="Book Antiqua"/>
        </w:rPr>
      </w:pPr>
      <w:r w:rsidRPr="007C0D78">
        <w:rPr>
          <w:rFonts w:ascii="Book Antiqua" w:hAnsi="Book Antiqua"/>
        </w:rPr>
        <w:fldChar w:fldCharType="begin"/>
      </w:r>
      <w:r w:rsidR="00BB7850" w:rsidRPr="007C0D78">
        <w:rPr>
          <w:rFonts w:ascii="Book Antiqua" w:hAnsi="Book Antiqua"/>
        </w:rPr>
        <w:instrText xml:space="preserve"> SEQ Rysunek \* ARABIC </w:instrText>
      </w:r>
      <w:r w:rsidRPr="007C0D78">
        <w:rPr>
          <w:rFonts w:ascii="Book Antiqua" w:hAnsi="Book Antiqua"/>
        </w:rPr>
        <w:fldChar w:fldCharType="separate"/>
      </w:r>
      <w:r w:rsidR="00083C01">
        <w:rPr>
          <w:rFonts w:ascii="Book Antiqua" w:hAnsi="Book Antiqua"/>
          <w:noProof/>
        </w:rPr>
        <w:t>2</w:t>
      </w:r>
      <w:r w:rsidRPr="007C0D78">
        <w:rPr>
          <w:rFonts w:ascii="Book Antiqua" w:hAnsi="Book Antiqua"/>
        </w:rPr>
        <w:fldChar w:fldCharType="end"/>
      </w:r>
      <w:r w:rsidR="00BB7850" w:rsidRPr="007C0D78">
        <w:rPr>
          <w:rFonts w:ascii="Book Antiqua" w:hAnsi="Book Antiqua"/>
        </w:rPr>
        <w:t xml:space="preserve"> Przykład systemowej pochylni dla niepełnosprawnych</w:t>
      </w:r>
    </w:p>
    <w:p w:rsidR="005E0875" w:rsidRPr="007C0D78" w:rsidRDefault="00E411DB" w:rsidP="00E411DB">
      <w:pPr>
        <w:pStyle w:val="Nagwek1"/>
        <w:numPr>
          <w:ilvl w:val="1"/>
          <w:numId w:val="9"/>
        </w:numPr>
        <w:rPr>
          <w:rFonts w:ascii="Book Antiqua" w:hAnsi="Book Antiqua"/>
        </w:rPr>
      </w:pPr>
      <w:bookmarkStart w:id="110" w:name="_Toc39566736"/>
      <w:r w:rsidRPr="007C0D78">
        <w:rPr>
          <w:rFonts w:ascii="Book Antiqua" w:hAnsi="Book Antiqua"/>
        </w:rPr>
        <w:t>Wymiana posadzki</w:t>
      </w:r>
      <w:bookmarkEnd w:id="110"/>
    </w:p>
    <w:p w:rsidR="00E411DB" w:rsidRPr="00A70FB3" w:rsidRDefault="00E411DB" w:rsidP="00E411DB">
      <w:pPr>
        <w:rPr>
          <w:rFonts w:ascii="Book Antiqua" w:hAnsi="Book Antiqua"/>
          <w:lang w:val="pl-PL"/>
        </w:rPr>
      </w:pPr>
      <w:r w:rsidRPr="00A70FB3">
        <w:rPr>
          <w:rFonts w:ascii="Book Antiqua" w:hAnsi="Book Antiqua"/>
          <w:lang w:val="pl-PL"/>
        </w:rPr>
        <w:t xml:space="preserve">Projektuje się wymiane parkietu w salach oznaczonych na rysunku nr: 1.16, 1.11, 2.08, 2.13, 2.14 na wykładzinę sportową. </w:t>
      </w:r>
    </w:p>
    <w:p w:rsidR="00E411DB" w:rsidRPr="00A70FB3" w:rsidRDefault="00E411DB" w:rsidP="00E411DB">
      <w:pPr>
        <w:jc w:val="both"/>
        <w:rPr>
          <w:rFonts w:ascii="Book Antiqua" w:hAnsi="Book Antiqua"/>
          <w:lang w:val="pl-PL"/>
        </w:rPr>
      </w:pPr>
      <w:r w:rsidRPr="00A70FB3">
        <w:rPr>
          <w:rFonts w:ascii="Book Antiqua" w:hAnsi="Book Antiqua"/>
          <w:lang w:val="pl-PL"/>
        </w:rPr>
        <w:t xml:space="preserve">Remont polegał będzie </w:t>
      </w:r>
      <w:proofErr w:type="gramStart"/>
      <w:r w:rsidRPr="00A70FB3">
        <w:rPr>
          <w:rFonts w:ascii="Book Antiqua" w:hAnsi="Book Antiqua"/>
          <w:lang w:val="pl-PL"/>
        </w:rPr>
        <w:t>na  wymianie</w:t>
      </w:r>
      <w:proofErr w:type="gramEnd"/>
      <w:r w:rsidRPr="00A70FB3">
        <w:rPr>
          <w:rFonts w:ascii="Book Antiqua" w:hAnsi="Book Antiqua"/>
          <w:lang w:val="pl-PL"/>
        </w:rPr>
        <w:t xml:space="preserve"> istniejącej posadzki  na wykładzinę typu Tarkett- wykładzina homogeniczna. Wykładzina w rolkach powinna być przechowywana w suchym i czystym pomieszczeniu. Materiał wymaga miniumim 48- godzinnej aklimatyzacji przez rozpoczęciem montażu. Przez cały czas instalacji temperatura w danym pomieszczeniu nie powinna wynoscic mniej niż 15 °C. W trakcie montażu należy przestrzegac wytycznych producenta.</w:t>
      </w:r>
    </w:p>
    <w:p w:rsidR="00E411DB" w:rsidRPr="00A70FB3" w:rsidRDefault="00E411DB" w:rsidP="00E411DB">
      <w:pPr>
        <w:jc w:val="both"/>
        <w:rPr>
          <w:rFonts w:ascii="Book Antiqua" w:hAnsi="Book Antiqua"/>
          <w:bCs/>
          <w:lang w:val="pl-PL"/>
        </w:rPr>
      </w:pPr>
      <w:r w:rsidRPr="00A70FB3">
        <w:rPr>
          <w:rFonts w:ascii="Book Antiqua" w:hAnsi="Book Antiqua"/>
          <w:bCs/>
          <w:lang w:val="pl-PL"/>
        </w:rPr>
        <w:t>Specyfikacja techniczna:</w:t>
      </w:r>
    </w:p>
    <w:p w:rsidR="00E411DB" w:rsidRPr="00A70FB3" w:rsidRDefault="00E411DB" w:rsidP="00E411DB">
      <w:pPr>
        <w:jc w:val="both"/>
        <w:rPr>
          <w:rFonts w:ascii="Book Antiqua" w:hAnsi="Book Antiqua"/>
          <w:bCs/>
          <w:lang w:val="pl-PL"/>
        </w:rPr>
      </w:pPr>
      <w:r w:rsidRPr="00A70FB3">
        <w:rPr>
          <w:rFonts w:ascii="Book Antiqua" w:hAnsi="Book Antiqua"/>
          <w:bCs/>
          <w:lang w:val="pl-PL"/>
        </w:rPr>
        <w:t>rodzaj wykładziny</w:t>
      </w:r>
      <w:proofErr w:type="gramStart"/>
      <w:r w:rsidRPr="00A70FB3">
        <w:rPr>
          <w:rFonts w:ascii="Book Antiqua" w:hAnsi="Book Antiqua"/>
          <w:bCs/>
          <w:lang w:val="pl-PL"/>
        </w:rPr>
        <w:t>: PCV</w:t>
      </w:r>
      <w:proofErr w:type="gramEnd"/>
    </w:p>
    <w:p w:rsidR="00E411DB" w:rsidRPr="00A70FB3" w:rsidRDefault="00E411DB" w:rsidP="00E411DB">
      <w:pPr>
        <w:jc w:val="both"/>
        <w:rPr>
          <w:rFonts w:ascii="Book Antiqua" w:hAnsi="Book Antiqua"/>
          <w:bCs/>
          <w:lang w:val="pl-PL"/>
        </w:rPr>
      </w:pPr>
      <w:r w:rsidRPr="00A70FB3">
        <w:rPr>
          <w:rFonts w:ascii="Book Antiqua" w:hAnsi="Book Antiqua"/>
          <w:bCs/>
          <w:lang w:val="pl-PL"/>
        </w:rPr>
        <w:t>grupa wykładzin</w:t>
      </w:r>
      <w:proofErr w:type="gramStart"/>
      <w:r w:rsidRPr="00A70FB3">
        <w:rPr>
          <w:rFonts w:ascii="Book Antiqua" w:hAnsi="Book Antiqua"/>
          <w:bCs/>
          <w:lang w:val="pl-PL"/>
        </w:rPr>
        <w:t>: homogeniczne</w:t>
      </w:r>
      <w:proofErr w:type="gramEnd"/>
    </w:p>
    <w:p w:rsidR="00E411DB" w:rsidRPr="00A70FB3" w:rsidRDefault="00E411DB" w:rsidP="00E411DB">
      <w:pPr>
        <w:jc w:val="both"/>
        <w:rPr>
          <w:rFonts w:ascii="Book Antiqua" w:hAnsi="Book Antiqua"/>
          <w:bCs/>
          <w:lang w:val="pl-PL"/>
        </w:rPr>
      </w:pPr>
      <w:r w:rsidRPr="00A70FB3">
        <w:rPr>
          <w:rFonts w:ascii="Book Antiqua" w:hAnsi="Book Antiqua"/>
          <w:bCs/>
          <w:lang w:val="pl-PL"/>
        </w:rPr>
        <w:t>klasa ścieralności</w:t>
      </w:r>
      <w:proofErr w:type="gramStart"/>
      <w:r w:rsidRPr="00A70FB3">
        <w:rPr>
          <w:rFonts w:ascii="Book Antiqua" w:hAnsi="Book Antiqua"/>
          <w:bCs/>
          <w:lang w:val="pl-PL"/>
        </w:rPr>
        <w:t>: P</w:t>
      </w:r>
      <w:proofErr w:type="gramEnd"/>
    </w:p>
    <w:p w:rsidR="00E411DB" w:rsidRPr="00A70FB3" w:rsidRDefault="00E411DB" w:rsidP="00E411DB">
      <w:pPr>
        <w:jc w:val="both"/>
        <w:rPr>
          <w:rFonts w:ascii="Book Antiqua" w:hAnsi="Book Antiqua"/>
          <w:bCs/>
          <w:lang w:val="pl-PL"/>
        </w:rPr>
      </w:pPr>
      <w:proofErr w:type="gramStart"/>
      <w:r w:rsidRPr="00A70FB3">
        <w:rPr>
          <w:rFonts w:ascii="Book Antiqua" w:hAnsi="Book Antiqua"/>
          <w:bCs/>
          <w:lang w:val="pl-PL"/>
        </w:rPr>
        <w:t>klasa</w:t>
      </w:r>
      <w:proofErr w:type="gramEnd"/>
      <w:r w:rsidRPr="00A70FB3">
        <w:rPr>
          <w:rFonts w:ascii="Book Antiqua" w:hAnsi="Book Antiqua"/>
          <w:bCs/>
          <w:lang w:val="pl-PL"/>
        </w:rPr>
        <w:t xml:space="preserve"> użyteczności: 23/34/43</w:t>
      </w:r>
    </w:p>
    <w:p w:rsidR="00E411DB" w:rsidRPr="00A70FB3" w:rsidRDefault="00E411DB" w:rsidP="00E411DB">
      <w:pPr>
        <w:jc w:val="both"/>
        <w:rPr>
          <w:rFonts w:ascii="Book Antiqua" w:hAnsi="Book Antiqua"/>
          <w:bCs/>
          <w:lang w:val="pl-PL"/>
        </w:rPr>
      </w:pPr>
      <w:r w:rsidRPr="00A70FB3">
        <w:rPr>
          <w:rFonts w:ascii="Book Antiqua" w:hAnsi="Book Antiqua"/>
          <w:bCs/>
          <w:lang w:val="pl-PL"/>
        </w:rPr>
        <w:t>grubość</w:t>
      </w:r>
      <w:proofErr w:type="gramStart"/>
      <w:r w:rsidRPr="00A70FB3">
        <w:rPr>
          <w:rFonts w:ascii="Book Antiqua" w:hAnsi="Book Antiqua"/>
          <w:bCs/>
          <w:lang w:val="pl-PL"/>
        </w:rPr>
        <w:t>: 2,5 mm</w:t>
      </w:r>
      <w:proofErr w:type="gramEnd"/>
    </w:p>
    <w:p w:rsidR="00E411DB" w:rsidRPr="00A70FB3" w:rsidRDefault="00E411DB" w:rsidP="00E411DB">
      <w:pPr>
        <w:jc w:val="both"/>
        <w:rPr>
          <w:rFonts w:ascii="Book Antiqua" w:hAnsi="Book Antiqua"/>
          <w:bCs/>
          <w:lang w:val="pl-PL"/>
        </w:rPr>
      </w:pPr>
      <w:r w:rsidRPr="00A70FB3">
        <w:rPr>
          <w:rFonts w:ascii="Book Antiqua" w:hAnsi="Book Antiqua"/>
          <w:bCs/>
          <w:lang w:val="pl-PL"/>
        </w:rPr>
        <w:t>warstwa użytkowa</w:t>
      </w:r>
      <w:proofErr w:type="gramStart"/>
      <w:r w:rsidRPr="00A70FB3">
        <w:rPr>
          <w:rFonts w:ascii="Book Antiqua" w:hAnsi="Book Antiqua"/>
          <w:bCs/>
          <w:lang w:val="pl-PL"/>
        </w:rPr>
        <w:t>: 2,5 mm</w:t>
      </w:r>
      <w:proofErr w:type="gramEnd"/>
    </w:p>
    <w:p w:rsidR="00E411DB" w:rsidRPr="00A70FB3" w:rsidRDefault="00E411DB" w:rsidP="00E411DB">
      <w:pPr>
        <w:jc w:val="both"/>
        <w:rPr>
          <w:rFonts w:ascii="Book Antiqua" w:hAnsi="Book Antiqua"/>
          <w:bCs/>
          <w:lang w:val="pl-PL"/>
        </w:rPr>
      </w:pPr>
      <w:r w:rsidRPr="00A70FB3">
        <w:rPr>
          <w:rFonts w:ascii="Book Antiqua" w:hAnsi="Book Antiqua"/>
          <w:bCs/>
          <w:lang w:val="pl-PL"/>
        </w:rPr>
        <w:t>zabezpieczenie powierzchni</w:t>
      </w:r>
      <w:proofErr w:type="gramStart"/>
      <w:r w:rsidRPr="00A70FB3">
        <w:rPr>
          <w:rFonts w:ascii="Book Antiqua" w:hAnsi="Book Antiqua"/>
          <w:bCs/>
          <w:lang w:val="pl-PL"/>
        </w:rPr>
        <w:t>: PUR</w:t>
      </w:r>
      <w:proofErr w:type="gramEnd"/>
    </w:p>
    <w:p w:rsidR="00E411DB" w:rsidRPr="00A70FB3" w:rsidRDefault="00E411DB" w:rsidP="00E411DB">
      <w:pPr>
        <w:jc w:val="both"/>
        <w:rPr>
          <w:rFonts w:ascii="Book Antiqua" w:hAnsi="Book Antiqua"/>
          <w:bCs/>
          <w:lang w:val="pl-PL"/>
        </w:rPr>
      </w:pPr>
      <w:r w:rsidRPr="00A70FB3">
        <w:rPr>
          <w:rFonts w:ascii="Book Antiqua" w:hAnsi="Book Antiqua"/>
          <w:bCs/>
          <w:lang w:val="pl-PL"/>
        </w:rPr>
        <w:t>odporność na kółka foteli</w:t>
      </w:r>
      <w:proofErr w:type="gramStart"/>
      <w:r w:rsidRPr="00A70FB3">
        <w:rPr>
          <w:rFonts w:ascii="Book Antiqua" w:hAnsi="Book Antiqua"/>
          <w:bCs/>
          <w:lang w:val="pl-PL"/>
        </w:rPr>
        <w:t>: tak</w:t>
      </w:r>
      <w:proofErr w:type="gramEnd"/>
    </w:p>
    <w:p w:rsidR="00E411DB" w:rsidRPr="00A70FB3" w:rsidRDefault="00E411DB" w:rsidP="00E411DB">
      <w:pPr>
        <w:jc w:val="both"/>
        <w:rPr>
          <w:rFonts w:ascii="Book Antiqua" w:hAnsi="Book Antiqua"/>
          <w:lang w:val="pl-PL"/>
        </w:rPr>
      </w:pPr>
      <w:r w:rsidRPr="00A70FB3">
        <w:rPr>
          <w:rFonts w:ascii="Book Antiqua" w:hAnsi="Book Antiqua"/>
          <w:lang w:val="pl-PL"/>
        </w:rPr>
        <w:t xml:space="preserve"> Należy zastosować pas prowadzący w kolorze kontrastującym( cokół + pas 15 cm powierzchni posadzki od ściany)</w:t>
      </w:r>
    </w:p>
    <w:p w:rsidR="00E411DB" w:rsidRPr="00A70FB3" w:rsidRDefault="00E411DB" w:rsidP="00E411DB">
      <w:pPr>
        <w:jc w:val="both"/>
        <w:rPr>
          <w:rFonts w:ascii="Book Antiqua" w:hAnsi="Book Antiqua"/>
          <w:lang w:val="pl-PL"/>
        </w:rPr>
      </w:pPr>
      <w:r w:rsidRPr="00A70FB3">
        <w:rPr>
          <w:rFonts w:ascii="Book Antiqua" w:hAnsi="Book Antiqua"/>
          <w:lang w:val="pl-PL"/>
        </w:rPr>
        <w:t xml:space="preserve">Pas </w:t>
      </w:r>
      <w:proofErr w:type="gramStart"/>
      <w:r w:rsidRPr="00A70FB3">
        <w:rPr>
          <w:rFonts w:ascii="Book Antiqua" w:hAnsi="Book Antiqua"/>
          <w:lang w:val="pl-PL"/>
        </w:rPr>
        <w:t>prowadzący                          RAL</w:t>
      </w:r>
      <w:proofErr w:type="gramEnd"/>
      <w:r w:rsidRPr="00A70FB3">
        <w:rPr>
          <w:rFonts w:ascii="Book Antiqua" w:hAnsi="Book Antiqua"/>
          <w:lang w:val="pl-PL"/>
        </w:rPr>
        <w:t xml:space="preserve"> 1013</w:t>
      </w:r>
    </w:p>
    <w:p w:rsidR="00E411DB" w:rsidRPr="00A70FB3" w:rsidRDefault="00E411DB" w:rsidP="00E411DB">
      <w:pPr>
        <w:jc w:val="both"/>
        <w:rPr>
          <w:rFonts w:ascii="Book Antiqua" w:hAnsi="Book Antiqua"/>
          <w:lang w:val="pl-PL"/>
        </w:rPr>
      </w:pPr>
      <w:r w:rsidRPr="00A70FB3">
        <w:rPr>
          <w:rFonts w:ascii="Book Antiqua" w:hAnsi="Book Antiqua"/>
          <w:lang w:val="pl-PL"/>
        </w:rPr>
        <w:t xml:space="preserve">Pas przyścienny oraz </w:t>
      </w:r>
      <w:proofErr w:type="gramStart"/>
      <w:r w:rsidRPr="00A70FB3">
        <w:rPr>
          <w:rFonts w:ascii="Book Antiqua" w:hAnsi="Book Antiqua"/>
          <w:lang w:val="pl-PL"/>
        </w:rPr>
        <w:t>cokół         RAL</w:t>
      </w:r>
      <w:proofErr w:type="gramEnd"/>
      <w:r w:rsidRPr="00A70FB3">
        <w:rPr>
          <w:rFonts w:ascii="Book Antiqua" w:hAnsi="Book Antiqua"/>
          <w:lang w:val="pl-PL"/>
        </w:rPr>
        <w:t xml:space="preserve"> 6016</w:t>
      </w:r>
    </w:p>
    <w:p w:rsidR="00E411DB" w:rsidRPr="007C0D78" w:rsidRDefault="00E411DB" w:rsidP="00E411DB">
      <w:pPr>
        <w:jc w:val="both"/>
        <w:rPr>
          <w:rFonts w:ascii="Book Antiqua" w:hAnsi="Book Antiqua"/>
        </w:rPr>
      </w:pPr>
      <w:r w:rsidRPr="007C0D78">
        <w:rPr>
          <w:rFonts w:ascii="Book Antiqua" w:hAnsi="Book Antiqua"/>
          <w:noProof/>
          <w:lang w:val="pl-PL" w:eastAsia="pl-PL" w:bidi="ar-SA"/>
        </w:rPr>
        <w:drawing>
          <wp:inline distT="0" distB="0" distL="0" distR="0">
            <wp:extent cx="2076450" cy="923232"/>
            <wp:effectExtent l="19050" t="0" r="0" b="0"/>
            <wp:docPr id="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076450" cy="923232"/>
                    </a:xfrm>
                    <a:prstGeom prst="rect">
                      <a:avLst/>
                    </a:prstGeom>
                    <a:noFill/>
                    <a:ln w="9525">
                      <a:noFill/>
                      <a:miter lim="800000"/>
                      <a:headEnd/>
                      <a:tailEnd/>
                    </a:ln>
                  </pic:spPr>
                </pic:pic>
              </a:graphicData>
            </a:graphic>
          </wp:inline>
        </w:drawing>
      </w:r>
    </w:p>
    <w:p w:rsidR="00E411DB" w:rsidRPr="007C0D78" w:rsidRDefault="00E411DB" w:rsidP="00E411DB">
      <w:pPr>
        <w:rPr>
          <w:rFonts w:ascii="Book Antiqua" w:hAnsi="Book Antiqua"/>
        </w:rPr>
      </w:pPr>
    </w:p>
    <w:p w:rsidR="004C1017" w:rsidRPr="00A70FB3" w:rsidRDefault="00337E14" w:rsidP="00337E14">
      <w:pPr>
        <w:pStyle w:val="Nagwek1"/>
        <w:numPr>
          <w:ilvl w:val="1"/>
          <w:numId w:val="9"/>
        </w:numPr>
        <w:rPr>
          <w:rFonts w:ascii="Book Antiqua" w:hAnsi="Book Antiqua"/>
          <w:color w:val="A6A6A6" w:themeColor="background1" w:themeShade="A6"/>
          <w:lang w:val="pl-PL"/>
        </w:rPr>
      </w:pPr>
      <w:bookmarkStart w:id="111" w:name="_Toc39566737"/>
      <w:r w:rsidRPr="00A70FB3">
        <w:rPr>
          <w:rFonts w:ascii="Book Antiqua" w:hAnsi="Book Antiqua"/>
          <w:color w:val="A6A6A6" w:themeColor="background1" w:themeShade="A6"/>
          <w:lang w:val="pl-PL"/>
        </w:rPr>
        <w:lastRenderedPageBreak/>
        <w:t>Wymiana pokrycia zadaszenia nad wejściami do budynku</w:t>
      </w:r>
      <w:bookmarkEnd w:id="111"/>
    </w:p>
    <w:p w:rsidR="003C56CD" w:rsidRPr="00A70FB3" w:rsidRDefault="00337E14" w:rsidP="003C56CD">
      <w:pPr>
        <w:pStyle w:val="Bezodstpw"/>
        <w:jc w:val="both"/>
        <w:rPr>
          <w:rFonts w:ascii="Book Antiqua" w:hAnsi="Book Antiqua" w:cstheme="minorHAnsi"/>
          <w:lang w:val="pl-PL"/>
        </w:rPr>
      </w:pPr>
      <w:r w:rsidRPr="00A70FB3">
        <w:rPr>
          <w:rFonts w:ascii="Book Antiqua" w:hAnsi="Book Antiqua"/>
          <w:lang w:val="pl-PL"/>
        </w:rPr>
        <w:t>Zakres rac obejmować będzie wymianę istniejącego pokrycia zadaszeń nad wejściami do budynku. Należy usunąć istniejące pokrycie</w:t>
      </w:r>
      <w:r w:rsidR="003C56CD" w:rsidRPr="00A70FB3">
        <w:rPr>
          <w:rFonts w:ascii="Book Antiqua" w:hAnsi="Book Antiqua"/>
          <w:lang w:val="pl-PL"/>
        </w:rPr>
        <w:t>- aż do betonowej wylewki-</w:t>
      </w:r>
      <w:r w:rsidRPr="00A70FB3">
        <w:rPr>
          <w:rFonts w:ascii="Book Antiqua" w:hAnsi="Book Antiqua"/>
          <w:lang w:val="pl-PL"/>
        </w:rPr>
        <w:t xml:space="preserve"> nie naruszając konstrukcji zadaszenia, oczyścić z pozostałych zabrudzeń. </w:t>
      </w:r>
      <w:r w:rsidR="003C56CD" w:rsidRPr="00A70FB3">
        <w:rPr>
          <w:rFonts w:ascii="Book Antiqua" w:hAnsi="Book Antiqua"/>
          <w:lang w:val="pl-PL"/>
        </w:rPr>
        <w:t>Na przygotowanym podłożu należy ułożyć twardy materiał ociepleni owy o grubości min. 10 cm- XPS</w:t>
      </w:r>
      <w:r w:rsidR="003C56CD" w:rsidRPr="00A70FB3">
        <w:rPr>
          <w:rFonts w:ascii="Book Antiqua" w:hAnsi="Book Antiqua" w:cstheme="minorHAnsi"/>
          <w:lang w:val="pl-PL"/>
        </w:rPr>
        <w:t>. Po montażu termoizolacji należy wykonać spadek</w:t>
      </w:r>
      <w:r w:rsidR="00065E4D" w:rsidRPr="00A70FB3">
        <w:rPr>
          <w:rFonts w:ascii="Book Antiqua" w:hAnsi="Book Antiqua" w:cstheme="minorHAnsi"/>
          <w:lang w:val="pl-PL"/>
        </w:rPr>
        <w:t xml:space="preserve"> za pomoca wylewki betonowej w kierunku zewnętrznym. Nastepnie należy wykonać warstwę wierzchnią za pomocy papy termozgrzewalnej zgrzewanej na zakładkę.</w:t>
      </w:r>
    </w:p>
    <w:p w:rsidR="00065E4D" w:rsidRPr="00A70FB3" w:rsidRDefault="00065E4D" w:rsidP="003C56CD">
      <w:pPr>
        <w:pStyle w:val="Bezodstpw"/>
        <w:jc w:val="both"/>
        <w:rPr>
          <w:rFonts w:ascii="Book Antiqua" w:hAnsi="Book Antiqua" w:cstheme="minorHAnsi"/>
          <w:lang w:val="pl-PL"/>
        </w:rPr>
      </w:pPr>
    </w:p>
    <w:p w:rsidR="00065E4D" w:rsidRPr="00A70FB3" w:rsidRDefault="00065E4D" w:rsidP="003C56CD">
      <w:pPr>
        <w:pStyle w:val="Bezodstpw"/>
        <w:jc w:val="both"/>
        <w:rPr>
          <w:rFonts w:ascii="Book Antiqua" w:hAnsi="Book Antiqua" w:cstheme="minorHAnsi"/>
          <w:lang w:val="pl-PL"/>
        </w:rPr>
      </w:pPr>
      <w:r w:rsidRPr="00A70FB3">
        <w:rPr>
          <w:rFonts w:ascii="Book Antiqua" w:hAnsi="Book Antiqua" w:cstheme="minorHAnsi"/>
          <w:lang w:val="pl-PL"/>
        </w:rPr>
        <w:t>Należy wykonać także termoizolację po spodniej stronie płyty zadaszenia za pomocą materiału stosowanego do ocieplenia ścian zewnętrznych budynku.</w:t>
      </w:r>
    </w:p>
    <w:p w:rsidR="00065E4D" w:rsidRPr="00A70FB3" w:rsidRDefault="00065E4D" w:rsidP="003C56CD">
      <w:pPr>
        <w:pStyle w:val="Bezodstpw"/>
        <w:jc w:val="both"/>
        <w:rPr>
          <w:rFonts w:ascii="Book Antiqua" w:hAnsi="Book Antiqua" w:cstheme="minorHAnsi"/>
          <w:lang w:val="pl-PL"/>
        </w:rPr>
      </w:pPr>
    </w:p>
    <w:p w:rsidR="00065E4D" w:rsidRPr="00A70FB3" w:rsidRDefault="00065E4D" w:rsidP="003C56CD">
      <w:pPr>
        <w:pStyle w:val="Bezodstpw"/>
        <w:jc w:val="both"/>
        <w:rPr>
          <w:rFonts w:ascii="Book Antiqua" w:hAnsi="Book Antiqua" w:cstheme="minorHAnsi"/>
          <w:lang w:val="pl-PL"/>
        </w:rPr>
      </w:pPr>
      <w:r w:rsidRPr="00A70FB3">
        <w:rPr>
          <w:rFonts w:ascii="Book Antiqua" w:hAnsi="Book Antiqua" w:cstheme="minorHAnsi"/>
          <w:lang w:val="pl-PL"/>
        </w:rPr>
        <w:t xml:space="preserve">Po wykonaniu termoizolacji zadaszania należy odtworzyć istniejące opierzenia i obróbki blacharskie oraz orynnowanie. </w:t>
      </w:r>
    </w:p>
    <w:p w:rsidR="00337E14" w:rsidRPr="00A70FB3" w:rsidRDefault="00337E14" w:rsidP="00337E14">
      <w:pPr>
        <w:rPr>
          <w:rFonts w:ascii="Book Antiqua" w:hAnsi="Book Antiqua"/>
          <w:color w:val="FF0000"/>
          <w:lang w:val="pl-PL"/>
        </w:rPr>
      </w:pPr>
    </w:p>
    <w:p w:rsidR="00F641CB" w:rsidRPr="007C0D78" w:rsidRDefault="00F641CB" w:rsidP="00F641CB">
      <w:pPr>
        <w:pStyle w:val="Nagwek1"/>
        <w:numPr>
          <w:ilvl w:val="1"/>
          <w:numId w:val="9"/>
        </w:numPr>
        <w:rPr>
          <w:rFonts w:ascii="Book Antiqua" w:hAnsi="Book Antiqua"/>
        </w:rPr>
      </w:pPr>
      <w:bookmarkStart w:id="112" w:name="_Toc39566738"/>
      <w:r w:rsidRPr="007C0D78">
        <w:rPr>
          <w:rFonts w:ascii="Book Antiqua" w:hAnsi="Book Antiqua"/>
        </w:rPr>
        <w:t>Klimatyzacja</w:t>
      </w:r>
      <w:bookmarkEnd w:id="112"/>
    </w:p>
    <w:p w:rsidR="00F641CB" w:rsidRPr="00A70FB3" w:rsidRDefault="00F641CB" w:rsidP="00F641CB">
      <w:pPr>
        <w:jc w:val="both"/>
        <w:rPr>
          <w:rFonts w:ascii="Book Antiqua" w:hAnsi="Book Antiqua"/>
          <w:lang w:val="pl-PL"/>
        </w:rPr>
      </w:pPr>
      <w:r w:rsidRPr="00A70FB3">
        <w:rPr>
          <w:rFonts w:ascii="Book Antiqua" w:hAnsi="Book Antiqua"/>
          <w:lang w:val="pl-PL"/>
        </w:rPr>
        <w:t xml:space="preserve">Przewiduje się montaż klimatyzacji ściennej z wywiewem wyprowadzonym na elewację </w:t>
      </w:r>
      <w:proofErr w:type="gramStart"/>
      <w:r w:rsidRPr="00A70FB3">
        <w:rPr>
          <w:rFonts w:ascii="Book Antiqua" w:hAnsi="Book Antiqua"/>
          <w:lang w:val="pl-PL"/>
        </w:rPr>
        <w:t>budynku  w</w:t>
      </w:r>
      <w:proofErr w:type="gramEnd"/>
      <w:r w:rsidRPr="00A70FB3">
        <w:rPr>
          <w:rFonts w:ascii="Book Antiqua" w:hAnsi="Book Antiqua"/>
          <w:lang w:val="pl-PL"/>
        </w:rPr>
        <w:t xml:space="preserve"> pomieszczeniach: pomieszczenia biurowe znajdujące się na parterze budynku, pomieszczenia biurowe znajdujące się na 1 piętrze budynku.  Po wykonaniu montażu klimatyzatora oraz otworu w ścianie w celu </w:t>
      </w:r>
      <w:proofErr w:type="gramStart"/>
      <w:r w:rsidRPr="00A70FB3">
        <w:rPr>
          <w:rFonts w:ascii="Book Antiqua" w:hAnsi="Book Antiqua"/>
          <w:lang w:val="pl-PL"/>
        </w:rPr>
        <w:t>wyprowadzenia  powietrza</w:t>
      </w:r>
      <w:proofErr w:type="gramEnd"/>
      <w:r w:rsidRPr="00A70FB3">
        <w:rPr>
          <w:rFonts w:ascii="Book Antiqua" w:hAnsi="Book Antiqua"/>
          <w:lang w:val="pl-PL"/>
        </w:rPr>
        <w:t xml:space="preserve"> na zewnątrz należy wykonać prace rekonstrukcyjne zniszczonych elementów(np. załatanie zbyt dużego otworu) oraz zamaskowanie przewodów. </w:t>
      </w:r>
    </w:p>
    <w:p w:rsidR="00F641CB" w:rsidRPr="00A70FB3" w:rsidRDefault="00F641CB" w:rsidP="00F641CB">
      <w:pPr>
        <w:rPr>
          <w:rFonts w:ascii="Book Antiqua" w:hAnsi="Book Antiqua"/>
          <w:lang w:val="pl-PL"/>
        </w:rPr>
      </w:pPr>
    </w:p>
    <w:p w:rsidR="002F4664" w:rsidRPr="007C0D78" w:rsidRDefault="002F4664" w:rsidP="0018009A">
      <w:pPr>
        <w:pStyle w:val="Nagwek1"/>
        <w:numPr>
          <w:ilvl w:val="1"/>
          <w:numId w:val="9"/>
        </w:numPr>
        <w:jc w:val="both"/>
        <w:rPr>
          <w:rFonts w:ascii="Book Antiqua" w:hAnsi="Book Antiqua" w:cstheme="minorHAnsi"/>
        </w:rPr>
      </w:pPr>
      <w:bookmarkStart w:id="113" w:name="_Toc39566739"/>
      <w:r w:rsidRPr="007C0D78">
        <w:rPr>
          <w:rFonts w:ascii="Book Antiqua" w:hAnsi="Book Antiqua" w:cstheme="minorHAnsi"/>
        </w:rPr>
        <w:t>Wymiana obróbek blachar</w:t>
      </w:r>
      <w:r w:rsidR="00375102" w:rsidRPr="007C0D78">
        <w:rPr>
          <w:rFonts w:ascii="Book Antiqua" w:hAnsi="Book Antiqua" w:cstheme="minorHAnsi"/>
        </w:rPr>
        <w:t>s</w:t>
      </w:r>
      <w:r w:rsidRPr="007C0D78">
        <w:rPr>
          <w:rFonts w:ascii="Book Antiqua" w:hAnsi="Book Antiqua" w:cstheme="minorHAnsi"/>
        </w:rPr>
        <w:t>kich</w:t>
      </w:r>
      <w:bookmarkEnd w:id="113"/>
    </w:p>
    <w:p w:rsidR="00375102" w:rsidRPr="00A70FB3" w:rsidRDefault="00375102" w:rsidP="00375102">
      <w:pPr>
        <w:jc w:val="both"/>
        <w:rPr>
          <w:rFonts w:ascii="Book Antiqua" w:hAnsi="Book Antiqua"/>
          <w:lang w:val="pl-PL"/>
        </w:rPr>
      </w:pPr>
      <w:r w:rsidRPr="00A70FB3">
        <w:rPr>
          <w:rFonts w:ascii="Book Antiqua" w:hAnsi="Book Antiqua"/>
          <w:lang w:val="pl-PL"/>
        </w:rPr>
        <w:t xml:space="preserve">Rury spustowe, instalację odgromową, oraz pozostałe elementy należy zamontować po wykonaniu wymiany pokrycia dachowego. Miejsca przebić elewacji w wyniku montażu, dodatkowo należy uszczelnić silikonem bezbarwnym odpornym na warunki atmosferyczne oraz promieniowanie UV. </w:t>
      </w:r>
    </w:p>
    <w:p w:rsidR="002F4664" w:rsidRPr="00A70FB3" w:rsidRDefault="002F4664" w:rsidP="00FC1CBD">
      <w:pPr>
        <w:jc w:val="both"/>
        <w:rPr>
          <w:rFonts w:ascii="Book Antiqua" w:hAnsi="Book Antiqua"/>
          <w:lang w:val="pl-PL"/>
        </w:rPr>
      </w:pPr>
      <w:r w:rsidRPr="00A70FB3">
        <w:rPr>
          <w:rFonts w:ascii="Book Antiqua" w:hAnsi="Book Antiqua"/>
          <w:lang w:val="pl-PL"/>
        </w:rPr>
        <w:t>Przewiduje się obróbki blacharskie z blachy stalowej powlekanej ocynkowanej grubości</w:t>
      </w:r>
      <w:proofErr w:type="gramStart"/>
      <w:r w:rsidRPr="00A70FB3">
        <w:rPr>
          <w:rFonts w:ascii="Book Antiqua" w:hAnsi="Book Antiqua"/>
          <w:lang w:val="pl-PL"/>
        </w:rPr>
        <w:t xml:space="preserve"> 0,55 mm</w:t>
      </w:r>
      <w:proofErr w:type="gramEnd"/>
      <w:r w:rsidRPr="00A70FB3">
        <w:rPr>
          <w:rFonts w:ascii="Book Antiqua" w:hAnsi="Book Antiqua"/>
          <w:lang w:val="pl-PL"/>
        </w:rPr>
        <w:t>.</w:t>
      </w:r>
    </w:p>
    <w:p w:rsidR="00375102" w:rsidRPr="00A70FB3" w:rsidRDefault="00375102" w:rsidP="00FC1CBD">
      <w:pPr>
        <w:jc w:val="both"/>
        <w:rPr>
          <w:rFonts w:ascii="Book Antiqua" w:hAnsi="Book Antiqua"/>
          <w:lang w:val="pl-PL"/>
        </w:rPr>
      </w:pPr>
      <w:r w:rsidRPr="00A70FB3">
        <w:rPr>
          <w:rFonts w:ascii="Book Antiqua" w:hAnsi="Book Antiqua"/>
          <w:lang w:val="pl-PL"/>
        </w:rPr>
        <w:t xml:space="preserve">W ramach remontu kominów zostanie wykonane naprawa czapek kominowych. </w:t>
      </w:r>
    </w:p>
    <w:p w:rsidR="002F4664" w:rsidRPr="00A70FB3" w:rsidRDefault="002F4664" w:rsidP="002F4664">
      <w:pPr>
        <w:jc w:val="both"/>
        <w:rPr>
          <w:rFonts w:ascii="Book Antiqua" w:hAnsi="Book Antiqua"/>
          <w:lang w:val="pl-PL"/>
        </w:rPr>
      </w:pPr>
      <w:r w:rsidRPr="00A70FB3">
        <w:rPr>
          <w:rFonts w:ascii="Book Antiqua" w:hAnsi="Book Antiqua"/>
          <w:lang w:val="pl-PL"/>
        </w:rPr>
        <w:t xml:space="preserve">Inne urządzenia elewacyjne: Skrzynki elektryczne, złącza elektryczne, pozostałe szafki i skrzynki zostaną odnowione i zamontowane ponownie w licu finalnego wykończenia ściany i pomalowane w kolorze pozostałych urządzeń towarzyszących. </w:t>
      </w:r>
    </w:p>
    <w:p w:rsidR="002F4664" w:rsidRPr="00A70FB3" w:rsidRDefault="002F4664" w:rsidP="002F4664">
      <w:pPr>
        <w:jc w:val="both"/>
        <w:rPr>
          <w:rFonts w:ascii="Book Antiqua" w:hAnsi="Book Antiqua"/>
          <w:lang w:val="pl-PL"/>
        </w:rPr>
      </w:pPr>
      <w:r w:rsidRPr="00A70FB3">
        <w:rPr>
          <w:rFonts w:ascii="Book Antiqua" w:hAnsi="Book Antiqua"/>
          <w:lang w:val="pl-PL"/>
        </w:rPr>
        <w:t>Parapety zewnętrzne z blachy stalowej ocynkowanej, malowane proszkowo wraz z wykończeniem systemowym (kształtki plastikowe w kolorze parapetów). Również projektuje się wymianę parapetów wewnętrznych na parapety z PCW.</w:t>
      </w:r>
    </w:p>
    <w:p w:rsidR="00CF6BAA" w:rsidRPr="00A70FB3" w:rsidRDefault="00CF6BAA" w:rsidP="002F4664">
      <w:pPr>
        <w:jc w:val="both"/>
        <w:rPr>
          <w:rFonts w:ascii="Book Antiqua" w:hAnsi="Book Antiqua"/>
          <w:lang w:val="pl-PL"/>
        </w:rPr>
      </w:pPr>
    </w:p>
    <w:p w:rsidR="003D6100" w:rsidRPr="007C0D78" w:rsidRDefault="003D6100" w:rsidP="0018009A">
      <w:pPr>
        <w:pStyle w:val="Nagwek1"/>
        <w:numPr>
          <w:ilvl w:val="1"/>
          <w:numId w:val="9"/>
        </w:numPr>
        <w:jc w:val="both"/>
        <w:rPr>
          <w:rFonts w:ascii="Book Antiqua" w:hAnsi="Book Antiqua" w:cstheme="minorHAnsi"/>
        </w:rPr>
      </w:pPr>
      <w:bookmarkStart w:id="114" w:name="_Toc39566740"/>
      <w:r w:rsidRPr="007C0D78">
        <w:rPr>
          <w:rFonts w:ascii="Book Antiqua" w:hAnsi="Book Antiqua" w:cstheme="minorHAnsi"/>
        </w:rPr>
        <w:t>Wymiana drzwi wewnętrznych</w:t>
      </w:r>
      <w:bookmarkEnd w:id="114"/>
    </w:p>
    <w:p w:rsidR="003D6100" w:rsidRPr="00A70FB3" w:rsidRDefault="003D6100" w:rsidP="003D6100">
      <w:pPr>
        <w:jc w:val="both"/>
        <w:rPr>
          <w:rFonts w:ascii="Book Antiqua" w:hAnsi="Book Antiqua"/>
          <w:lang w:val="pl-PL"/>
        </w:rPr>
      </w:pPr>
      <w:r w:rsidRPr="00A70FB3">
        <w:rPr>
          <w:rFonts w:ascii="Book Antiqua" w:hAnsi="Book Antiqua"/>
          <w:lang w:val="pl-PL"/>
        </w:rPr>
        <w:t xml:space="preserve">Projektuje się wymianę drzwi wewnętrznych wg zestawienia. </w:t>
      </w:r>
    </w:p>
    <w:p w:rsidR="003D6100" w:rsidRPr="00A70FB3" w:rsidRDefault="003D6100" w:rsidP="003D6100">
      <w:pPr>
        <w:jc w:val="both"/>
        <w:rPr>
          <w:rFonts w:ascii="Book Antiqua" w:hAnsi="Book Antiqua" w:cs="Arial"/>
          <w:lang w:val="pl-PL"/>
        </w:rPr>
      </w:pPr>
      <w:r w:rsidRPr="00A70FB3">
        <w:rPr>
          <w:rFonts w:ascii="Book Antiqua" w:hAnsi="Book Antiqua" w:cs="Arial"/>
          <w:lang w:val="pl-PL"/>
        </w:rPr>
        <w:t xml:space="preserve">Przewiduje się montaż drzwi drewnopodobnych oraz klasowych. </w:t>
      </w:r>
    </w:p>
    <w:p w:rsidR="003D6100" w:rsidRPr="00A70FB3" w:rsidRDefault="003D6100" w:rsidP="003D6100">
      <w:pPr>
        <w:jc w:val="both"/>
        <w:rPr>
          <w:rFonts w:ascii="Book Antiqua" w:hAnsi="Book Antiqua"/>
          <w:lang w:val="pl-PL"/>
        </w:rPr>
      </w:pPr>
      <w:r w:rsidRPr="00A70FB3">
        <w:rPr>
          <w:rFonts w:ascii="Book Antiqua" w:hAnsi="Book Antiqua"/>
          <w:lang w:val="pl-PL"/>
        </w:rPr>
        <w:t>Nowe drzwi, które należy zamontować o wymiarach drzwi podanych na rysunkach.</w:t>
      </w:r>
    </w:p>
    <w:p w:rsidR="003D6100" w:rsidRPr="00A70FB3" w:rsidRDefault="003D6100" w:rsidP="003D6100">
      <w:pPr>
        <w:jc w:val="both"/>
        <w:rPr>
          <w:rFonts w:ascii="Book Antiqua" w:hAnsi="Book Antiqua"/>
          <w:u w:val="single"/>
          <w:lang w:val="pl-PL"/>
        </w:rPr>
      </w:pPr>
      <w:r w:rsidRPr="00A70FB3">
        <w:rPr>
          <w:rFonts w:ascii="Book Antiqua" w:hAnsi="Book Antiqua"/>
          <w:u w:val="single"/>
          <w:lang w:val="pl-PL"/>
        </w:rPr>
        <w:t>Drzwi drewnopodobne</w:t>
      </w:r>
    </w:p>
    <w:p w:rsidR="003D6100" w:rsidRPr="00A70FB3" w:rsidRDefault="003D6100" w:rsidP="003D6100">
      <w:pPr>
        <w:jc w:val="both"/>
        <w:rPr>
          <w:rFonts w:ascii="Book Antiqua" w:hAnsi="Book Antiqua"/>
          <w:lang w:val="pl-PL"/>
        </w:rPr>
      </w:pPr>
      <w:r w:rsidRPr="00A70FB3">
        <w:rPr>
          <w:rFonts w:ascii="Book Antiqua" w:hAnsi="Book Antiqua"/>
          <w:lang w:val="pl-PL"/>
        </w:rPr>
        <w:t xml:space="preserve">Skrzydła drzwi, ościeżnica winny być drewnopodobne, w kolorze naturalnego forniru dębu. </w:t>
      </w:r>
    </w:p>
    <w:p w:rsidR="003D6100" w:rsidRPr="00A70FB3" w:rsidRDefault="003D6100" w:rsidP="003D6100">
      <w:pPr>
        <w:jc w:val="both"/>
        <w:rPr>
          <w:rFonts w:ascii="Book Antiqua" w:hAnsi="Book Antiqua"/>
          <w:lang w:val="pl-PL"/>
        </w:rPr>
      </w:pPr>
      <w:r w:rsidRPr="00A70FB3">
        <w:rPr>
          <w:rFonts w:ascii="Book Antiqua" w:hAnsi="Book Antiqua"/>
          <w:lang w:val="pl-PL"/>
        </w:rPr>
        <w:t>Wymiar ościeżnicy</w:t>
      </w:r>
      <w:proofErr w:type="gramStart"/>
      <w:r w:rsidRPr="00A70FB3">
        <w:rPr>
          <w:rFonts w:ascii="Book Antiqua" w:hAnsi="Book Antiqua"/>
          <w:lang w:val="pl-PL"/>
        </w:rPr>
        <w:t>:</w:t>
      </w:r>
      <w:r w:rsidRPr="00A70FB3">
        <w:rPr>
          <w:rFonts w:ascii="Book Antiqua" w:hAnsi="Book Antiqua"/>
          <w:lang w:val="pl-PL"/>
        </w:rPr>
        <w:tab/>
      </w:r>
      <w:r w:rsidRPr="00A70FB3">
        <w:rPr>
          <w:rFonts w:ascii="Book Antiqua" w:hAnsi="Book Antiqua"/>
          <w:lang w:val="pl-PL"/>
        </w:rPr>
        <w:tab/>
        <w:t>wg</w:t>
      </w:r>
      <w:proofErr w:type="gramEnd"/>
      <w:r w:rsidRPr="00A70FB3">
        <w:rPr>
          <w:rFonts w:ascii="Book Antiqua" w:hAnsi="Book Antiqua"/>
          <w:lang w:val="pl-PL"/>
        </w:rPr>
        <w:t xml:space="preserve"> zestawienia</w:t>
      </w:r>
    </w:p>
    <w:p w:rsidR="003D6100" w:rsidRPr="00A70FB3" w:rsidRDefault="003D6100" w:rsidP="003D6100">
      <w:pPr>
        <w:jc w:val="both"/>
        <w:rPr>
          <w:rFonts w:ascii="Book Antiqua" w:hAnsi="Book Antiqua"/>
          <w:lang w:val="pl-PL"/>
        </w:rPr>
      </w:pPr>
      <w:proofErr w:type="gramStart"/>
      <w:r w:rsidRPr="00A70FB3">
        <w:rPr>
          <w:rFonts w:ascii="Book Antiqua" w:hAnsi="Book Antiqua"/>
          <w:lang w:val="pl-PL"/>
        </w:rPr>
        <w:lastRenderedPageBreak/>
        <w:t>Skrzydło:</w:t>
      </w:r>
      <w:r w:rsidRPr="00A70FB3">
        <w:rPr>
          <w:rFonts w:ascii="Book Antiqua" w:hAnsi="Book Antiqua"/>
          <w:lang w:val="pl-PL"/>
        </w:rPr>
        <w:tab/>
      </w:r>
      <w:r w:rsidR="00A27986" w:rsidRPr="00A70FB3">
        <w:rPr>
          <w:rFonts w:ascii="Book Antiqua" w:hAnsi="Book Antiqua"/>
          <w:lang w:val="pl-PL"/>
        </w:rPr>
        <w:t xml:space="preserve">                          </w:t>
      </w:r>
      <w:r w:rsidRPr="00A70FB3">
        <w:rPr>
          <w:rFonts w:ascii="Book Antiqua" w:hAnsi="Book Antiqua"/>
          <w:lang w:val="pl-PL"/>
        </w:rPr>
        <w:t>ramiak</w:t>
      </w:r>
      <w:proofErr w:type="gramEnd"/>
      <w:r w:rsidRPr="00A70FB3">
        <w:rPr>
          <w:rFonts w:ascii="Book Antiqua" w:hAnsi="Book Antiqua"/>
          <w:lang w:val="pl-PL"/>
        </w:rPr>
        <w:t xml:space="preserve"> drewniany obłożony dwiema płytami HDF, wypełnienie płyta wiórowa pełna </w:t>
      </w:r>
    </w:p>
    <w:p w:rsidR="003D6100" w:rsidRPr="00A70FB3" w:rsidRDefault="003D6100" w:rsidP="003D6100">
      <w:pPr>
        <w:jc w:val="both"/>
        <w:rPr>
          <w:rFonts w:ascii="Book Antiqua" w:hAnsi="Book Antiqua"/>
          <w:lang w:val="pl-PL"/>
        </w:rPr>
      </w:pPr>
      <w:proofErr w:type="gramStart"/>
      <w:r w:rsidRPr="00A70FB3">
        <w:rPr>
          <w:rFonts w:ascii="Book Antiqua" w:hAnsi="Book Antiqua"/>
          <w:lang w:val="pl-PL"/>
        </w:rPr>
        <w:t>Ościeżnica:</w:t>
      </w:r>
      <w:r w:rsidRPr="00A70FB3">
        <w:rPr>
          <w:rFonts w:ascii="Book Antiqua" w:hAnsi="Book Antiqua"/>
          <w:lang w:val="pl-PL"/>
        </w:rPr>
        <w:tab/>
      </w:r>
      <w:r w:rsidR="00A27986" w:rsidRPr="00A70FB3">
        <w:rPr>
          <w:rFonts w:ascii="Book Antiqua" w:hAnsi="Book Antiqua"/>
          <w:lang w:val="pl-PL"/>
        </w:rPr>
        <w:t xml:space="preserve">                          </w:t>
      </w:r>
      <w:r w:rsidRPr="00A70FB3">
        <w:rPr>
          <w:rFonts w:ascii="Book Antiqua" w:hAnsi="Book Antiqua"/>
          <w:lang w:val="pl-PL"/>
        </w:rPr>
        <w:t>MDF</w:t>
      </w:r>
      <w:proofErr w:type="gramEnd"/>
      <w:r w:rsidRPr="00A70FB3">
        <w:rPr>
          <w:rFonts w:ascii="Book Antiqua" w:hAnsi="Book Antiqua"/>
          <w:lang w:val="pl-PL"/>
        </w:rPr>
        <w:t>, kolor ościeżnicy odpowiedni do okleiny skrzydła</w:t>
      </w:r>
    </w:p>
    <w:p w:rsidR="003D6100" w:rsidRPr="00A70FB3" w:rsidRDefault="003D6100" w:rsidP="003D6100">
      <w:pPr>
        <w:jc w:val="both"/>
        <w:rPr>
          <w:rFonts w:ascii="Book Antiqua" w:hAnsi="Book Antiqua"/>
          <w:lang w:val="pl-PL"/>
        </w:rPr>
      </w:pPr>
      <w:proofErr w:type="gramStart"/>
      <w:r w:rsidRPr="00A70FB3">
        <w:rPr>
          <w:rFonts w:ascii="Book Antiqua" w:hAnsi="Book Antiqua"/>
          <w:lang w:val="pl-PL"/>
        </w:rPr>
        <w:t>Okucia:</w:t>
      </w:r>
      <w:r w:rsidRPr="00A70FB3">
        <w:rPr>
          <w:rFonts w:ascii="Book Antiqua" w:hAnsi="Book Antiqua"/>
          <w:lang w:val="pl-PL"/>
        </w:rPr>
        <w:tab/>
      </w:r>
      <w:r w:rsidR="00A27986" w:rsidRPr="00A70FB3">
        <w:rPr>
          <w:rFonts w:ascii="Book Antiqua" w:hAnsi="Book Antiqua"/>
          <w:lang w:val="pl-PL"/>
        </w:rPr>
        <w:t xml:space="preserve">                          </w:t>
      </w:r>
      <w:r w:rsidRPr="00A70FB3">
        <w:rPr>
          <w:rFonts w:ascii="Book Antiqua" w:hAnsi="Book Antiqua"/>
          <w:lang w:val="pl-PL"/>
        </w:rPr>
        <w:t>zamek</w:t>
      </w:r>
      <w:proofErr w:type="gramEnd"/>
      <w:r w:rsidRPr="00A70FB3">
        <w:rPr>
          <w:rFonts w:ascii="Book Antiqua" w:hAnsi="Book Antiqua"/>
          <w:lang w:val="pl-PL"/>
        </w:rPr>
        <w:t xml:space="preserve"> magnetyczny wpuszczany na klucz, zawiasy kryte</w:t>
      </w:r>
    </w:p>
    <w:p w:rsidR="003D6100" w:rsidRPr="00A70FB3" w:rsidRDefault="003D6100" w:rsidP="003D6100">
      <w:pPr>
        <w:jc w:val="both"/>
        <w:rPr>
          <w:rFonts w:ascii="Book Antiqua" w:hAnsi="Book Antiqua"/>
          <w:lang w:val="pl-PL"/>
        </w:rPr>
      </w:pPr>
      <w:r w:rsidRPr="00A70FB3">
        <w:rPr>
          <w:rFonts w:ascii="Book Antiqua" w:hAnsi="Book Antiqua"/>
          <w:lang w:val="pl-PL"/>
        </w:rPr>
        <w:t>Rodzaj okleiny drewnopodobnej: Dąb RAL 8024 (do ustalenia z Inwestorem – po przedstawieniu propozycji)</w:t>
      </w:r>
    </w:p>
    <w:p w:rsidR="003D6100" w:rsidRPr="00A70FB3" w:rsidRDefault="003D6100" w:rsidP="003D6100">
      <w:pPr>
        <w:jc w:val="both"/>
        <w:rPr>
          <w:rFonts w:ascii="Book Antiqua" w:hAnsi="Book Antiqua"/>
          <w:lang w:val="pl-PL"/>
        </w:rPr>
      </w:pPr>
      <w:r w:rsidRPr="00A70FB3">
        <w:rPr>
          <w:rFonts w:ascii="Book Antiqua" w:hAnsi="Book Antiqua"/>
          <w:lang w:val="pl-PL"/>
        </w:rPr>
        <w:t>Dodatkowe informacje:</w:t>
      </w:r>
      <w:r w:rsidRPr="00A70FB3">
        <w:rPr>
          <w:rFonts w:ascii="Book Antiqua" w:hAnsi="Book Antiqua"/>
          <w:lang w:val="pl-PL"/>
        </w:rPr>
        <w:tab/>
      </w:r>
    </w:p>
    <w:p w:rsidR="003D6100" w:rsidRPr="00A70FB3" w:rsidRDefault="003D6100" w:rsidP="003D6100">
      <w:pPr>
        <w:jc w:val="both"/>
        <w:rPr>
          <w:rFonts w:ascii="Book Antiqua" w:hAnsi="Book Antiqua"/>
          <w:lang w:val="pl-PL"/>
        </w:rPr>
      </w:pPr>
      <w:r w:rsidRPr="00A70FB3">
        <w:rPr>
          <w:rFonts w:ascii="Book Antiqua" w:hAnsi="Book Antiqua"/>
          <w:lang w:val="pl-PL"/>
        </w:rPr>
        <w:t>Dokumentacja</w:t>
      </w:r>
      <w:proofErr w:type="gramStart"/>
      <w:r w:rsidRPr="00A70FB3">
        <w:rPr>
          <w:rFonts w:ascii="Book Antiqua" w:hAnsi="Book Antiqua"/>
          <w:lang w:val="pl-PL"/>
        </w:rPr>
        <w:t>:</w:t>
      </w:r>
      <w:r w:rsidRPr="00A70FB3">
        <w:rPr>
          <w:rFonts w:ascii="Book Antiqua" w:hAnsi="Book Antiqua"/>
          <w:lang w:val="pl-PL"/>
        </w:rPr>
        <w:tab/>
        <w:t>Aprobata</w:t>
      </w:r>
      <w:proofErr w:type="gramEnd"/>
      <w:r w:rsidRPr="00A70FB3">
        <w:rPr>
          <w:rFonts w:ascii="Book Antiqua" w:hAnsi="Book Antiqua"/>
          <w:lang w:val="pl-PL"/>
        </w:rPr>
        <w:t xml:space="preserve"> Techniczna ITB, Certyfikat zgodności</w:t>
      </w:r>
    </w:p>
    <w:p w:rsidR="00A27986" w:rsidRPr="00A70FB3" w:rsidRDefault="00A27986" w:rsidP="003D6100">
      <w:pPr>
        <w:jc w:val="both"/>
        <w:rPr>
          <w:rFonts w:ascii="Book Antiqua" w:hAnsi="Book Antiqua"/>
          <w:lang w:val="pl-PL"/>
        </w:rPr>
      </w:pPr>
    </w:p>
    <w:p w:rsidR="00A27986" w:rsidRPr="00A70FB3" w:rsidRDefault="00A27986" w:rsidP="003D6100">
      <w:pPr>
        <w:jc w:val="both"/>
        <w:rPr>
          <w:rFonts w:ascii="Book Antiqua" w:hAnsi="Book Antiqua"/>
          <w:u w:val="single"/>
          <w:lang w:val="pl-PL"/>
        </w:rPr>
      </w:pPr>
      <w:r w:rsidRPr="00A70FB3">
        <w:rPr>
          <w:rFonts w:ascii="Book Antiqua" w:hAnsi="Book Antiqua"/>
          <w:u w:val="single"/>
          <w:lang w:val="pl-PL"/>
        </w:rPr>
        <w:t>Drzwi klasowe</w:t>
      </w:r>
    </w:p>
    <w:p w:rsidR="00A27986" w:rsidRPr="00A70FB3" w:rsidRDefault="00A27986" w:rsidP="00A27986">
      <w:pPr>
        <w:jc w:val="both"/>
        <w:rPr>
          <w:rFonts w:ascii="Book Antiqua" w:hAnsi="Book Antiqua"/>
          <w:lang w:val="pl-PL"/>
        </w:rPr>
      </w:pPr>
      <w:r w:rsidRPr="00A70FB3">
        <w:rPr>
          <w:rFonts w:ascii="Book Antiqua" w:hAnsi="Book Antiqua"/>
          <w:lang w:val="pl-PL"/>
        </w:rPr>
        <w:t>Odporność ogniowa</w:t>
      </w:r>
      <w:proofErr w:type="gramStart"/>
      <w:r w:rsidRPr="00A70FB3">
        <w:rPr>
          <w:rFonts w:ascii="Book Antiqua" w:hAnsi="Book Antiqua"/>
          <w:lang w:val="pl-PL"/>
        </w:rPr>
        <w:t>:</w:t>
      </w:r>
      <w:r w:rsidRPr="00A70FB3">
        <w:rPr>
          <w:rFonts w:ascii="Book Antiqua" w:hAnsi="Book Antiqua"/>
          <w:lang w:val="pl-PL"/>
        </w:rPr>
        <w:tab/>
      </w:r>
      <w:r w:rsidRPr="00A70FB3">
        <w:rPr>
          <w:rFonts w:ascii="Book Antiqua" w:hAnsi="Book Antiqua"/>
          <w:lang w:val="pl-PL"/>
        </w:rPr>
        <w:tab/>
        <w:t>EI-</w:t>
      </w:r>
      <w:proofErr w:type="gramEnd"/>
      <w:r w:rsidRPr="00A70FB3">
        <w:rPr>
          <w:rFonts w:ascii="Book Antiqua" w:hAnsi="Book Antiqua"/>
          <w:lang w:val="pl-PL"/>
        </w:rPr>
        <w:t>30S</w:t>
      </w:r>
    </w:p>
    <w:p w:rsidR="00A27986" w:rsidRPr="00A70FB3" w:rsidRDefault="00A27986" w:rsidP="00A27986">
      <w:pPr>
        <w:jc w:val="both"/>
        <w:rPr>
          <w:rFonts w:ascii="Book Antiqua" w:hAnsi="Book Antiqua"/>
          <w:lang w:val="pl-PL"/>
        </w:rPr>
      </w:pPr>
      <w:r w:rsidRPr="00A70FB3">
        <w:rPr>
          <w:rFonts w:ascii="Book Antiqua" w:hAnsi="Book Antiqua"/>
          <w:lang w:val="pl-PL"/>
        </w:rPr>
        <w:t>Wymiar ościeżnicy</w:t>
      </w:r>
      <w:proofErr w:type="gramStart"/>
      <w:r w:rsidRPr="00A70FB3">
        <w:rPr>
          <w:rFonts w:ascii="Book Antiqua" w:hAnsi="Book Antiqua"/>
          <w:lang w:val="pl-PL"/>
        </w:rPr>
        <w:t>:</w:t>
      </w:r>
      <w:r w:rsidRPr="00A70FB3">
        <w:rPr>
          <w:rFonts w:ascii="Book Antiqua" w:hAnsi="Book Antiqua"/>
          <w:lang w:val="pl-PL"/>
        </w:rPr>
        <w:tab/>
      </w:r>
      <w:r w:rsidRPr="00A70FB3">
        <w:rPr>
          <w:rFonts w:ascii="Book Antiqua" w:hAnsi="Book Antiqua"/>
          <w:lang w:val="pl-PL"/>
        </w:rPr>
        <w:tab/>
        <w:t>wg</w:t>
      </w:r>
      <w:proofErr w:type="gramEnd"/>
      <w:r w:rsidRPr="00A70FB3">
        <w:rPr>
          <w:rFonts w:ascii="Book Antiqua" w:hAnsi="Book Antiqua"/>
          <w:lang w:val="pl-PL"/>
        </w:rPr>
        <w:t xml:space="preserve"> zestawienia</w:t>
      </w:r>
    </w:p>
    <w:p w:rsidR="00A27986" w:rsidRPr="00A70FB3" w:rsidRDefault="00A27986" w:rsidP="00A27986">
      <w:pPr>
        <w:jc w:val="both"/>
        <w:rPr>
          <w:rFonts w:ascii="Book Antiqua" w:hAnsi="Book Antiqua"/>
          <w:lang w:val="pl-PL"/>
        </w:rPr>
      </w:pPr>
      <w:proofErr w:type="gramStart"/>
      <w:r w:rsidRPr="00A70FB3">
        <w:rPr>
          <w:rFonts w:ascii="Book Antiqua" w:hAnsi="Book Antiqua"/>
          <w:lang w:val="pl-PL"/>
        </w:rPr>
        <w:t>Skrzydło:</w:t>
      </w:r>
      <w:r w:rsidRPr="00A70FB3">
        <w:rPr>
          <w:rFonts w:ascii="Book Antiqua" w:hAnsi="Book Antiqua"/>
          <w:lang w:val="pl-PL"/>
        </w:rPr>
        <w:tab/>
        <w:t xml:space="preserve">                          grubości</w:t>
      </w:r>
      <w:proofErr w:type="gramEnd"/>
      <w:r w:rsidRPr="00A70FB3">
        <w:rPr>
          <w:rFonts w:ascii="Book Antiqua" w:hAnsi="Book Antiqua"/>
          <w:lang w:val="pl-PL"/>
        </w:rPr>
        <w:t xml:space="preserve"> 52mm, wykonane z blachy ocynkowanej grubości 0,75mm, uszczelka pęczniejąca po obwodzie</w:t>
      </w:r>
    </w:p>
    <w:p w:rsidR="00A27986" w:rsidRPr="00A70FB3" w:rsidRDefault="00A27986" w:rsidP="00A27986">
      <w:pPr>
        <w:jc w:val="both"/>
        <w:rPr>
          <w:rFonts w:ascii="Book Antiqua" w:hAnsi="Book Antiqua"/>
          <w:lang w:val="pl-PL"/>
        </w:rPr>
      </w:pPr>
      <w:r w:rsidRPr="00A70FB3">
        <w:rPr>
          <w:rFonts w:ascii="Book Antiqua" w:hAnsi="Book Antiqua"/>
          <w:lang w:val="pl-PL"/>
        </w:rPr>
        <w:t>Typ ościeżnicy</w:t>
      </w:r>
      <w:proofErr w:type="gramStart"/>
      <w:r w:rsidRPr="00A70FB3">
        <w:rPr>
          <w:rFonts w:ascii="Book Antiqua" w:hAnsi="Book Antiqua"/>
          <w:lang w:val="pl-PL"/>
        </w:rPr>
        <w:t>:</w:t>
      </w:r>
      <w:r w:rsidRPr="00A70FB3">
        <w:rPr>
          <w:rFonts w:ascii="Book Antiqua" w:hAnsi="Book Antiqua"/>
          <w:lang w:val="pl-PL"/>
        </w:rPr>
        <w:tab/>
      </w:r>
      <w:r w:rsidRPr="00A70FB3">
        <w:rPr>
          <w:rFonts w:ascii="Book Antiqua" w:hAnsi="Book Antiqua"/>
          <w:lang w:val="pl-PL"/>
        </w:rPr>
        <w:tab/>
        <w:t>profilowa</w:t>
      </w:r>
      <w:proofErr w:type="gramEnd"/>
    </w:p>
    <w:p w:rsidR="00A27986" w:rsidRPr="00A70FB3" w:rsidRDefault="00A27986" w:rsidP="00A27986">
      <w:pPr>
        <w:jc w:val="both"/>
        <w:rPr>
          <w:rFonts w:ascii="Book Antiqua" w:hAnsi="Book Antiqua"/>
          <w:lang w:val="pl-PL"/>
        </w:rPr>
      </w:pPr>
      <w:proofErr w:type="gramStart"/>
      <w:r w:rsidRPr="00A70FB3">
        <w:rPr>
          <w:rFonts w:ascii="Book Antiqua" w:hAnsi="Book Antiqua"/>
          <w:lang w:val="pl-PL"/>
        </w:rPr>
        <w:t>Ościeżnica:</w:t>
      </w:r>
      <w:r w:rsidRPr="00A70FB3">
        <w:rPr>
          <w:rFonts w:ascii="Book Antiqua" w:hAnsi="Book Antiqua"/>
          <w:lang w:val="pl-PL"/>
        </w:rPr>
        <w:tab/>
        <w:t xml:space="preserve">                          wykonana</w:t>
      </w:r>
      <w:proofErr w:type="gramEnd"/>
      <w:r w:rsidRPr="00A70FB3">
        <w:rPr>
          <w:rFonts w:ascii="Book Antiqua" w:hAnsi="Book Antiqua"/>
          <w:lang w:val="pl-PL"/>
        </w:rPr>
        <w:t xml:space="preserve"> z blachy ocynkowanej o grubości 1,9mm, z uszczelką EPDM obwiedniową w kolorze czarnym,</w:t>
      </w:r>
    </w:p>
    <w:p w:rsidR="00A27986" w:rsidRPr="00A70FB3" w:rsidRDefault="00A27986" w:rsidP="00A27986">
      <w:pPr>
        <w:jc w:val="both"/>
        <w:rPr>
          <w:rFonts w:ascii="Book Antiqua" w:hAnsi="Book Antiqua"/>
          <w:lang w:val="pl-PL"/>
        </w:rPr>
      </w:pPr>
      <w:proofErr w:type="gramStart"/>
      <w:r w:rsidRPr="00A70FB3">
        <w:rPr>
          <w:rFonts w:ascii="Book Antiqua" w:hAnsi="Book Antiqua"/>
          <w:lang w:val="pl-PL"/>
        </w:rPr>
        <w:t>Okucia:</w:t>
      </w:r>
      <w:r w:rsidRPr="00A70FB3">
        <w:rPr>
          <w:rFonts w:ascii="Book Antiqua" w:hAnsi="Book Antiqua"/>
          <w:lang w:val="pl-PL"/>
        </w:rPr>
        <w:tab/>
        <w:t xml:space="preserve">                          zamek</w:t>
      </w:r>
      <w:proofErr w:type="gramEnd"/>
      <w:r w:rsidRPr="00A70FB3">
        <w:rPr>
          <w:rFonts w:ascii="Book Antiqua" w:hAnsi="Book Antiqua"/>
          <w:lang w:val="pl-PL"/>
        </w:rPr>
        <w:t xml:space="preserve"> zapadkowy przystosowany pod wkładkę, klamka na szyldzie podłużnym z tworzywa sztucznego w kolorze czarnym przystosowana do drzwi przeciwpożarowych, dwa zawiasy w tym jeden sprężynowy</w:t>
      </w:r>
    </w:p>
    <w:p w:rsidR="00A27986" w:rsidRPr="00A70FB3" w:rsidRDefault="00A27986" w:rsidP="00A27986">
      <w:pPr>
        <w:jc w:val="both"/>
        <w:rPr>
          <w:rFonts w:ascii="Book Antiqua" w:hAnsi="Book Antiqua"/>
          <w:lang w:val="pl-PL"/>
        </w:rPr>
      </w:pPr>
      <w:r w:rsidRPr="00A70FB3">
        <w:rPr>
          <w:rFonts w:ascii="Book Antiqua" w:hAnsi="Book Antiqua"/>
          <w:lang w:val="pl-PL"/>
        </w:rPr>
        <w:t>Dodatkowe informacje</w:t>
      </w:r>
      <w:proofErr w:type="gramStart"/>
      <w:r w:rsidRPr="00A70FB3">
        <w:rPr>
          <w:rFonts w:ascii="Book Antiqua" w:hAnsi="Book Antiqua"/>
          <w:lang w:val="pl-PL"/>
        </w:rPr>
        <w:t>:</w:t>
      </w:r>
      <w:r w:rsidRPr="00A70FB3">
        <w:rPr>
          <w:rFonts w:ascii="Book Antiqua" w:hAnsi="Book Antiqua"/>
          <w:lang w:val="pl-PL"/>
        </w:rPr>
        <w:tab/>
        <w:t>Dźwignia</w:t>
      </w:r>
      <w:proofErr w:type="gramEnd"/>
      <w:r w:rsidRPr="00A70FB3">
        <w:rPr>
          <w:rFonts w:ascii="Book Antiqua" w:hAnsi="Book Antiqua"/>
          <w:lang w:val="pl-PL"/>
        </w:rPr>
        <w:t xml:space="preserve"> antypaniczna, malowane proszkowo RAL 7035</w:t>
      </w:r>
    </w:p>
    <w:p w:rsidR="00A27986" w:rsidRDefault="00A27986" w:rsidP="00A27986">
      <w:pPr>
        <w:jc w:val="both"/>
        <w:rPr>
          <w:rFonts w:ascii="Book Antiqua" w:hAnsi="Book Antiqua"/>
          <w:lang w:val="pl-PL"/>
        </w:rPr>
      </w:pPr>
      <w:r w:rsidRPr="00A70FB3">
        <w:rPr>
          <w:rFonts w:ascii="Book Antiqua" w:hAnsi="Book Antiqua"/>
          <w:lang w:val="pl-PL"/>
        </w:rPr>
        <w:t>Dokumentacja</w:t>
      </w:r>
      <w:proofErr w:type="gramStart"/>
      <w:r w:rsidRPr="00A70FB3">
        <w:rPr>
          <w:rFonts w:ascii="Book Antiqua" w:hAnsi="Book Antiqua"/>
          <w:lang w:val="pl-PL"/>
        </w:rPr>
        <w:t>:</w:t>
      </w:r>
      <w:r w:rsidRPr="00A70FB3">
        <w:rPr>
          <w:rFonts w:ascii="Book Antiqua" w:hAnsi="Book Antiqua"/>
          <w:lang w:val="pl-PL"/>
        </w:rPr>
        <w:tab/>
        <w:t>Aprobata</w:t>
      </w:r>
      <w:proofErr w:type="gramEnd"/>
      <w:r w:rsidRPr="00A70FB3">
        <w:rPr>
          <w:rFonts w:ascii="Book Antiqua" w:hAnsi="Book Antiqua"/>
          <w:lang w:val="pl-PL"/>
        </w:rPr>
        <w:t xml:space="preserve"> Techniczna ITB, Certyfikat zgodności</w:t>
      </w:r>
    </w:p>
    <w:p w:rsidR="00FA1750" w:rsidRDefault="00FA1750" w:rsidP="00FA1750">
      <w:pPr>
        <w:ind w:firstLine="0"/>
        <w:jc w:val="both"/>
        <w:rPr>
          <w:rFonts w:ascii="Book Antiqua" w:hAnsi="Book Antiqua"/>
          <w:lang w:val="pl-PL"/>
        </w:rPr>
      </w:pPr>
    </w:p>
    <w:p w:rsidR="00FA1750" w:rsidRPr="00FA1750" w:rsidRDefault="00FA1750" w:rsidP="00FA1750">
      <w:pPr>
        <w:pStyle w:val="Nagwek1"/>
        <w:rPr>
          <w:rFonts w:ascii="Book Antiqua" w:hAnsi="Book Antiqua"/>
          <w:lang w:val="pl-PL"/>
        </w:rPr>
      </w:pPr>
      <w:bookmarkStart w:id="115" w:name="_Toc39566741"/>
      <w:r w:rsidRPr="00FA1750">
        <w:rPr>
          <w:rFonts w:ascii="Book Antiqua" w:hAnsi="Book Antiqua"/>
          <w:lang w:val="pl-PL"/>
        </w:rPr>
        <w:t>11.16  Roboty wyburzeniowe i zamurowania</w:t>
      </w:r>
      <w:bookmarkEnd w:id="115"/>
    </w:p>
    <w:p w:rsidR="003D6100" w:rsidRDefault="003D6100" w:rsidP="00FA1750">
      <w:pPr>
        <w:ind w:firstLine="0"/>
        <w:jc w:val="both"/>
        <w:rPr>
          <w:rFonts w:ascii="Book Antiqua" w:hAnsi="Book Antiqua"/>
          <w:lang w:val="pl-PL"/>
        </w:rPr>
      </w:pPr>
    </w:p>
    <w:p w:rsidR="00FA1750" w:rsidRDefault="00FA1750" w:rsidP="00FA1750">
      <w:pPr>
        <w:ind w:firstLine="0"/>
        <w:rPr>
          <w:rFonts w:ascii="Book Antiqua" w:hAnsi="Book Antiqua" w:cstheme="minorHAnsi"/>
          <w:lang w:val="pl-PL"/>
        </w:rPr>
      </w:pPr>
      <w:r w:rsidRPr="00FA1750">
        <w:rPr>
          <w:rFonts w:ascii="Book Antiqua" w:hAnsi="Book Antiqua" w:cstheme="minorHAnsi"/>
          <w:lang w:val="pl-PL"/>
        </w:rPr>
        <w:t xml:space="preserve">Projektuje się zgodnie z częścią rysunkową remont niektórych pomieszczeń na </w:t>
      </w:r>
      <w:r>
        <w:rPr>
          <w:rFonts w:ascii="Book Antiqua" w:hAnsi="Book Antiqua" w:cstheme="minorHAnsi"/>
          <w:lang w:val="pl-PL"/>
        </w:rPr>
        <w:t xml:space="preserve">parterze i </w:t>
      </w:r>
      <w:r w:rsidRPr="00FA1750">
        <w:rPr>
          <w:rFonts w:ascii="Book Antiqua" w:hAnsi="Book Antiqua" w:cstheme="minorHAnsi"/>
          <w:lang w:val="pl-PL"/>
        </w:rPr>
        <w:t>1 pię</w:t>
      </w:r>
      <w:r>
        <w:rPr>
          <w:rFonts w:ascii="Book Antiqua" w:hAnsi="Book Antiqua" w:cstheme="minorHAnsi"/>
          <w:lang w:val="pl-PL"/>
        </w:rPr>
        <w:t xml:space="preserve">trze oraz </w:t>
      </w:r>
      <w:r w:rsidRPr="00FA1750">
        <w:rPr>
          <w:rFonts w:ascii="Book Antiqua" w:hAnsi="Book Antiqua" w:cstheme="minorHAnsi"/>
          <w:lang w:val="pl-PL"/>
        </w:rPr>
        <w:t>poprzez lokalne wyburzenia i zamurowania w ścianach. Zamurowania należy wykonać z bloczków z betonu komórkowego, tynkować tynkiem cementowo wapiennym lub gipsowym, następnie pomalować, a pomieszczenia higieniczno sanitarne do wysokości minimum 2m obłożyć płytkami. Kwestie wykończeniowe (kolorystyka, dokładne materiały) do uzgodnienia z Zamawiającym na etapie wykonawczym.</w:t>
      </w:r>
    </w:p>
    <w:p w:rsidR="00034148" w:rsidRDefault="00034148" w:rsidP="00034148">
      <w:pPr>
        <w:pStyle w:val="Nagwek1"/>
        <w:rPr>
          <w:rFonts w:ascii="Book Antiqua" w:hAnsi="Book Antiqua"/>
          <w:lang w:val="pl-PL"/>
        </w:rPr>
      </w:pPr>
      <w:bookmarkStart w:id="116" w:name="_Toc39566742"/>
      <w:r>
        <w:rPr>
          <w:lang w:val="pl-PL"/>
        </w:rPr>
        <w:t>11.</w:t>
      </w:r>
      <w:r w:rsidRPr="00034148">
        <w:rPr>
          <w:rFonts w:ascii="Book Antiqua" w:hAnsi="Book Antiqua"/>
          <w:lang w:val="pl-PL"/>
        </w:rPr>
        <w:t>17 Dobudowa windy zewnętrznej</w:t>
      </w:r>
      <w:bookmarkEnd w:id="116"/>
    </w:p>
    <w:p w:rsidR="00034148" w:rsidRPr="00F949C8" w:rsidRDefault="00034148" w:rsidP="00034148">
      <w:pPr>
        <w:rPr>
          <w:rFonts w:ascii="Book Antiqua" w:hAnsi="Book Antiqua" w:cstheme="minorHAnsi"/>
          <w:lang w:val="pl-PL"/>
        </w:rPr>
      </w:pPr>
      <w:r w:rsidRPr="00F949C8">
        <w:rPr>
          <w:rFonts w:ascii="Book Antiqua" w:hAnsi="Book Antiqua" w:cstheme="minorHAnsi"/>
          <w:lang w:val="pl-PL"/>
        </w:rPr>
        <w:t>Projektuje się systemową windę dla osób niepełnosprawnych, w systemowym, szkieletowym szybie samonośnym. Należy ściśle trzymać się zaleceń wybranego producenta.</w:t>
      </w:r>
    </w:p>
    <w:p w:rsidR="00034148" w:rsidRDefault="00034148" w:rsidP="00034148">
      <w:pPr>
        <w:rPr>
          <w:rFonts w:ascii="Book Antiqua" w:hAnsi="Book Antiqua" w:cstheme="minorHAnsi"/>
          <w:lang w:val="pl-PL"/>
        </w:rPr>
      </w:pPr>
      <w:r w:rsidRPr="00F949C8">
        <w:rPr>
          <w:rFonts w:ascii="Book Antiqua" w:hAnsi="Book Antiqua" w:cstheme="minorHAnsi"/>
          <w:lang w:val="pl-PL"/>
        </w:rPr>
        <w:t>Jako posadowienie szybu projektuje się płytę żelbetową z pogłębieniem do 15</w:t>
      </w:r>
      <w:proofErr w:type="gramStart"/>
      <w:r w:rsidRPr="00F949C8">
        <w:rPr>
          <w:rFonts w:ascii="Book Antiqua" w:hAnsi="Book Antiqua" w:cstheme="minorHAnsi"/>
          <w:lang w:val="pl-PL"/>
        </w:rPr>
        <w:t>cm jako</w:t>
      </w:r>
      <w:proofErr w:type="gramEnd"/>
      <w:r w:rsidRPr="00F949C8">
        <w:rPr>
          <w:rFonts w:ascii="Book Antiqua" w:hAnsi="Book Antiqua" w:cstheme="minorHAnsi"/>
          <w:lang w:val="pl-PL"/>
        </w:rPr>
        <w:t xml:space="preserve"> podszybie. Płyta wg projektu konstrukcji, na 25cm podbudowie z zagęszczonego piasku.</w:t>
      </w:r>
    </w:p>
    <w:p w:rsidR="00034148" w:rsidRPr="00034148" w:rsidRDefault="00034148" w:rsidP="00034148">
      <w:pPr>
        <w:ind w:firstLine="0"/>
        <w:rPr>
          <w:lang w:val="pl-PL"/>
        </w:rPr>
      </w:pPr>
      <w:r>
        <w:rPr>
          <w:rFonts w:ascii="Book Antiqua" w:hAnsi="Book Antiqua" w:cstheme="minorHAnsi"/>
          <w:lang w:val="pl-PL"/>
        </w:rPr>
        <w:t>Winda stanowić będzie odrębną strefę pożarową – drzwi windowe o klasie odporności ogniowej EI60, konstrukcja szybu o klasie odporności ogniowej REI 120.</w:t>
      </w:r>
    </w:p>
    <w:p w:rsidR="00852542" w:rsidRPr="007C0D78" w:rsidRDefault="008D602F" w:rsidP="00CF3160">
      <w:pPr>
        <w:pStyle w:val="Nagwek1"/>
        <w:numPr>
          <w:ilvl w:val="0"/>
          <w:numId w:val="9"/>
        </w:numPr>
        <w:jc w:val="both"/>
        <w:rPr>
          <w:rFonts w:ascii="Book Antiqua" w:hAnsi="Book Antiqua" w:cstheme="minorHAnsi"/>
        </w:rPr>
      </w:pPr>
      <w:r w:rsidRPr="00A70FB3">
        <w:rPr>
          <w:rFonts w:ascii="Book Antiqua" w:hAnsi="Book Antiqua" w:cstheme="minorHAnsi"/>
          <w:lang w:val="pl-PL"/>
        </w:rPr>
        <w:t xml:space="preserve">   </w:t>
      </w:r>
      <w:bookmarkStart w:id="117" w:name="_Toc39566743"/>
      <w:r w:rsidR="00852542" w:rsidRPr="007C0D78">
        <w:rPr>
          <w:rFonts w:ascii="Book Antiqua" w:hAnsi="Book Antiqua" w:cstheme="minorHAnsi"/>
        </w:rPr>
        <w:t>Ustalenia końcowe</w:t>
      </w:r>
      <w:bookmarkEnd w:id="117"/>
    </w:p>
    <w:p w:rsidR="009669CD" w:rsidRPr="007C0D78" w:rsidRDefault="009669CD" w:rsidP="00CF3160">
      <w:pPr>
        <w:pStyle w:val="Nagwek2"/>
        <w:numPr>
          <w:ilvl w:val="1"/>
          <w:numId w:val="9"/>
        </w:numPr>
      </w:pPr>
      <w:bookmarkStart w:id="118" w:name="_Toc39566744"/>
      <w:r w:rsidRPr="007C0D78">
        <w:t xml:space="preserve">Wpływ inwestycji </w:t>
      </w:r>
      <w:proofErr w:type="gramStart"/>
      <w:r w:rsidRPr="007C0D78">
        <w:t>na</w:t>
      </w:r>
      <w:proofErr w:type="gramEnd"/>
      <w:r w:rsidRPr="007C0D78">
        <w:t xml:space="preserve"> środowisko</w:t>
      </w:r>
      <w:bookmarkEnd w:id="118"/>
      <w:r w:rsidRPr="007C0D78">
        <w:t xml:space="preserve"> </w:t>
      </w:r>
    </w:p>
    <w:p w:rsidR="009669CD" w:rsidRPr="007C0D78" w:rsidRDefault="009669CD" w:rsidP="00FC1CBD">
      <w:pPr>
        <w:jc w:val="both"/>
        <w:rPr>
          <w:rFonts w:ascii="Book Antiqua" w:hAnsi="Book Antiqua" w:cstheme="minorHAnsi"/>
        </w:rPr>
      </w:pPr>
      <w:r w:rsidRPr="00A70FB3">
        <w:rPr>
          <w:rFonts w:ascii="Book Antiqua" w:hAnsi="Book Antiqua" w:cstheme="minorHAnsi"/>
          <w:lang w:val="pl-PL"/>
        </w:rPr>
        <w:t xml:space="preserve">Planowana inwestycja nie wpłynie w żaden znaczący sposób na środowisko ani nie spowoduje zagrożenia dla higieny i zdrowia użytkowników ani na etapie prowadzenia robót budowlanych, ani na etapie eksploatacji. Wszelkie informacje dotyczące bezpieczeństwa i ochrony zdrowia zawarte zostały w informacji BIOZ, dołączonej do tego dokumentu. Wszelkie niewykorzystane materiały, bądź pochodzące z rozbiórki będą przekazane do utylizacji przez </w:t>
      </w:r>
      <w:r w:rsidRPr="00A70FB3">
        <w:rPr>
          <w:rFonts w:ascii="Book Antiqua" w:hAnsi="Book Antiqua" w:cstheme="minorHAnsi"/>
          <w:lang w:val="pl-PL"/>
        </w:rPr>
        <w:lastRenderedPageBreak/>
        <w:t xml:space="preserve">wykonawcę robót budowlanych. Bardziej szczegółowe informacje dotyczące ochrony środowiska zawarte zostały w specyfikacjach technicznych.  </w:t>
      </w:r>
      <w:r w:rsidR="00DD7992" w:rsidRPr="00A70FB3">
        <w:rPr>
          <w:rFonts w:ascii="Book Antiqua" w:hAnsi="Book Antiqua" w:cstheme="minorHAnsi"/>
          <w:lang w:val="pl-PL"/>
        </w:rPr>
        <w:t xml:space="preserve">Projekt budowlany nie zawiera nowych, niesprawdzonych w krajowej praktyce rozwiązań technicznych. </w:t>
      </w:r>
      <w:r w:rsidR="00DD7992" w:rsidRPr="007C0D78">
        <w:rPr>
          <w:rFonts w:ascii="Book Antiqua" w:hAnsi="Book Antiqua" w:cstheme="minorHAnsi"/>
        </w:rPr>
        <w:t>(art.33 ust.3 PB)</w:t>
      </w:r>
    </w:p>
    <w:p w:rsidR="0034294D" w:rsidRPr="007C0D78" w:rsidRDefault="0034294D" w:rsidP="00FC1CBD">
      <w:pPr>
        <w:jc w:val="both"/>
        <w:rPr>
          <w:rFonts w:ascii="Book Antiqua" w:hAnsi="Book Antiqua" w:cstheme="minorHAnsi"/>
        </w:rPr>
      </w:pPr>
    </w:p>
    <w:p w:rsidR="009669CD" w:rsidRPr="00A70FB3" w:rsidRDefault="00CF3160" w:rsidP="00CF3160">
      <w:pPr>
        <w:pStyle w:val="Nagwek2"/>
        <w:numPr>
          <w:ilvl w:val="1"/>
          <w:numId w:val="9"/>
        </w:numPr>
        <w:rPr>
          <w:lang w:val="pl-PL"/>
        </w:rPr>
      </w:pPr>
      <w:r w:rsidRPr="00A70FB3">
        <w:rPr>
          <w:lang w:val="pl-PL"/>
        </w:rPr>
        <w:t xml:space="preserve"> </w:t>
      </w:r>
      <w:bookmarkStart w:id="119" w:name="_Toc39566745"/>
      <w:r w:rsidR="009669CD" w:rsidRPr="00A70FB3">
        <w:rPr>
          <w:lang w:val="pl-PL"/>
        </w:rPr>
        <w:t>Wpływ planowanej termomodernizacji na stan techniczny budynku</w:t>
      </w:r>
      <w:bookmarkEnd w:id="119"/>
      <w:r w:rsidR="009669CD" w:rsidRPr="00A70FB3">
        <w:rPr>
          <w:lang w:val="pl-PL"/>
        </w:rPr>
        <w:t xml:space="preserve"> </w:t>
      </w:r>
    </w:p>
    <w:p w:rsidR="009669CD" w:rsidRPr="00A70FB3" w:rsidRDefault="009669CD" w:rsidP="00FC1CBD">
      <w:pPr>
        <w:jc w:val="both"/>
        <w:rPr>
          <w:rFonts w:ascii="Book Antiqua" w:hAnsi="Book Antiqua" w:cstheme="minorHAnsi"/>
          <w:lang w:val="pl-PL"/>
        </w:rPr>
      </w:pPr>
      <w:r w:rsidRPr="00A70FB3">
        <w:rPr>
          <w:rFonts w:ascii="Book Antiqua" w:hAnsi="Book Antiqua" w:cstheme="minorHAnsi"/>
          <w:lang w:val="pl-PL"/>
        </w:rPr>
        <w:t>Przewidywane roboty opisane powyżej nie wpłyną na obecny stan techniczny budynku i nie stworzą stanu zagrożenia dla bezpieczeństwa.  Stan techniczny budynku oraz stan posadowienia istniejącego obiektu poz</w:t>
      </w:r>
      <w:r w:rsidR="00086DFB" w:rsidRPr="00A70FB3">
        <w:rPr>
          <w:rFonts w:ascii="Book Antiqua" w:hAnsi="Book Antiqua" w:cstheme="minorHAnsi"/>
          <w:lang w:val="pl-PL"/>
        </w:rPr>
        <w:t xml:space="preserve">walają na przeprowadzenie robót. </w:t>
      </w:r>
    </w:p>
    <w:p w:rsidR="0034294D" w:rsidRPr="00A70FB3" w:rsidRDefault="0034294D" w:rsidP="00FC1CBD">
      <w:pPr>
        <w:jc w:val="both"/>
        <w:rPr>
          <w:rFonts w:ascii="Book Antiqua" w:hAnsi="Book Antiqua" w:cstheme="minorHAnsi"/>
          <w:lang w:val="pl-PL"/>
        </w:rPr>
      </w:pPr>
    </w:p>
    <w:p w:rsidR="009669CD" w:rsidRPr="007C0D78" w:rsidRDefault="009669CD" w:rsidP="00CF3160">
      <w:pPr>
        <w:pStyle w:val="Nagwek2"/>
        <w:numPr>
          <w:ilvl w:val="1"/>
          <w:numId w:val="9"/>
        </w:numPr>
      </w:pPr>
      <w:bookmarkStart w:id="120" w:name="_Toc39566746"/>
      <w:r w:rsidRPr="007C0D78">
        <w:t>Ochrona konserwatora</w:t>
      </w:r>
      <w:bookmarkEnd w:id="120"/>
      <w:r w:rsidRPr="007C0D78">
        <w:t xml:space="preserve"> </w:t>
      </w:r>
    </w:p>
    <w:p w:rsidR="0034294D" w:rsidRPr="00A70FB3" w:rsidRDefault="009669CD" w:rsidP="00FC1CBD">
      <w:pPr>
        <w:jc w:val="both"/>
        <w:rPr>
          <w:rFonts w:ascii="Book Antiqua" w:hAnsi="Book Antiqua" w:cstheme="minorHAnsi"/>
          <w:lang w:val="pl-PL"/>
        </w:rPr>
      </w:pPr>
      <w:r w:rsidRPr="00A70FB3">
        <w:rPr>
          <w:rFonts w:ascii="Book Antiqua" w:hAnsi="Book Antiqua" w:cstheme="minorHAnsi"/>
          <w:lang w:val="pl-PL"/>
        </w:rPr>
        <w:t>Budynek bę</w:t>
      </w:r>
      <w:r w:rsidR="001C2C94" w:rsidRPr="00A70FB3">
        <w:rPr>
          <w:rFonts w:ascii="Book Antiqua" w:hAnsi="Book Antiqua" w:cstheme="minorHAnsi"/>
          <w:lang w:val="pl-PL"/>
        </w:rPr>
        <w:t>dący przedmiotem opracowania</w:t>
      </w:r>
      <w:r w:rsidR="00086DFB" w:rsidRPr="00A70FB3">
        <w:rPr>
          <w:rFonts w:ascii="Book Antiqua" w:hAnsi="Book Antiqua" w:cstheme="minorHAnsi"/>
          <w:lang w:val="pl-PL"/>
        </w:rPr>
        <w:t xml:space="preserve"> </w:t>
      </w:r>
      <w:r w:rsidR="003F03B6" w:rsidRPr="00A70FB3">
        <w:rPr>
          <w:rFonts w:ascii="Book Antiqua" w:hAnsi="Book Antiqua" w:cstheme="minorHAnsi"/>
          <w:lang w:val="pl-PL"/>
        </w:rPr>
        <w:t xml:space="preserve">nie </w:t>
      </w:r>
      <w:r w:rsidR="00086DFB" w:rsidRPr="00A70FB3">
        <w:rPr>
          <w:rFonts w:ascii="Book Antiqua" w:hAnsi="Book Antiqua" w:cstheme="minorHAnsi"/>
          <w:lang w:val="pl-PL"/>
        </w:rPr>
        <w:t xml:space="preserve">jest ujęty w ewidencji </w:t>
      </w:r>
      <w:r w:rsidR="003F03B6" w:rsidRPr="00A70FB3">
        <w:rPr>
          <w:rFonts w:ascii="Book Antiqua" w:hAnsi="Book Antiqua" w:cstheme="minorHAnsi"/>
          <w:lang w:val="pl-PL"/>
        </w:rPr>
        <w:t xml:space="preserve">i rejestrze </w:t>
      </w:r>
      <w:r w:rsidR="00086DFB" w:rsidRPr="00A70FB3">
        <w:rPr>
          <w:rFonts w:ascii="Book Antiqua" w:hAnsi="Book Antiqua" w:cstheme="minorHAnsi"/>
          <w:lang w:val="pl-PL"/>
        </w:rPr>
        <w:t>zabytków</w:t>
      </w:r>
      <w:r w:rsidR="003F03B6" w:rsidRPr="00A70FB3">
        <w:rPr>
          <w:rFonts w:ascii="Book Antiqua" w:hAnsi="Book Antiqua" w:cstheme="minorHAnsi"/>
          <w:lang w:val="pl-PL"/>
        </w:rPr>
        <w:t>.</w:t>
      </w:r>
    </w:p>
    <w:p w:rsidR="00C92558" w:rsidRPr="00A70FB3" w:rsidRDefault="00C92558" w:rsidP="00FC1CBD">
      <w:pPr>
        <w:jc w:val="both"/>
        <w:rPr>
          <w:rFonts w:ascii="Book Antiqua" w:hAnsi="Book Antiqua" w:cstheme="minorHAnsi"/>
          <w:lang w:val="pl-PL"/>
        </w:rPr>
      </w:pPr>
    </w:p>
    <w:p w:rsidR="009669CD" w:rsidRPr="007C0D78" w:rsidRDefault="009669CD" w:rsidP="00CF3160">
      <w:pPr>
        <w:pStyle w:val="Nagwek2"/>
        <w:numPr>
          <w:ilvl w:val="1"/>
          <w:numId w:val="9"/>
        </w:numPr>
      </w:pPr>
      <w:bookmarkStart w:id="121" w:name="_Toc39566747"/>
      <w:r w:rsidRPr="007C0D78">
        <w:t>Szkody górnicze</w:t>
      </w:r>
      <w:bookmarkEnd w:id="121"/>
      <w:r w:rsidRPr="007C0D78">
        <w:t xml:space="preserve"> </w:t>
      </w:r>
    </w:p>
    <w:p w:rsidR="009669CD" w:rsidRPr="007C0D78" w:rsidRDefault="009669CD" w:rsidP="00FC1CBD">
      <w:pPr>
        <w:jc w:val="both"/>
        <w:rPr>
          <w:rFonts w:ascii="Book Antiqua" w:hAnsi="Book Antiqua" w:cstheme="minorHAnsi"/>
        </w:rPr>
      </w:pPr>
      <w:r w:rsidRPr="00A70FB3">
        <w:rPr>
          <w:rFonts w:ascii="Book Antiqua" w:hAnsi="Book Antiqua" w:cstheme="minorHAnsi"/>
          <w:lang w:val="pl-PL"/>
        </w:rPr>
        <w:t xml:space="preserve">Budynek objęty opracowaniem nie leży na terenie występowania szkód górniczych. </w:t>
      </w:r>
      <w:r w:rsidRPr="007C0D78">
        <w:rPr>
          <w:rFonts w:ascii="Book Antiqua" w:hAnsi="Book Antiqua" w:cstheme="minorHAnsi"/>
        </w:rPr>
        <w:t xml:space="preserve">Zakres prac nie wymaga zabezpieczenia </w:t>
      </w:r>
      <w:proofErr w:type="gramStart"/>
      <w:r w:rsidRPr="007C0D78">
        <w:rPr>
          <w:rFonts w:ascii="Book Antiqua" w:hAnsi="Book Antiqua" w:cstheme="minorHAnsi"/>
        </w:rPr>
        <w:t>na</w:t>
      </w:r>
      <w:proofErr w:type="gramEnd"/>
      <w:r w:rsidRPr="007C0D78">
        <w:rPr>
          <w:rFonts w:ascii="Book Antiqua" w:hAnsi="Book Antiqua" w:cstheme="minorHAnsi"/>
        </w:rPr>
        <w:t xml:space="preserve"> szkody górnicze. </w:t>
      </w:r>
    </w:p>
    <w:p w:rsidR="0034294D" w:rsidRPr="007C0D78" w:rsidRDefault="0034294D" w:rsidP="00FC1CBD">
      <w:pPr>
        <w:jc w:val="both"/>
        <w:rPr>
          <w:rFonts w:ascii="Book Antiqua" w:hAnsi="Book Antiqua" w:cstheme="minorHAnsi"/>
        </w:rPr>
      </w:pPr>
    </w:p>
    <w:p w:rsidR="009669CD" w:rsidRPr="007C0D78" w:rsidRDefault="00086DFB" w:rsidP="00CF3160">
      <w:pPr>
        <w:pStyle w:val="Nagwek2"/>
        <w:numPr>
          <w:ilvl w:val="1"/>
          <w:numId w:val="9"/>
        </w:numPr>
      </w:pPr>
      <w:bookmarkStart w:id="122" w:name="_Toc39566748"/>
      <w:r w:rsidRPr="007C0D78">
        <w:t>Wytyczne</w:t>
      </w:r>
      <w:bookmarkEnd w:id="122"/>
      <w:r w:rsidRPr="007C0D78">
        <w:t xml:space="preserve"> </w:t>
      </w:r>
    </w:p>
    <w:p w:rsidR="009669CD" w:rsidRPr="00A70FB3" w:rsidRDefault="009669CD" w:rsidP="002E269C">
      <w:pPr>
        <w:jc w:val="both"/>
        <w:rPr>
          <w:rFonts w:ascii="Book Antiqua" w:hAnsi="Book Antiqua" w:cstheme="minorHAnsi"/>
          <w:lang w:val="pl-PL"/>
        </w:rPr>
      </w:pPr>
      <w:r w:rsidRPr="00A70FB3">
        <w:rPr>
          <w:rFonts w:ascii="Book Antiqua" w:hAnsi="Book Antiqua" w:cstheme="minorHAnsi"/>
          <w:lang w:val="pl-PL"/>
        </w:rPr>
        <w:t xml:space="preserve">Roboty należy prowadzić pod nadzorem osoby posiadającej odpowiednie doświadczenie i uprawnienia.  Roboty wykonać zgodnie z obowiązującymi warunkami technicznymi, sztuką budowlaną i przy zachowaniu podstawowych przepisów BHP. </w:t>
      </w:r>
    </w:p>
    <w:p w:rsidR="008F08D1" w:rsidRPr="00A70FB3" w:rsidRDefault="009669CD" w:rsidP="00873FEB">
      <w:pPr>
        <w:jc w:val="both"/>
        <w:rPr>
          <w:rFonts w:ascii="Book Antiqua" w:hAnsi="Book Antiqua" w:cstheme="minorHAnsi"/>
          <w:lang w:val="pl-PL"/>
        </w:rPr>
      </w:pPr>
      <w:r w:rsidRPr="00A70FB3">
        <w:rPr>
          <w:rFonts w:ascii="Book Antiqua" w:hAnsi="Book Antiqua" w:cstheme="minorHAnsi"/>
          <w:lang w:val="pl-PL"/>
        </w:rPr>
        <w:t xml:space="preserve">Przedstawiony w dokumentacji spis prac nie powinien być </w:t>
      </w:r>
      <w:proofErr w:type="gramStart"/>
      <w:r w:rsidRPr="00A70FB3">
        <w:rPr>
          <w:rFonts w:ascii="Book Antiqua" w:hAnsi="Book Antiqua" w:cstheme="minorHAnsi"/>
          <w:lang w:val="pl-PL"/>
        </w:rPr>
        <w:t>traktowany jako</w:t>
      </w:r>
      <w:proofErr w:type="gramEnd"/>
      <w:r w:rsidRPr="00A70FB3">
        <w:rPr>
          <w:rFonts w:ascii="Book Antiqua" w:hAnsi="Book Antiqua" w:cstheme="minorHAnsi"/>
          <w:lang w:val="pl-PL"/>
        </w:rPr>
        <w:t xml:space="preserve"> definitywny – w rozliczeniu końcowym należy uwzględnić wszystkie prace konieczne do prawidłowego funkcjonowania obiektu, nawet jeśli nie zostały one uwzględnione w niniejszej dokumentacji. Wszystkie dane zamieszczone w dokumentacji określające parametry budynku (kąty, wymiary, itp.) wymagają weryfikacji przed rozpoczęciem realizacji.  Przy realizacji obiektu należy stosować wyroby dopuszczone do obrotu i stosowania w budownictwie oraz posiadające odpowiednie certyfikaty (zgodności z Polską Normą) i aprobaty techniczne (w przypadku </w:t>
      </w:r>
      <w:r w:rsidR="00163A2E" w:rsidRPr="00A70FB3">
        <w:rPr>
          <w:rFonts w:ascii="Book Antiqua" w:hAnsi="Book Antiqua" w:cstheme="minorHAnsi"/>
          <w:lang w:val="pl-PL"/>
        </w:rPr>
        <w:t>wyrobów, dla których</w:t>
      </w:r>
      <w:r w:rsidRPr="00A70FB3">
        <w:rPr>
          <w:rFonts w:ascii="Book Antiqua" w:hAnsi="Book Antiqua" w:cstheme="minorHAnsi"/>
          <w:lang w:val="pl-PL"/>
        </w:rPr>
        <w:t xml:space="preserve"> nie ustanowiono Polskiej Normy).</w:t>
      </w:r>
    </w:p>
    <w:p w:rsidR="00DB5352" w:rsidRPr="00A70FB3" w:rsidRDefault="00DB5352"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A27986" w:rsidRPr="00A70FB3" w:rsidRDefault="00A27986" w:rsidP="00A27986">
      <w:pPr>
        <w:jc w:val="both"/>
        <w:rPr>
          <w:rFonts w:ascii="Book Antiqua" w:hAnsi="Book Antiqua"/>
          <w:b/>
          <w:u w:val="single"/>
          <w:lang w:val="pl-PL"/>
        </w:rPr>
      </w:pPr>
      <w:r w:rsidRPr="00A70FB3">
        <w:rPr>
          <w:rFonts w:ascii="Book Antiqua" w:hAnsi="Book Antiqua"/>
          <w:b/>
          <w:u w:val="single"/>
          <w:lang w:val="pl-PL"/>
        </w:rPr>
        <w:t xml:space="preserve">KOLORYSTYKA WSZYSTKICH ELEMENTÓW WYMAGA PISEMNEJ AKCEPTACJI ZAMAWIAJĄCEGO NA PODSTAWIE DOSTARCZONYCH PRÓBEK. </w:t>
      </w:r>
    </w:p>
    <w:p w:rsidR="008F52B4" w:rsidRPr="007C0D78" w:rsidRDefault="00CF3160" w:rsidP="00CF3160">
      <w:pPr>
        <w:pStyle w:val="Nagwek1"/>
        <w:numPr>
          <w:ilvl w:val="0"/>
          <w:numId w:val="9"/>
        </w:numPr>
        <w:rPr>
          <w:rFonts w:ascii="Book Antiqua" w:hAnsi="Book Antiqua"/>
        </w:rPr>
      </w:pPr>
      <w:bookmarkStart w:id="123" w:name="_Toc39566749"/>
      <w:r w:rsidRPr="007C0D78">
        <w:rPr>
          <w:rFonts w:ascii="Book Antiqua" w:hAnsi="Book Antiqua"/>
        </w:rPr>
        <w:t>Uwagi końcowe</w:t>
      </w:r>
      <w:bookmarkEnd w:id="123"/>
    </w:p>
    <w:p w:rsidR="00CF3160" w:rsidRPr="00A70FB3" w:rsidRDefault="00CF3160" w:rsidP="00CF3160">
      <w:pPr>
        <w:jc w:val="both"/>
        <w:rPr>
          <w:rFonts w:ascii="Book Antiqua" w:hAnsi="Book Antiqua"/>
          <w:lang w:val="pl-PL"/>
        </w:rPr>
      </w:pPr>
      <w:r w:rsidRPr="00A70FB3">
        <w:rPr>
          <w:rFonts w:ascii="Book Antiqua" w:hAnsi="Book Antiqua"/>
          <w:lang w:val="pl-PL"/>
        </w:rPr>
        <w:t xml:space="preserve">Projekt budowlany należy rozpatrywać łącznie z pozostałymi projektami branżowymi. Wszystkie prace budowlane należy prowadzić zgodnie z obowiązującymi przepisami i normami technicznymi, pod nadzorem osób uprawnionych z zachowaniem przepisów bhp i p. poż. </w:t>
      </w:r>
    </w:p>
    <w:p w:rsidR="00CF3160" w:rsidRPr="00A70FB3" w:rsidRDefault="00CF3160" w:rsidP="00CF3160">
      <w:pPr>
        <w:jc w:val="both"/>
        <w:rPr>
          <w:rFonts w:ascii="Book Antiqua" w:hAnsi="Book Antiqua"/>
          <w:lang w:val="pl-PL"/>
        </w:rPr>
      </w:pPr>
      <w:r w:rsidRPr="00A70FB3">
        <w:rPr>
          <w:rFonts w:ascii="Book Antiqua" w:hAnsi="Book Antiqua"/>
          <w:lang w:val="pl-PL"/>
        </w:rPr>
        <w:t xml:space="preserve">Obiekt budowlany należy budować i utrzymywać zgodnie z </w:t>
      </w:r>
      <w:proofErr w:type="gramStart"/>
      <w:r w:rsidRPr="00A70FB3">
        <w:rPr>
          <w:rFonts w:ascii="Book Antiqua" w:hAnsi="Book Antiqua"/>
          <w:lang w:val="pl-PL"/>
        </w:rPr>
        <w:t>warunkami  technicznymi</w:t>
      </w:r>
      <w:proofErr w:type="gramEnd"/>
      <w:r w:rsidRPr="00A70FB3">
        <w:rPr>
          <w:rFonts w:ascii="Book Antiqua" w:hAnsi="Book Antiqua"/>
          <w:lang w:val="pl-PL"/>
        </w:rPr>
        <w:t xml:space="preserve">, jakim powinny odpowiadać obiekty budowlane i ich usytuowanie  oraz warunkami technicznymi użytkowania obiektów budowlanych.  </w:t>
      </w:r>
    </w:p>
    <w:p w:rsidR="00CF3160" w:rsidRPr="00A70FB3" w:rsidRDefault="00CF3160" w:rsidP="00CF3160">
      <w:pPr>
        <w:jc w:val="both"/>
        <w:rPr>
          <w:rFonts w:ascii="Book Antiqua" w:hAnsi="Book Antiqua"/>
          <w:lang w:val="pl-PL"/>
        </w:rPr>
      </w:pPr>
      <w:r w:rsidRPr="00A70FB3">
        <w:rPr>
          <w:rFonts w:ascii="Book Antiqua" w:hAnsi="Book Antiqua"/>
          <w:lang w:val="pl-PL"/>
        </w:rPr>
        <w:t xml:space="preserve">O zamierzonym terminie rozpoczęcia robót budowlanych Inwestor jest obowiązany zawiadomić właściwy organ oraz projektanta sprawującego nadzór autorski. Do użytkowania obiektu budowlanego można przystąpić po zawiadomieniu właściwego organu o zakończeniu budowy i uzyskaniu decyzji.  </w:t>
      </w:r>
    </w:p>
    <w:p w:rsidR="00CF3160" w:rsidRPr="00A70FB3" w:rsidRDefault="00CF3160" w:rsidP="00CF3160">
      <w:pPr>
        <w:jc w:val="both"/>
        <w:rPr>
          <w:rFonts w:ascii="Book Antiqua" w:hAnsi="Book Antiqua"/>
          <w:lang w:val="pl-PL"/>
        </w:rPr>
      </w:pPr>
      <w:r w:rsidRPr="00A70FB3">
        <w:rPr>
          <w:rFonts w:ascii="Book Antiqua" w:hAnsi="Book Antiqua"/>
          <w:lang w:val="pl-PL"/>
        </w:rPr>
        <w:t xml:space="preserve">Wszystkie materiały budowlane, instalacyjne wykończeniowe powinny </w:t>
      </w:r>
      <w:proofErr w:type="gramStart"/>
      <w:r w:rsidRPr="00A70FB3">
        <w:rPr>
          <w:rFonts w:ascii="Book Antiqua" w:hAnsi="Book Antiqua"/>
          <w:lang w:val="pl-PL"/>
        </w:rPr>
        <w:t>posiadać  aprobaty</w:t>
      </w:r>
      <w:proofErr w:type="gramEnd"/>
      <w:r w:rsidRPr="00A70FB3">
        <w:rPr>
          <w:rFonts w:ascii="Book Antiqua" w:hAnsi="Book Antiqua"/>
          <w:lang w:val="pl-PL"/>
        </w:rPr>
        <w:t>, kryteria techniczne pod kątem dopuszczenia ich do stosowania pod wzg. zdrowotnym zgodnie z ustawą z dnia 25.06.2015</w:t>
      </w:r>
      <w:proofErr w:type="gramStart"/>
      <w:r w:rsidRPr="00A70FB3">
        <w:rPr>
          <w:rFonts w:ascii="Book Antiqua" w:hAnsi="Book Antiqua"/>
          <w:lang w:val="pl-PL"/>
        </w:rPr>
        <w:t>r</w:t>
      </w:r>
      <w:proofErr w:type="gramEnd"/>
      <w:r w:rsidRPr="00A70FB3">
        <w:rPr>
          <w:rFonts w:ascii="Book Antiqua" w:hAnsi="Book Antiqua"/>
          <w:lang w:val="pl-PL"/>
        </w:rPr>
        <w:t xml:space="preserve">. o zmianie ustawy o wyrobach budowlanych, ustawy Prawo </w:t>
      </w:r>
      <w:r w:rsidRPr="00A70FB3">
        <w:rPr>
          <w:rFonts w:ascii="Book Antiqua" w:hAnsi="Book Antiqua"/>
          <w:lang w:val="pl-PL"/>
        </w:rPr>
        <w:lastRenderedPageBreak/>
        <w:t>budowlane oraz ustawy o zmianie ustawy o wyrobach budowlanych oraz ustawy o systemie oceny zgodności.</w:t>
      </w:r>
    </w:p>
    <w:p w:rsidR="00CF3160" w:rsidRPr="00A70FB3" w:rsidRDefault="00CF3160" w:rsidP="00CF3160">
      <w:pPr>
        <w:jc w:val="both"/>
        <w:rPr>
          <w:rFonts w:ascii="Book Antiqua" w:hAnsi="Book Antiqua"/>
          <w:lang w:val="pl-PL"/>
        </w:rPr>
      </w:pPr>
      <w:r w:rsidRPr="00A70FB3">
        <w:rPr>
          <w:rFonts w:ascii="Book Antiqua" w:hAnsi="Book Antiqua"/>
          <w:lang w:val="pl-PL"/>
        </w:rPr>
        <w:t xml:space="preserve">Wszystkie roboty budowlane winny być prowadzone zgodnie z przepisami techniczno - budowlanymi, obowiązującymi Polskimi Normami oraz zasadami wiedzy technicznej i przepisami BHP i pod nadzorem osoby do tego uprawnionej, przy użyciu wyrobów budowlanych dopuszczonych do obrotu i powszechnego stosowania w budownictwie.  </w:t>
      </w:r>
    </w:p>
    <w:p w:rsidR="00CF3160" w:rsidRPr="00A70FB3" w:rsidRDefault="00CF3160" w:rsidP="00CF3160">
      <w:pPr>
        <w:jc w:val="both"/>
        <w:rPr>
          <w:rFonts w:ascii="Book Antiqua" w:hAnsi="Book Antiqua"/>
          <w:lang w:val="pl-PL"/>
        </w:rPr>
      </w:pPr>
      <w:r w:rsidRPr="00A70FB3">
        <w:rPr>
          <w:rFonts w:ascii="Book Antiqua" w:hAnsi="Book Antiqua"/>
          <w:lang w:val="pl-PL"/>
        </w:rPr>
        <w:t xml:space="preserve">Przed przystąpieniem do robót ziemnych należy zapoznać się z przebiegiem uzbrojenia terenu. </w:t>
      </w:r>
    </w:p>
    <w:p w:rsidR="00CF3160" w:rsidRPr="00A70FB3" w:rsidRDefault="00CF3160" w:rsidP="00CF3160">
      <w:pPr>
        <w:jc w:val="both"/>
        <w:rPr>
          <w:rFonts w:ascii="Book Antiqua" w:hAnsi="Book Antiqua"/>
          <w:lang w:val="pl-PL"/>
        </w:rPr>
      </w:pPr>
      <w:r w:rsidRPr="00A70FB3">
        <w:rPr>
          <w:rFonts w:ascii="Book Antiqua" w:hAnsi="Book Antiqua"/>
          <w:lang w:val="pl-PL"/>
        </w:rPr>
        <w:t xml:space="preserve">W miejscach kolizji z istniejącym uzbrojeniem terenu roboty ziemne nie mogą być prowadzone przy użyciu sprzętu ciężkiego. </w:t>
      </w:r>
    </w:p>
    <w:p w:rsidR="00CF3160" w:rsidRPr="00A70FB3" w:rsidRDefault="00CF3160" w:rsidP="00CF3160">
      <w:pPr>
        <w:jc w:val="both"/>
        <w:rPr>
          <w:rFonts w:ascii="Book Antiqua" w:hAnsi="Book Antiqua"/>
          <w:lang w:val="pl-PL"/>
        </w:rPr>
      </w:pPr>
      <w:r w:rsidRPr="00A70FB3">
        <w:rPr>
          <w:rFonts w:ascii="Book Antiqua" w:hAnsi="Book Antiqua"/>
          <w:lang w:val="pl-PL"/>
        </w:rPr>
        <w:t>Autorzy zastrzegają sobie prawo do wszelkich rozwiązań architektonicznych zastosowanych w projekcie. Ewentualne zmiany mogą być dokonywane tylko po u</w:t>
      </w:r>
      <w:r w:rsidR="003730D6" w:rsidRPr="00A70FB3">
        <w:rPr>
          <w:rFonts w:ascii="Book Antiqua" w:hAnsi="Book Antiqua"/>
          <w:lang w:val="pl-PL"/>
        </w:rPr>
        <w:t>zgodnieniu z autorami projektu</w:t>
      </w:r>
      <w:r w:rsidRPr="00A70FB3">
        <w:rPr>
          <w:rFonts w:ascii="Book Antiqua" w:hAnsi="Book Antiqua"/>
          <w:lang w:val="pl-PL"/>
        </w:rPr>
        <w:t xml:space="preserve">. </w:t>
      </w:r>
    </w:p>
    <w:p w:rsidR="00CF3160" w:rsidRPr="00A70FB3" w:rsidRDefault="00CF3160" w:rsidP="003730D6">
      <w:pPr>
        <w:jc w:val="both"/>
        <w:rPr>
          <w:rFonts w:ascii="Book Antiqua" w:hAnsi="Book Antiqua"/>
          <w:lang w:val="pl-PL"/>
        </w:rPr>
      </w:pPr>
      <w:r w:rsidRPr="00A70FB3">
        <w:rPr>
          <w:rFonts w:ascii="Book Antiqua" w:hAnsi="Book Antiqua"/>
          <w:lang w:val="pl-PL"/>
        </w:rPr>
        <w:t xml:space="preserve">Wszystkie problemy i wątpliwości należy konsultować z Projektantem.  </w:t>
      </w:r>
    </w:p>
    <w:p w:rsidR="00CF3160" w:rsidRPr="00A70FB3" w:rsidRDefault="00CF3160" w:rsidP="003730D6">
      <w:pPr>
        <w:jc w:val="both"/>
        <w:rPr>
          <w:rFonts w:ascii="Book Antiqua" w:hAnsi="Book Antiqua"/>
          <w:lang w:val="pl-PL"/>
        </w:rPr>
      </w:pPr>
      <w:r w:rsidRPr="00A70FB3">
        <w:rPr>
          <w:rFonts w:ascii="Book Antiqua" w:hAnsi="Book Antiqua"/>
          <w:lang w:val="pl-PL"/>
        </w:rPr>
        <w:t xml:space="preserve">Inwentaryzacja zapewnia poszanowanie interesów osób trzecich poprzez nieutrudnianie dostępu do drogi publicznej właścicielom działek sąsiednich, nie pozbawia możliwości korzystania z mediów, nie pozbawia dostępu do światła dziennego, nie powoduje uciążliwości przez hałas, drgania, wibracje, zakłócenia elektryczne i promieniowanie oraz zanieczyszczenie powietrza, wody i gleby. </w:t>
      </w:r>
    </w:p>
    <w:p w:rsidR="00CF3160" w:rsidRPr="00A70FB3" w:rsidRDefault="00CF3160" w:rsidP="003730D6">
      <w:pPr>
        <w:jc w:val="both"/>
        <w:rPr>
          <w:rFonts w:ascii="Book Antiqua" w:hAnsi="Book Antiqua"/>
          <w:lang w:val="pl-PL"/>
        </w:rPr>
      </w:pPr>
      <w:r w:rsidRPr="00A70FB3">
        <w:rPr>
          <w:rFonts w:ascii="Book Antiqua" w:hAnsi="Book Antiqua"/>
          <w:lang w:val="pl-PL"/>
        </w:rPr>
        <w:t>W trakcie przygotowania i realizacji inwestycji zapewnione będzie oszczędne korzystanie z terenu.</w:t>
      </w:r>
    </w:p>
    <w:p w:rsidR="00CF3160" w:rsidRPr="00A70FB3" w:rsidRDefault="00CF3160" w:rsidP="003730D6">
      <w:pPr>
        <w:jc w:val="both"/>
        <w:rPr>
          <w:rFonts w:ascii="Book Antiqua" w:hAnsi="Book Antiqua"/>
          <w:lang w:val="pl-PL"/>
        </w:rPr>
      </w:pPr>
      <w:r w:rsidRPr="00A70FB3">
        <w:rPr>
          <w:rFonts w:ascii="Book Antiqua" w:hAnsi="Book Antiqua"/>
          <w:lang w:val="pl-PL"/>
        </w:rPr>
        <w:t>W trakcie prac budowlanych Inwestor realizujący przedsięwzięcie jest zobowiązany uwzględnić ochronę środowiska na obszarze prowadzonych prac, a w szczególności ochronę gleby, zieleni, naturalnego ukształtowania terenu i stosunków wodnych.</w:t>
      </w:r>
    </w:p>
    <w:p w:rsidR="00CF3160" w:rsidRPr="00A70FB3" w:rsidRDefault="00CF3160" w:rsidP="003730D6">
      <w:pPr>
        <w:jc w:val="both"/>
        <w:rPr>
          <w:rFonts w:ascii="Book Antiqua" w:hAnsi="Book Antiqua"/>
          <w:lang w:val="pl-PL"/>
        </w:rPr>
      </w:pPr>
      <w:r w:rsidRPr="00A70FB3">
        <w:rPr>
          <w:rFonts w:ascii="Book Antiqua" w:hAnsi="Book Antiqua"/>
          <w:lang w:val="pl-PL"/>
        </w:rPr>
        <w:t>Przy prowadzeniu prac budowlanych dopuszcza się wykorzystywanie i przekształcanie elementów przyrodniczych wyłącznie w takim zakresie, w jakim jest to konieczne.</w:t>
      </w:r>
    </w:p>
    <w:p w:rsidR="00CF3160" w:rsidRPr="00A70FB3" w:rsidRDefault="00CF3160" w:rsidP="00CF3160">
      <w:pPr>
        <w:rPr>
          <w:rFonts w:ascii="Book Antiqua" w:hAnsi="Book Antiqua"/>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DB5352">
      <w:pPr>
        <w:pStyle w:val="NormalnyWeb"/>
        <w:spacing w:before="0" w:beforeAutospacing="0" w:after="0" w:afterAutospacing="0" w:line="276" w:lineRule="auto"/>
        <w:rPr>
          <w:rFonts w:ascii="Book Antiqua" w:hAnsi="Book Antiqua" w:cstheme="minorHAnsi"/>
          <w:bCs/>
          <w:lang w:val="pl-PL"/>
        </w:rPr>
      </w:pPr>
    </w:p>
    <w:p w:rsidR="00FC3166" w:rsidRPr="00A70FB3" w:rsidRDefault="00FC3166" w:rsidP="00DB5352">
      <w:pPr>
        <w:pStyle w:val="NormalnyWeb"/>
        <w:spacing w:before="0" w:beforeAutospacing="0" w:after="0" w:afterAutospacing="0" w:line="276" w:lineRule="auto"/>
        <w:rPr>
          <w:rFonts w:ascii="Book Antiqua" w:hAnsi="Book Antiqua" w:cstheme="minorHAnsi"/>
          <w:bCs/>
          <w:lang w:val="pl-PL"/>
        </w:rPr>
      </w:pPr>
    </w:p>
    <w:p w:rsidR="008F52B4" w:rsidRPr="00A70FB3" w:rsidRDefault="008F52B4" w:rsidP="008C46FE">
      <w:pPr>
        <w:pStyle w:val="NormalnyWeb"/>
        <w:spacing w:before="0" w:beforeAutospacing="0" w:after="0" w:afterAutospacing="0" w:line="276" w:lineRule="auto"/>
        <w:rPr>
          <w:rFonts w:ascii="Book Antiqua" w:hAnsi="Book Antiqua" w:cstheme="minorHAnsi"/>
          <w:bCs/>
          <w:lang w:val="pl-PL"/>
        </w:rPr>
      </w:pPr>
    </w:p>
    <w:p w:rsidR="00FA1E0D" w:rsidRPr="00A70FB3" w:rsidRDefault="00FA1E0D" w:rsidP="008C46FE">
      <w:pPr>
        <w:pStyle w:val="NormalnyWeb"/>
        <w:spacing w:before="0" w:beforeAutospacing="0" w:after="0" w:afterAutospacing="0" w:line="276" w:lineRule="auto"/>
        <w:rPr>
          <w:rFonts w:ascii="Book Antiqua" w:hAnsi="Book Antiqua" w:cstheme="minorHAnsi"/>
          <w:bCs/>
          <w:lang w:val="pl-PL"/>
        </w:rPr>
      </w:pPr>
    </w:p>
    <w:p w:rsidR="00FA1E0D" w:rsidRPr="00A70FB3" w:rsidRDefault="00FA1E0D" w:rsidP="008C46FE">
      <w:pPr>
        <w:pStyle w:val="NormalnyWeb"/>
        <w:spacing w:before="0" w:beforeAutospacing="0" w:after="0" w:afterAutospacing="0" w:line="276" w:lineRule="auto"/>
        <w:rPr>
          <w:rFonts w:ascii="Book Antiqua" w:hAnsi="Book Antiqua" w:cstheme="minorHAnsi"/>
          <w:bCs/>
          <w:lang w:val="pl-PL"/>
        </w:rPr>
      </w:pPr>
    </w:p>
    <w:p w:rsidR="00FA1E0D" w:rsidRPr="00A70FB3" w:rsidRDefault="00FA1E0D" w:rsidP="008C46FE">
      <w:pPr>
        <w:pStyle w:val="NormalnyWeb"/>
        <w:spacing w:before="0" w:beforeAutospacing="0" w:after="0" w:afterAutospacing="0" w:line="276" w:lineRule="auto"/>
        <w:rPr>
          <w:rFonts w:ascii="Book Antiqua" w:hAnsi="Book Antiqua" w:cstheme="minorHAnsi"/>
          <w:bCs/>
          <w:lang w:val="pl-PL"/>
        </w:rPr>
      </w:pPr>
    </w:p>
    <w:p w:rsidR="00FA1E0D" w:rsidRPr="00A70FB3" w:rsidRDefault="00FA1E0D" w:rsidP="008C46FE">
      <w:pPr>
        <w:pStyle w:val="NormalnyWeb"/>
        <w:spacing w:before="0" w:beforeAutospacing="0" w:after="0" w:afterAutospacing="0" w:line="276" w:lineRule="auto"/>
        <w:rPr>
          <w:rFonts w:ascii="Book Antiqua" w:hAnsi="Book Antiqua" w:cstheme="minorHAnsi"/>
          <w:bCs/>
          <w:lang w:val="pl-PL"/>
        </w:rPr>
      </w:pPr>
    </w:p>
    <w:p w:rsidR="00FA1E0D" w:rsidRPr="00A70FB3" w:rsidRDefault="00FA1E0D" w:rsidP="008C46FE">
      <w:pPr>
        <w:pStyle w:val="NormalnyWeb"/>
        <w:spacing w:before="0" w:beforeAutospacing="0" w:after="0" w:afterAutospacing="0" w:line="276" w:lineRule="auto"/>
        <w:rPr>
          <w:rFonts w:ascii="Book Antiqua" w:hAnsi="Book Antiqua" w:cstheme="minorHAnsi"/>
          <w:bCs/>
          <w:lang w:val="pl-PL"/>
        </w:rPr>
      </w:pPr>
    </w:p>
    <w:p w:rsidR="00FA1E0D" w:rsidRPr="00A70FB3" w:rsidRDefault="00FA1E0D" w:rsidP="008C46FE">
      <w:pPr>
        <w:pStyle w:val="NormalnyWeb"/>
        <w:spacing w:before="0" w:beforeAutospacing="0" w:after="0" w:afterAutospacing="0" w:line="276" w:lineRule="auto"/>
        <w:rPr>
          <w:rFonts w:ascii="Book Antiqua" w:hAnsi="Book Antiqua" w:cstheme="minorHAnsi"/>
          <w:bCs/>
          <w:lang w:val="pl-PL"/>
        </w:rPr>
      </w:pPr>
    </w:p>
    <w:p w:rsidR="00FA1E0D" w:rsidRPr="00A70FB3" w:rsidRDefault="00FA1E0D" w:rsidP="008C46FE">
      <w:pPr>
        <w:pStyle w:val="NormalnyWeb"/>
        <w:spacing w:before="0" w:beforeAutospacing="0" w:after="0" w:afterAutospacing="0" w:line="276" w:lineRule="auto"/>
        <w:rPr>
          <w:rFonts w:ascii="Book Antiqua" w:hAnsi="Book Antiqua" w:cstheme="minorHAnsi"/>
          <w:bCs/>
          <w:lang w:val="pl-PL"/>
        </w:rPr>
      </w:pPr>
    </w:p>
    <w:p w:rsidR="00FA1E0D" w:rsidRPr="00A70FB3" w:rsidRDefault="00FA1E0D" w:rsidP="008C46FE">
      <w:pPr>
        <w:pStyle w:val="NormalnyWeb"/>
        <w:spacing w:before="0" w:beforeAutospacing="0" w:after="0" w:afterAutospacing="0" w:line="276" w:lineRule="auto"/>
        <w:rPr>
          <w:rFonts w:ascii="Book Antiqua" w:hAnsi="Book Antiqua" w:cstheme="minorHAnsi"/>
          <w:bCs/>
          <w:lang w:val="pl-PL"/>
        </w:rPr>
      </w:pPr>
    </w:p>
    <w:p w:rsidR="0095691C" w:rsidRPr="007C0D78" w:rsidRDefault="0095691C" w:rsidP="0018009A">
      <w:pPr>
        <w:pStyle w:val="Nagwek1"/>
        <w:numPr>
          <w:ilvl w:val="0"/>
          <w:numId w:val="5"/>
        </w:numPr>
        <w:rPr>
          <w:rFonts w:ascii="Book Antiqua" w:hAnsi="Book Antiqua"/>
        </w:rPr>
      </w:pPr>
      <w:bookmarkStart w:id="124" w:name="_Toc39566750"/>
      <w:r w:rsidRPr="007C0D78">
        <w:rPr>
          <w:rFonts w:ascii="Book Antiqua" w:hAnsi="Book Antiqua"/>
        </w:rPr>
        <w:lastRenderedPageBreak/>
        <w:t>BRANŻA KONSTRUKCYJNA</w:t>
      </w:r>
      <w:bookmarkEnd w:id="124"/>
    </w:p>
    <w:p w:rsidR="0095691C" w:rsidRPr="007C0D78" w:rsidRDefault="0095691C" w:rsidP="00CB75EF">
      <w:pPr>
        <w:pStyle w:val="Nagwek1"/>
        <w:numPr>
          <w:ilvl w:val="0"/>
          <w:numId w:val="39"/>
        </w:numPr>
        <w:jc w:val="both"/>
        <w:rPr>
          <w:rFonts w:ascii="Book Antiqua" w:hAnsi="Book Antiqua" w:cstheme="minorHAnsi"/>
        </w:rPr>
      </w:pPr>
      <w:bookmarkStart w:id="125" w:name="_Toc39566751"/>
      <w:r w:rsidRPr="007C0D78">
        <w:rPr>
          <w:rFonts w:ascii="Book Antiqua" w:hAnsi="Book Antiqua" w:cstheme="minorHAnsi"/>
        </w:rPr>
        <w:t>Przedmiot i zakres opracowania</w:t>
      </w:r>
      <w:bookmarkEnd w:id="125"/>
      <w:r w:rsidRPr="007C0D78">
        <w:rPr>
          <w:rFonts w:ascii="Book Antiqua" w:hAnsi="Book Antiqua" w:cstheme="minorHAnsi"/>
        </w:rPr>
        <w:t xml:space="preserve"> </w:t>
      </w:r>
    </w:p>
    <w:p w:rsidR="0095691C" w:rsidRPr="00A70FB3" w:rsidRDefault="0095691C" w:rsidP="0095691C">
      <w:pPr>
        <w:spacing w:before="240"/>
        <w:rPr>
          <w:rFonts w:ascii="Book Antiqua" w:hAnsi="Book Antiqua" w:cs="Arial"/>
          <w:lang w:val="pl-PL"/>
        </w:rPr>
      </w:pPr>
      <w:r w:rsidRPr="00A70FB3">
        <w:rPr>
          <w:rFonts w:ascii="Book Antiqua" w:hAnsi="Book Antiqua" w:cs="Arial"/>
          <w:lang w:val="pl-PL"/>
        </w:rPr>
        <w:t>Tematem niniejszego opracowania jest projekt branży konstrukcyjnej do projektu pn.:</w:t>
      </w:r>
    </w:p>
    <w:p w:rsidR="00FA1750" w:rsidRDefault="00FA1750" w:rsidP="00FA1750">
      <w:pPr>
        <w:autoSpaceDE w:val="0"/>
        <w:autoSpaceDN w:val="0"/>
        <w:adjustRightInd w:val="0"/>
        <w:spacing w:line="60" w:lineRule="atLeast"/>
        <w:ind w:left="28" w:firstLine="0"/>
        <w:jc w:val="center"/>
        <w:rPr>
          <w:rFonts w:ascii="Book Antiqua" w:hAnsi="Book Antiqua" w:cs="Book Antiqua"/>
          <w:b/>
          <w:bCs/>
          <w:sz w:val="20"/>
          <w:szCs w:val="20"/>
          <w:lang w:val="pl-PL" w:bidi="ar-SA"/>
        </w:rPr>
      </w:pPr>
    </w:p>
    <w:p w:rsidR="0095691C" w:rsidRPr="00A70FB3" w:rsidRDefault="00FA1750" w:rsidP="00FA1750">
      <w:pPr>
        <w:autoSpaceDE w:val="0"/>
        <w:autoSpaceDN w:val="0"/>
        <w:adjustRightInd w:val="0"/>
        <w:spacing w:line="60" w:lineRule="atLeast"/>
        <w:ind w:left="28" w:firstLine="0"/>
        <w:jc w:val="center"/>
        <w:rPr>
          <w:rFonts w:ascii="Book Antiqua" w:hAnsi="Book Antiqua" w:cs="Arial"/>
          <w:lang w:val="pl-PL"/>
        </w:rPr>
      </w:pPr>
      <w:r w:rsidRPr="00A70FB3">
        <w:rPr>
          <w:rFonts w:ascii="Book Antiqua" w:hAnsi="Book Antiqua" w:cs="Book Antiqua"/>
          <w:b/>
          <w:bCs/>
          <w:sz w:val="20"/>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A70FB3">
        <w:rPr>
          <w:rFonts w:ascii="Book Antiqua" w:hAnsi="Book Antiqua" w:cs="Book Antiqua"/>
          <w:b/>
          <w:bCs/>
          <w:sz w:val="20"/>
          <w:szCs w:val="20"/>
          <w:lang w:val="pl-PL" w:bidi="ar-SA"/>
        </w:rPr>
        <w:t>SCHODÓW  ZEWNĘTRZNYCH</w:t>
      </w:r>
      <w:proofErr w:type="gramEnd"/>
      <w:r w:rsidRPr="00A70FB3">
        <w:rPr>
          <w:rFonts w:ascii="Book Antiqua" w:hAnsi="Book Antiqua" w:cs="Book Antiqua"/>
          <w:b/>
          <w:bCs/>
          <w:sz w:val="20"/>
          <w:szCs w:val="20"/>
          <w:lang w:val="pl-PL" w:bidi="ar-SA"/>
        </w:rPr>
        <w:t xml:space="preserve"> WRAZ Z MONTAŻEM INSTALACJI KLIMATYZACJI, BUDOWA INSTALACJI FOTOWOLTAICZNEJ, BUDOWA ZEWNĘTRZNEJ WINDY,CZĘŚCIOWA WYMIANA OGRODZENIA, REMONT NIEKTÓRYCH POMIESZCZEŃ NA PARTERZE I PIĘTRZE ORAZ BUDOWA ZEWNĘTRZNEJ I WEWNĘTRZNEJ INSTALACJI GAZU I PRZEBUDOWA KOTŁOWNI DLA BUDYNKU PRZEDSZKOLA NR 1 PRZY UL. WARYŃSKIEGO 57 W AUGUSTOWIE</w:t>
      </w:r>
      <w:r>
        <w:rPr>
          <w:rFonts w:ascii="Book Antiqua" w:hAnsi="Book Antiqua" w:cs="Arial"/>
          <w:lang w:val="pl-PL"/>
        </w:rPr>
        <w:tab/>
      </w:r>
    </w:p>
    <w:p w:rsidR="0095691C" w:rsidRPr="007C0D78" w:rsidRDefault="0095691C" w:rsidP="00CB75EF">
      <w:pPr>
        <w:pStyle w:val="Nagwek1"/>
        <w:numPr>
          <w:ilvl w:val="0"/>
          <w:numId w:val="39"/>
        </w:numPr>
        <w:jc w:val="both"/>
        <w:rPr>
          <w:rFonts w:ascii="Book Antiqua" w:hAnsi="Book Antiqua" w:cstheme="minorHAnsi"/>
        </w:rPr>
      </w:pPr>
      <w:bookmarkStart w:id="126" w:name="_Toc39566752"/>
      <w:r w:rsidRPr="007C0D78">
        <w:rPr>
          <w:rFonts w:ascii="Book Antiqua" w:hAnsi="Book Antiqua" w:cstheme="minorHAnsi"/>
        </w:rPr>
        <w:t xml:space="preserve">Podstawowe </w:t>
      </w:r>
      <w:proofErr w:type="gramStart"/>
      <w:r w:rsidRPr="007C0D78">
        <w:rPr>
          <w:rFonts w:ascii="Book Antiqua" w:hAnsi="Book Antiqua" w:cstheme="minorHAnsi"/>
        </w:rPr>
        <w:t>dane</w:t>
      </w:r>
      <w:proofErr w:type="gramEnd"/>
      <w:r w:rsidRPr="007C0D78">
        <w:rPr>
          <w:rFonts w:ascii="Book Antiqua" w:hAnsi="Book Antiqua" w:cstheme="minorHAnsi"/>
        </w:rPr>
        <w:t xml:space="preserve"> dotyczące inwestycji</w:t>
      </w:r>
      <w:bookmarkEnd w:id="126"/>
      <w:r w:rsidRPr="007C0D78">
        <w:rPr>
          <w:rFonts w:ascii="Book Antiqua" w:hAnsi="Book Antiqua" w:cstheme="minorHAnsi"/>
        </w:rPr>
        <w:t xml:space="preserve"> </w:t>
      </w:r>
    </w:p>
    <w:p w:rsidR="0095691C" w:rsidRPr="007C0D78" w:rsidRDefault="0095691C" w:rsidP="0095691C">
      <w:pPr>
        <w:rPr>
          <w:rFonts w:ascii="Book Antiqua" w:hAnsi="Book Antiqua" w:cs="Arial"/>
          <w:b/>
        </w:rPr>
      </w:pPr>
      <w:r w:rsidRPr="007C0D78">
        <w:rPr>
          <w:rFonts w:ascii="Book Antiqua" w:hAnsi="Book Antiqua" w:cs="Arial"/>
          <w:b/>
        </w:rPr>
        <w:t xml:space="preserve">Inwestor:     </w:t>
      </w:r>
    </w:p>
    <w:p w:rsidR="0095691C" w:rsidRPr="00A70FB3" w:rsidRDefault="0095691C" w:rsidP="0095691C">
      <w:pPr>
        <w:rPr>
          <w:rFonts w:ascii="Book Antiqua" w:hAnsi="Book Antiqua" w:cs="Arial"/>
          <w:lang w:val="pl-PL"/>
        </w:rPr>
      </w:pPr>
      <w:r w:rsidRPr="00A70FB3">
        <w:rPr>
          <w:rFonts w:ascii="Book Antiqua" w:hAnsi="Book Antiqua" w:cs="Arial"/>
          <w:lang w:val="pl-PL"/>
        </w:rPr>
        <w:t>Gmina Miasto Augustów, ul. 3 Maja 60, 16-300 Augustów</w:t>
      </w:r>
    </w:p>
    <w:p w:rsidR="0095691C" w:rsidRPr="00A70FB3" w:rsidRDefault="0095691C" w:rsidP="0095691C">
      <w:pPr>
        <w:rPr>
          <w:rFonts w:ascii="Book Antiqua" w:hAnsi="Book Antiqua" w:cs="Arial"/>
          <w:b/>
          <w:lang w:val="pl-PL"/>
        </w:rPr>
      </w:pPr>
      <w:r w:rsidRPr="00A70FB3">
        <w:rPr>
          <w:rFonts w:ascii="Book Antiqua" w:hAnsi="Book Antiqua" w:cs="Arial"/>
          <w:b/>
          <w:lang w:val="pl-PL"/>
        </w:rPr>
        <w:t xml:space="preserve">Lokalizacja inwestycji: </w:t>
      </w:r>
      <w:r w:rsidRPr="00A70FB3">
        <w:rPr>
          <w:rFonts w:ascii="Book Antiqua" w:hAnsi="Book Antiqua" w:cs="Arial"/>
          <w:b/>
          <w:lang w:val="pl-PL"/>
        </w:rPr>
        <w:tab/>
        <w:t xml:space="preserve"> </w:t>
      </w:r>
      <w:r w:rsidRPr="00A70FB3">
        <w:rPr>
          <w:rFonts w:ascii="Book Antiqua" w:hAnsi="Book Antiqua" w:cs="Arial"/>
          <w:b/>
          <w:lang w:val="pl-PL"/>
        </w:rPr>
        <w:tab/>
      </w:r>
    </w:p>
    <w:p w:rsidR="0095691C" w:rsidRPr="00A70FB3" w:rsidRDefault="0095691C" w:rsidP="0095691C">
      <w:pPr>
        <w:rPr>
          <w:rFonts w:ascii="Book Antiqua" w:hAnsi="Book Antiqua" w:cs="Arial"/>
          <w:lang w:val="pl-PL"/>
        </w:rPr>
      </w:pPr>
      <w:proofErr w:type="gramStart"/>
      <w:r w:rsidRPr="00A70FB3">
        <w:rPr>
          <w:rFonts w:ascii="Book Antiqua" w:hAnsi="Book Antiqua" w:cs="Arial"/>
          <w:lang w:val="pl-PL"/>
        </w:rPr>
        <w:t>ul</w:t>
      </w:r>
      <w:proofErr w:type="gramEnd"/>
      <w:r w:rsidRPr="00A70FB3">
        <w:rPr>
          <w:rFonts w:ascii="Book Antiqua" w:hAnsi="Book Antiqua" w:cs="Arial"/>
          <w:lang w:val="pl-PL"/>
        </w:rPr>
        <w:t>. Waryńskiego 57, 16-300 Augustów</w:t>
      </w:r>
    </w:p>
    <w:p w:rsidR="0095691C" w:rsidRPr="00A70FB3" w:rsidRDefault="0095691C" w:rsidP="0095691C">
      <w:pPr>
        <w:rPr>
          <w:rFonts w:ascii="Book Antiqua" w:hAnsi="Book Antiqua" w:cs="Arial"/>
          <w:lang w:val="pl-PL"/>
        </w:rPr>
      </w:pPr>
      <w:r w:rsidRPr="00A70FB3">
        <w:rPr>
          <w:rFonts w:ascii="Book Antiqua" w:hAnsi="Book Antiqua" w:cs="Arial"/>
          <w:lang w:val="pl-PL"/>
        </w:rPr>
        <w:t xml:space="preserve">Dz. </w:t>
      </w:r>
      <w:proofErr w:type="gramStart"/>
      <w:r w:rsidRPr="00A70FB3">
        <w:rPr>
          <w:rFonts w:ascii="Book Antiqua" w:hAnsi="Book Antiqua" w:cs="Arial"/>
          <w:lang w:val="pl-PL"/>
        </w:rPr>
        <w:t>Nr 646,  Obręb</w:t>
      </w:r>
      <w:proofErr w:type="gramEnd"/>
      <w:r w:rsidRPr="00A70FB3">
        <w:rPr>
          <w:rFonts w:ascii="Book Antiqua" w:hAnsi="Book Antiqua" w:cs="Arial"/>
          <w:lang w:val="pl-PL"/>
        </w:rPr>
        <w:t xml:space="preserve"> 0005  Augustów, Jedn. Ewid.: 200101_1.0005/646</w:t>
      </w:r>
    </w:p>
    <w:p w:rsidR="0095691C" w:rsidRPr="00A70FB3" w:rsidRDefault="0095691C" w:rsidP="0095691C">
      <w:pPr>
        <w:rPr>
          <w:rFonts w:ascii="Book Antiqua" w:hAnsi="Book Antiqua" w:cs="Arial"/>
          <w:b/>
          <w:lang w:val="pl-PL"/>
        </w:rPr>
      </w:pPr>
      <w:r w:rsidRPr="00A70FB3">
        <w:rPr>
          <w:rFonts w:ascii="Book Antiqua" w:hAnsi="Book Antiqua" w:cs="Arial"/>
          <w:b/>
          <w:lang w:val="pl-PL"/>
        </w:rPr>
        <w:t xml:space="preserve">Obiekt: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r>
    </w:p>
    <w:p w:rsidR="0095691C" w:rsidRPr="00A70FB3" w:rsidRDefault="0095691C" w:rsidP="0095691C">
      <w:pPr>
        <w:rPr>
          <w:rFonts w:ascii="Book Antiqua" w:hAnsi="Book Antiqua" w:cs="Arial"/>
          <w:lang w:val="pl-PL"/>
        </w:rPr>
      </w:pPr>
      <w:r w:rsidRPr="00A70FB3">
        <w:rPr>
          <w:rFonts w:ascii="Book Antiqua" w:hAnsi="Book Antiqua" w:cs="Arial"/>
          <w:lang w:val="pl-PL"/>
        </w:rPr>
        <w:t xml:space="preserve">Istniejący obiekt to budynek Przedszkola nr 1 przy ul. Waryńskiego 57 w Augustowie. </w:t>
      </w:r>
    </w:p>
    <w:p w:rsidR="0095691C" w:rsidRPr="00A70FB3" w:rsidRDefault="0095691C" w:rsidP="0095691C">
      <w:pPr>
        <w:rPr>
          <w:rFonts w:ascii="Book Antiqua" w:hAnsi="Book Antiqua" w:cs="Arial"/>
          <w:b/>
          <w:lang w:val="pl-PL"/>
        </w:rPr>
      </w:pPr>
      <w:r w:rsidRPr="00A70FB3">
        <w:rPr>
          <w:rFonts w:ascii="Book Antiqua" w:hAnsi="Book Antiqua" w:cs="Arial"/>
          <w:b/>
          <w:lang w:val="pl-PL"/>
        </w:rPr>
        <w:t xml:space="preserve">Jednostka projektowa </w:t>
      </w:r>
      <w:r w:rsidRPr="00A70FB3">
        <w:rPr>
          <w:rFonts w:ascii="Book Antiqua" w:hAnsi="Book Antiqua" w:cs="Arial"/>
          <w:b/>
          <w:lang w:val="pl-PL"/>
        </w:rPr>
        <w:tab/>
        <w:t xml:space="preserve"> </w:t>
      </w:r>
      <w:r w:rsidRPr="00A70FB3">
        <w:rPr>
          <w:rFonts w:ascii="Book Antiqua" w:hAnsi="Book Antiqua" w:cs="Arial"/>
          <w:b/>
          <w:lang w:val="pl-PL"/>
        </w:rPr>
        <w:tab/>
      </w:r>
    </w:p>
    <w:p w:rsidR="0095691C" w:rsidRPr="007C0D78" w:rsidRDefault="0095691C" w:rsidP="0095691C">
      <w:pPr>
        <w:rPr>
          <w:rFonts w:ascii="Book Antiqua" w:hAnsi="Book Antiqua" w:cs="Arial"/>
        </w:rPr>
      </w:pPr>
      <w:r w:rsidRPr="00A70FB3">
        <w:rPr>
          <w:rFonts w:ascii="Book Antiqua" w:hAnsi="Book Antiqua" w:cs="Arial"/>
          <w:lang w:val="pl-PL"/>
        </w:rPr>
        <w:t xml:space="preserve">PSJ PROJECT Sylwia Pękala, ul. </w:t>
      </w:r>
      <w:r w:rsidRPr="007C0D78">
        <w:rPr>
          <w:rFonts w:ascii="Book Antiqua" w:hAnsi="Book Antiqua" w:cs="Arial"/>
        </w:rPr>
        <w:t>Urszulańska 6/3, 33-100 Tarnów</w:t>
      </w:r>
    </w:p>
    <w:p w:rsidR="0095691C" w:rsidRPr="007C0D78" w:rsidRDefault="0095691C" w:rsidP="00CB75EF">
      <w:pPr>
        <w:pStyle w:val="Nagwek1"/>
        <w:numPr>
          <w:ilvl w:val="0"/>
          <w:numId w:val="39"/>
        </w:numPr>
        <w:jc w:val="both"/>
        <w:rPr>
          <w:rFonts w:ascii="Book Antiqua" w:hAnsi="Book Antiqua" w:cstheme="minorHAnsi"/>
        </w:rPr>
      </w:pPr>
      <w:bookmarkStart w:id="127" w:name="_Toc39566753"/>
      <w:r w:rsidRPr="007C0D78">
        <w:rPr>
          <w:rFonts w:ascii="Book Antiqua" w:hAnsi="Book Antiqua" w:cstheme="minorHAnsi"/>
        </w:rPr>
        <w:t>Podstawa opracowania</w:t>
      </w:r>
      <w:bookmarkEnd w:id="127"/>
    </w:p>
    <w:p w:rsidR="0095691C" w:rsidRPr="007C0D78" w:rsidRDefault="0095691C" w:rsidP="0095691C">
      <w:pPr>
        <w:pStyle w:val="NormalnyWeb"/>
        <w:spacing w:before="0" w:beforeAutospacing="0" w:after="0" w:afterAutospacing="0" w:line="276" w:lineRule="auto"/>
        <w:rPr>
          <w:rFonts w:ascii="Book Antiqua" w:hAnsi="Book Antiqua" w:cstheme="minorHAnsi"/>
          <w:bCs/>
        </w:rPr>
      </w:pPr>
    </w:p>
    <w:p w:rsidR="0095691C" w:rsidRPr="007C0D78" w:rsidRDefault="0095691C" w:rsidP="0095691C">
      <w:pPr>
        <w:pStyle w:val="Akapitzlist"/>
        <w:numPr>
          <w:ilvl w:val="0"/>
          <w:numId w:val="2"/>
        </w:numPr>
        <w:jc w:val="both"/>
        <w:rPr>
          <w:rFonts w:ascii="Book Antiqua" w:hAnsi="Book Antiqua" w:cstheme="minorHAnsi"/>
        </w:rPr>
      </w:pPr>
      <w:r w:rsidRPr="007C0D78">
        <w:rPr>
          <w:rFonts w:ascii="Book Antiqua" w:hAnsi="Book Antiqua" w:cstheme="minorHAnsi"/>
        </w:rPr>
        <w:t>Wizja w terenie,</w:t>
      </w:r>
    </w:p>
    <w:p w:rsidR="0095691C" w:rsidRPr="007C0D78" w:rsidRDefault="0095691C" w:rsidP="0095691C">
      <w:pPr>
        <w:pStyle w:val="Akapitzlist"/>
        <w:numPr>
          <w:ilvl w:val="0"/>
          <w:numId w:val="2"/>
        </w:numPr>
        <w:jc w:val="both"/>
        <w:rPr>
          <w:rFonts w:ascii="Book Antiqua" w:hAnsi="Book Antiqua" w:cstheme="minorHAnsi"/>
        </w:rPr>
      </w:pPr>
      <w:r w:rsidRPr="007C0D78">
        <w:rPr>
          <w:rFonts w:ascii="Book Antiqua" w:hAnsi="Book Antiqua" w:cstheme="minorHAnsi"/>
        </w:rPr>
        <w:t>Inwentaryzacja stanu technicznego,</w:t>
      </w:r>
    </w:p>
    <w:p w:rsidR="0095691C" w:rsidRPr="00A70FB3" w:rsidRDefault="0095691C" w:rsidP="0095691C">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Rozporządzenia Ministra Infrastruktury z dnia 12 kwietnia 2002 r. w sprawie warunków technicznych, jakim powinny odpowiadać budynki i ich usytuowanie </w:t>
      </w:r>
    </w:p>
    <w:p w:rsidR="0095691C" w:rsidRPr="00A70FB3" w:rsidRDefault="0095691C" w:rsidP="0095691C">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Ustawa z dn. 7 lipca 1994 r. Prawo budowlane </w:t>
      </w:r>
    </w:p>
    <w:p w:rsidR="0095691C" w:rsidRPr="00A70FB3" w:rsidRDefault="0095691C" w:rsidP="0095691C">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Rozporządzenie Ministra Infrastruktury w sprawie szczegółowego zakresu </w:t>
      </w:r>
      <w:r w:rsidRPr="00A70FB3">
        <w:rPr>
          <w:rFonts w:ascii="Book Antiqua" w:hAnsi="Book Antiqua" w:cstheme="minorHAnsi"/>
          <w:lang w:val="pl-PL"/>
        </w:rPr>
        <w:br/>
        <w:t xml:space="preserve">i formy projektu budowlanego </w:t>
      </w:r>
    </w:p>
    <w:p w:rsidR="0095691C" w:rsidRPr="007C0D78" w:rsidRDefault="0095691C" w:rsidP="0095691C">
      <w:pPr>
        <w:pStyle w:val="Akapitzlist"/>
        <w:numPr>
          <w:ilvl w:val="0"/>
          <w:numId w:val="2"/>
        </w:numPr>
        <w:autoSpaceDE w:val="0"/>
        <w:autoSpaceDN w:val="0"/>
        <w:adjustRightInd w:val="0"/>
        <w:rPr>
          <w:rFonts w:ascii="Book Antiqua" w:hAnsi="Book Antiqua" w:cstheme="minorHAnsi"/>
        </w:rPr>
      </w:pPr>
      <w:r w:rsidRPr="007C0D78">
        <w:rPr>
          <w:rFonts w:ascii="Book Antiqua" w:hAnsi="Book Antiqua" w:cstheme="minorHAnsi"/>
        </w:rPr>
        <w:t>Obowiązujące normy i przepisy budowlane</w:t>
      </w:r>
    </w:p>
    <w:p w:rsidR="0095691C" w:rsidRPr="007C0D78" w:rsidRDefault="0095691C" w:rsidP="0095691C">
      <w:pPr>
        <w:pStyle w:val="Nagwek1"/>
        <w:rPr>
          <w:rFonts w:ascii="Book Antiqua" w:hAnsi="Book Antiqua" w:cstheme="minorHAnsi"/>
        </w:rPr>
      </w:pPr>
      <w:bookmarkStart w:id="128" w:name="_Toc22575948"/>
      <w:bookmarkStart w:id="129" w:name="_Toc31736111"/>
      <w:bookmarkStart w:id="130" w:name="_Toc39566754"/>
      <w:r w:rsidRPr="007C0D78">
        <w:rPr>
          <w:rFonts w:ascii="Book Antiqua" w:hAnsi="Book Antiqua" w:cstheme="minorHAnsi"/>
        </w:rPr>
        <w:t xml:space="preserve">4.   </w:t>
      </w:r>
      <w:bookmarkEnd w:id="128"/>
      <w:bookmarkEnd w:id="129"/>
      <w:r w:rsidRPr="007C0D78">
        <w:rPr>
          <w:rFonts w:ascii="Book Antiqua" w:hAnsi="Book Antiqua" w:cstheme="minorHAnsi"/>
        </w:rPr>
        <w:t>Założenia obliczeniowe</w:t>
      </w:r>
      <w:bookmarkEnd w:id="130"/>
      <w:r w:rsidRPr="007C0D78">
        <w:rPr>
          <w:rFonts w:ascii="Book Antiqua" w:hAnsi="Book Antiqua" w:cstheme="minorHAnsi"/>
        </w:rPr>
        <w:t xml:space="preserve"> </w:t>
      </w:r>
    </w:p>
    <w:p w:rsidR="0095691C" w:rsidRPr="007C0D78" w:rsidRDefault="0095691C" w:rsidP="0095691C">
      <w:pPr>
        <w:jc w:val="both"/>
        <w:rPr>
          <w:rFonts w:ascii="Book Antiqua" w:hAnsi="Book Antiqua" w:cs="Tahoma"/>
        </w:rPr>
      </w:pPr>
    </w:p>
    <w:p w:rsidR="0095691C" w:rsidRPr="007C0D78" w:rsidRDefault="0095691C" w:rsidP="0095691C">
      <w:pPr>
        <w:jc w:val="both"/>
        <w:rPr>
          <w:rFonts w:ascii="Book Antiqua" w:hAnsi="Book Antiqua" w:cstheme="minorHAnsi"/>
        </w:rPr>
      </w:pPr>
      <w:proofErr w:type="gramStart"/>
      <w:r w:rsidRPr="007C0D78">
        <w:rPr>
          <w:rFonts w:ascii="Book Antiqua" w:hAnsi="Book Antiqua" w:cstheme="minorHAnsi"/>
        </w:rPr>
        <w:t>Lokalizacja :</w:t>
      </w:r>
      <w:proofErr w:type="gramEnd"/>
      <w:r w:rsidRPr="007C0D78">
        <w:rPr>
          <w:rFonts w:ascii="Book Antiqua" w:hAnsi="Book Antiqua" w:cstheme="minorHAnsi"/>
        </w:rPr>
        <w:tab/>
      </w:r>
      <w:r w:rsidRPr="007C0D78">
        <w:rPr>
          <w:rFonts w:ascii="Book Antiqua" w:hAnsi="Book Antiqua" w:cstheme="minorHAnsi"/>
        </w:rPr>
        <w:tab/>
        <w:t xml:space="preserve">województwo </w:t>
      </w:r>
      <w:r w:rsidRPr="007C0D78">
        <w:rPr>
          <w:rFonts w:ascii="Book Antiqua" w:hAnsi="Book Antiqua" w:cstheme="minorHAnsi"/>
        </w:rPr>
        <w:tab/>
        <w:t>- podlaskie</w:t>
      </w:r>
    </w:p>
    <w:p w:rsidR="0095691C" w:rsidRPr="007C0D78" w:rsidRDefault="0095691C" w:rsidP="0095691C">
      <w:pPr>
        <w:jc w:val="both"/>
        <w:rPr>
          <w:rFonts w:ascii="Book Antiqua" w:hAnsi="Book Antiqua" w:cstheme="minorHAnsi"/>
        </w:rPr>
      </w:pPr>
      <w:r w:rsidRPr="007C0D78">
        <w:rPr>
          <w:rFonts w:ascii="Book Antiqua" w:hAnsi="Book Antiqua" w:cstheme="minorHAnsi"/>
        </w:rPr>
        <w:tab/>
      </w:r>
      <w:r w:rsidRPr="007C0D78">
        <w:rPr>
          <w:rFonts w:ascii="Book Antiqua" w:hAnsi="Book Antiqua" w:cstheme="minorHAnsi"/>
        </w:rPr>
        <w:tab/>
      </w:r>
      <w:r w:rsidRPr="007C0D78">
        <w:rPr>
          <w:rFonts w:ascii="Book Antiqua" w:hAnsi="Book Antiqua" w:cstheme="minorHAnsi"/>
        </w:rPr>
        <w:tab/>
      </w:r>
      <w:proofErr w:type="gramStart"/>
      <w:r w:rsidRPr="007C0D78">
        <w:rPr>
          <w:rFonts w:ascii="Book Antiqua" w:hAnsi="Book Antiqua" w:cstheme="minorHAnsi"/>
        </w:rPr>
        <w:t>miasto</w:t>
      </w:r>
      <w:proofErr w:type="gramEnd"/>
      <w:r w:rsidRPr="007C0D78">
        <w:rPr>
          <w:rFonts w:ascii="Book Antiqua" w:hAnsi="Book Antiqua" w:cstheme="minorHAnsi"/>
        </w:rPr>
        <w:tab/>
      </w:r>
      <w:r w:rsidRPr="007C0D78">
        <w:rPr>
          <w:rFonts w:ascii="Book Antiqua" w:hAnsi="Book Antiqua" w:cstheme="minorHAnsi"/>
        </w:rPr>
        <w:tab/>
        <w:t xml:space="preserve">          - Augustów</w:t>
      </w:r>
    </w:p>
    <w:p w:rsidR="0095691C" w:rsidRPr="007C0D78" w:rsidRDefault="0095691C" w:rsidP="0095691C">
      <w:pPr>
        <w:jc w:val="both"/>
        <w:rPr>
          <w:rFonts w:ascii="Book Antiqua" w:hAnsi="Book Antiqua" w:cstheme="minorHAnsi"/>
        </w:rPr>
      </w:pPr>
      <w:r w:rsidRPr="007C0D78">
        <w:rPr>
          <w:rFonts w:ascii="Book Antiqua" w:hAnsi="Book Antiqua" w:cstheme="minorHAnsi"/>
        </w:rPr>
        <w:t xml:space="preserve">Strefa obciążenia wiatrem </w:t>
      </w:r>
      <w:r w:rsidRPr="007C0D78">
        <w:rPr>
          <w:rFonts w:ascii="Book Antiqua" w:hAnsi="Book Antiqua" w:cstheme="minorHAnsi"/>
        </w:rPr>
        <w:tab/>
      </w:r>
      <w:r w:rsidRPr="007C0D78">
        <w:rPr>
          <w:rFonts w:ascii="Book Antiqua" w:hAnsi="Book Antiqua" w:cstheme="minorHAnsi"/>
        </w:rPr>
        <w:tab/>
        <w:t xml:space="preserve">  I strefa</w:t>
      </w:r>
    </w:p>
    <w:p w:rsidR="0095691C" w:rsidRPr="007C0D78" w:rsidRDefault="0095691C" w:rsidP="0095691C">
      <w:pPr>
        <w:jc w:val="both"/>
        <w:rPr>
          <w:rFonts w:ascii="Book Antiqua" w:hAnsi="Book Antiqua" w:cstheme="minorHAnsi"/>
        </w:rPr>
      </w:pPr>
      <w:r w:rsidRPr="007C0D78">
        <w:rPr>
          <w:rFonts w:ascii="Book Antiqua" w:hAnsi="Book Antiqua" w:cstheme="minorHAnsi"/>
        </w:rPr>
        <w:t xml:space="preserve">Strefa obciążenia śniegiem </w:t>
      </w:r>
      <w:r w:rsidRPr="007C0D78">
        <w:rPr>
          <w:rFonts w:ascii="Book Antiqua" w:hAnsi="Book Antiqua" w:cstheme="minorHAnsi"/>
        </w:rPr>
        <w:tab/>
      </w:r>
      <w:r w:rsidRPr="007C0D78">
        <w:rPr>
          <w:rFonts w:ascii="Book Antiqua" w:hAnsi="Book Antiqua" w:cstheme="minorHAnsi"/>
        </w:rPr>
        <w:tab/>
        <w:t xml:space="preserve">  IV strefa</w:t>
      </w:r>
    </w:p>
    <w:p w:rsidR="0095691C" w:rsidRDefault="0095691C" w:rsidP="0095691C">
      <w:pPr>
        <w:jc w:val="both"/>
        <w:rPr>
          <w:rFonts w:ascii="Book Antiqua" w:hAnsi="Book Antiqua" w:cs="Tahoma"/>
        </w:rPr>
      </w:pPr>
    </w:p>
    <w:p w:rsidR="00FA1750" w:rsidRPr="007C0D78" w:rsidRDefault="00FA1750" w:rsidP="0095691C">
      <w:pPr>
        <w:jc w:val="both"/>
        <w:rPr>
          <w:rFonts w:ascii="Book Antiqua" w:hAnsi="Book Antiqua" w:cs="Tahoma"/>
        </w:rPr>
      </w:pPr>
    </w:p>
    <w:p w:rsidR="0095691C" w:rsidRPr="00FA1750" w:rsidRDefault="0095691C" w:rsidP="0095691C">
      <w:pPr>
        <w:pStyle w:val="Nagwek1"/>
        <w:rPr>
          <w:rFonts w:ascii="Book Antiqua" w:hAnsi="Book Antiqua" w:cstheme="minorHAnsi"/>
          <w:lang w:val="pl-PL"/>
        </w:rPr>
      </w:pPr>
      <w:bookmarkStart w:id="131" w:name="_Toc22575949"/>
      <w:bookmarkStart w:id="132" w:name="_Toc31736112"/>
      <w:bookmarkStart w:id="133" w:name="_Toc39566755"/>
      <w:r w:rsidRPr="00FA1750">
        <w:rPr>
          <w:rFonts w:ascii="Book Antiqua" w:hAnsi="Book Antiqua" w:cstheme="minorHAnsi"/>
          <w:lang w:val="pl-PL"/>
        </w:rPr>
        <w:lastRenderedPageBreak/>
        <w:t xml:space="preserve">5. </w:t>
      </w:r>
      <w:r w:rsidRPr="00FA1750">
        <w:rPr>
          <w:rFonts w:ascii="Book Antiqua" w:hAnsi="Book Antiqua" w:cstheme="minorHAnsi"/>
          <w:lang w:val="pl-PL"/>
        </w:rPr>
        <w:tab/>
        <w:t>D</w:t>
      </w:r>
      <w:bookmarkEnd w:id="131"/>
      <w:bookmarkEnd w:id="132"/>
      <w:r w:rsidRPr="00FA1750">
        <w:rPr>
          <w:rFonts w:ascii="Book Antiqua" w:hAnsi="Book Antiqua" w:cstheme="minorHAnsi"/>
          <w:lang w:val="pl-PL"/>
        </w:rPr>
        <w:t>ane materiałowe</w:t>
      </w:r>
      <w:bookmarkEnd w:id="133"/>
    </w:p>
    <w:p w:rsidR="0095691C" w:rsidRPr="00FA1750" w:rsidRDefault="0095691C" w:rsidP="0095691C">
      <w:pPr>
        <w:jc w:val="both"/>
        <w:rPr>
          <w:rFonts w:ascii="Book Antiqua" w:hAnsi="Book Antiqua" w:cs="Tahoma"/>
          <w:lang w:val="pl-PL"/>
        </w:rPr>
      </w:pPr>
    </w:p>
    <w:p w:rsidR="0095691C" w:rsidRPr="00FA1750" w:rsidRDefault="0095691C" w:rsidP="0095691C">
      <w:pPr>
        <w:jc w:val="both"/>
        <w:rPr>
          <w:rFonts w:ascii="Book Antiqua" w:hAnsi="Book Antiqua" w:cstheme="minorHAnsi"/>
          <w:lang w:val="pl-PL"/>
        </w:rPr>
      </w:pPr>
      <w:proofErr w:type="gramStart"/>
      <w:r w:rsidRPr="00FA1750">
        <w:rPr>
          <w:rFonts w:ascii="Book Antiqua" w:hAnsi="Book Antiqua" w:cstheme="minorHAnsi"/>
          <w:lang w:val="pl-PL"/>
        </w:rPr>
        <w:t>BETON</w:t>
      </w:r>
      <w:r w:rsidRPr="00FA1750">
        <w:rPr>
          <w:rFonts w:ascii="Book Antiqua" w:hAnsi="Book Antiqua" w:cstheme="minorHAnsi"/>
          <w:lang w:val="pl-PL"/>
        </w:rPr>
        <w:tab/>
      </w:r>
      <w:r w:rsidRPr="00FA1750">
        <w:rPr>
          <w:rFonts w:ascii="Book Antiqua" w:hAnsi="Book Antiqua" w:cstheme="minorHAnsi"/>
          <w:lang w:val="pl-PL"/>
        </w:rPr>
        <w:tab/>
        <w:t xml:space="preserve">             -</w:t>
      </w:r>
      <w:r w:rsidRPr="00FA1750">
        <w:rPr>
          <w:rFonts w:ascii="Book Antiqua" w:hAnsi="Book Antiqua" w:cstheme="minorHAnsi"/>
          <w:lang w:val="pl-PL"/>
        </w:rPr>
        <w:tab/>
        <w:t>C</w:t>
      </w:r>
      <w:proofErr w:type="gramEnd"/>
      <w:r w:rsidRPr="00FA1750">
        <w:rPr>
          <w:rFonts w:ascii="Book Antiqua" w:hAnsi="Book Antiqua" w:cstheme="minorHAnsi"/>
          <w:lang w:val="pl-PL"/>
        </w:rPr>
        <w:t>20/25</w:t>
      </w:r>
    </w:p>
    <w:p w:rsidR="0095691C" w:rsidRPr="00FA1750" w:rsidRDefault="0095691C" w:rsidP="0095691C">
      <w:pPr>
        <w:jc w:val="both"/>
        <w:rPr>
          <w:rFonts w:ascii="Book Antiqua" w:hAnsi="Book Antiqua" w:cstheme="minorHAnsi"/>
          <w:lang w:val="pl-PL"/>
        </w:rPr>
      </w:pPr>
      <w:r w:rsidRPr="00FA1750">
        <w:rPr>
          <w:rFonts w:ascii="Book Antiqua" w:hAnsi="Book Antiqua" w:cstheme="minorHAnsi"/>
          <w:lang w:val="pl-PL"/>
        </w:rPr>
        <w:t>STAL ŻEBROWANA</w:t>
      </w:r>
      <w:r w:rsidRPr="00FA1750">
        <w:rPr>
          <w:rFonts w:ascii="Book Antiqua" w:hAnsi="Book Antiqua" w:cstheme="minorHAnsi"/>
          <w:lang w:val="pl-PL"/>
        </w:rPr>
        <w:tab/>
        <w:t>-</w:t>
      </w:r>
      <w:r w:rsidRPr="00FA1750">
        <w:rPr>
          <w:rFonts w:ascii="Book Antiqua" w:hAnsi="Book Antiqua" w:cstheme="minorHAnsi"/>
          <w:lang w:val="pl-PL"/>
        </w:rPr>
        <w:tab/>
        <w:t xml:space="preserve">A-IIIN </w:t>
      </w:r>
    </w:p>
    <w:p w:rsidR="0095691C" w:rsidRPr="00FA1750" w:rsidRDefault="0095691C" w:rsidP="0095691C">
      <w:pPr>
        <w:rPr>
          <w:rFonts w:ascii="Book Antiqua" w:hAnsi="Book Antiqua" w:cs="Tahoma"/>
          <w:lang w:val="pl-PL"/>
        </w:rPr>
      </w:pPr>
    </w:p>
    <w:p w:rsidR="0095691C" w:rsidRPr="00FA1750" w:rsidRDefault="0095691C" w:rsidP="0095691C">
      <w:pPr>
        <w:pStyle w:val="Nagwek1"/>
        <w:rPr>
          <w:rFonts w:ascii="Book Antiqua" w:hAnsi="Book Antiqua" w:cstheme="minorHAnsi"/>
          <w:lang w:val="pl-PL"/>
        </w:rPr>
      </w:pPr>
      <w:bookmarkStart w:id="134" w:name="_Toc22575950"/>
      <w:bookmarkStart w:id="135" w:name="_Toc31736113"/>
      <w:bookmarkStart w:id="136" w:name="_Toc39566756"/>
      <w:r w:rsidRPr="00FA1750">
        <w:rPr>
          <w:rFonts w:ascii="Book Antiqua" w:hAnsi="Book Antiqua" w:cstheme="minorHAnsi"/>
          <w:lang w:val="pl-PL"/>
        </w:rPr>
        <w:t xml:space="preserve">6. </w:t>
      </w:r>
      <w:r w:rsidRPr="00FA1750">
        <w:rPr>
          <w:rFonts w:ascii="Book Antiqua" w:hAnsi="Book Antiqua" w:cstheme="minorHAnsi"/>
          <w:lang w:val="pl-PL"/>
        </w:rPr>
        <w:tab/>
        <w:t>E</w:t>
      </w:r>
      <w:bookmarkEnd w:id="134"/>
      <w:bookmarkEnd w:id="135"/>
      <w:r w:rsidRPr="00FA1750">
        <w:rPr>
          <w:rFonts w:ascii="Book Antiqua" w:hAnsi="Book Antiqua" w:cstheme="minorHAnsi"/>
          <w:lang w:val="pl-PL"/>
        </w:rPr>
        <w:t>lementy konstrukcyjne</w:t>
      </w:r>
      <w:bookmarkEnd w:id="136"/>
    </w:p>
    <w:p w:rsidR="0095691C" w:rsidRPr="00FA1750" w:rsidRDefault="0095691C" w:rsidP="0095691C">
      <w:pPr>
        <w:rPr>
          <w:rFonts w:ascii="Book Antiqua" w:hAnsi="Book Antiqua" w:cs="Tahoma"/>
          <w:lang w:val="pl-PL"/>
        </w:rPr>
      </w:pPr>
    </w:p>
    <w:p w:rsidR="0095691C" w:rsidRPr="00A70FB3" w:rsidRDefault="0095691C" w:rsidP="0095691C">
      <w:pPr>
        <w:rPr>
          <w:rFonts w:ascii="Book Antiqua" w:hAnsi="Book Antiqua" w:cs="Arial"/>
          <w:lang w:val="pl-PL"/>
        </w:rPr>
      </w:pPr>
      <w:r w:rsidRPr="00A70FB3">
        <w:rPr>
          <w:rFonts w:ascii="Book Antiqua" w:hAnsi="Book Antiqua" w:cs="Arial"/>
          <w:lang w:val="pl-PL"/>
        </w:rPr>
        <w:t>Płyta fundamentowa pod szyb windy:</w:t>
      </w:r>
    </w:p>
    <w:p w:rsidR="0095691C" w:rsidRPr="00A70FB3" w:rsidRDefault="0095691C" w:rsidP="0095691C">
      <w:pPr>
        <w:spacing w:after="90"/>
        <w:ind w:left="62"/>
        <w:jc w:val="both"/>
        <w:rPr>
          <w:rFonts w:ascii="Book Antiqua" w:hAnsi="Book Antiqua" w:cs="Arial"/>
          <w:lang w:val="pl-PL"/>
        </w:rPr>
      </w:pPr>
      <w:r w:rsidRPr="00A70FB3">
        <w:rPr>
          <w:rFonts w:ascii="Book Antiqua" w:hAnsi="Book Antiqua" w:cs="Arial"/>
          <w:lang w:val="pl-PL"/>
        </w:rPr>
        <w:t xml:space="preserve">Projektuje się płytę fundamentową pod szyb windy grubości 20cm, z zagłębieniem na podszybie o głębokości 15cm. Płyta z betonu C20/25 zbrojona siatką </w:t>
      </w:r>
      <w:proofErr w:type="gramStart"/>
      <w:r w:rsidRPr="00A70FB3">
        <w:rPr>
          <w:rFonts w:ascii="Book Antiqua" w:hAnsi="Book Antiqua" w:cs="Arial"/>
          <w:lang w:val="pl-PL"/>
        </w:rPr>
        <w:t xml:space="preserve">prętów </w:t>
      </w:r>
      <w:r w:rsidRPr="007C0D78">
        <w:rPr>
          <w:rFonts w:ascii="Book Antiqua" w:hAnsi="Book Antiqua" w:cs="Arial"/>
        </w:rPr>
        <w:t>Ф</w:t>
      </w:r>
      <w:r w:rsidRPr="00A70FB3">
        <w:rPr>
          <w:rFonts w:ascii="Book Antiqua" w:hAnsi="Book Antiqua" w:cs="Arial"/>
          <w:lang w:val="pl-PL"/>
        </w:rPr>
        <w:t>12 co</w:t>
      </w:r>
      <w:proofErr w:type="gramEnd"/>
      <w:r w:rsidRPr="00A70FB3">
        <w:rPr>
          <w:rFonts w:ascii="Book Antiqua" w:hAnsi="Book Antiqua" w:cs="Arial"/>
          <w:lang w:val="pl-PL"/>
        </w:rPr>
        <w:t xml:space="preserve"> 15cm ze stali A-IIIN. Przed wykonaniem płyty należy wszystkie wymiary sprawdzić i dostosować do wymiarów przyjętej systemowej windy wraz z samonośnym nadszybiem. W razie wątpliwości natychmiast skonsultować się z projektantem.</w:t>
      </w:r>
    </w:p>
    <w:p w:rsidR="0095691C" w:rsidRPr="00A70FB3" w:rsidRDefault="0095691C" w:rsidP="0095691C">
      <w:pPr>
        <w:pStyle w:val="Nagwek1"/>
        <w:rPr>
          <w:rFonts w:ascii="Book Antiqua" w:hAnsi="Book Antiqua" w:cstheme="minorHAnsi"/>
          <w:lang w:val="pl-PL"/>
        </w:rPr>
      </w:pPr>
      <w:bookmarkStart w:id="137" w:name="_Toc39566757"/>
      <w:r w:rsidRPr="00A70FB3">
        <w:rPr>
          <w:rFonts w:ascii="Book Antiqua" w:hAnsi="Book Antiqua" w:cstheme="minorHAnsi"/>
          <w:lang w:val="pl-PL"/>
        </w:rPr>
        <w:t xml:space="preserve">7.    </w:t>
      </w:r>
      <w:r w:rsidRPr="00A70FB3">
        <w:rPr>
          <w:rFonts w:ascii="Book Antiqua" w:hAnsi="Book Antiqua" w:cstheme="minorHAnsi"/>
          <w:lang w:val="pl-PL"/>
        </w:rPr>
        <w:tab/>
        <w:t>Opinia techniczna stanu budynku</w:t>
      </w:r>
      <w:bookmarkEnd w:id="137"/>
    </w:p>
    <w:p w:rsidR="0095691C" w:rsidRPr="00A70FB3" w:rsidRDefault="0095691C" w:rsidP="0095691C">
      <w:pPr>
        <w:rPr>
          <w:rFonts w:ascii="Book Antiqua" w:hAnsi="Book Antiqua" w:cs="Arial"/>
          <w:lang w:val="pl-PL"/>
        </w:rPr>
      </w:pPr>
      <w:r w:rsidRPr="00A70FB3">
        <w:rPr>
          <w:rFonts w:ascii="Book Antiqua" w:hAnsi="Book Antiqua" w:cs="Arial"/>
          <w:lang w:val="pl-PL"/>
        </w:rPr>
        <w:t xml:space="preserve">Budynek zlokalizowany jest w Augustowie na działce nr 646, Obręb 0005. </w:t>
      </w:r>
    </w:p>
    <w:p w:rsidR="0095691C" w:rsidRPr="00A70FB3" w:rsidRDefault="0095691C" w:rsidP="0095691C">
      <w:pPr>
        <w:rPr>
          <w:rFonts w:ascii="Book Antiqua" w:hAnsi="Book Antiqua" w:cs="Arial"/>
          <w:u w:val="single"/>
          <w:lang w:val="pl-PL"/>
        </w:rPr>
      </w:pPr>
      <w:r w:rsidRPr="00A70FB3">
        <w:rPr>
          <w:rFonts w:ascii="Book Antiqua" w:hAnsi="Book Antiqua" w:cs="Arial"/>
          <w:u w:val="single"/>
          <w:lang w:val="pl-PL"/>
        </w:rPr>
        <w:t>Opis istniejącego budynku:</w:t>
      </w:r>
    </w:p>
    <w:p w:rsidR="0095691C" w:rsidRPr="00A70FB3" w:rsidRDefault="0095691C" w:rsidP="0095691C">
      <w:pPr>
        <w:pStyle w:val="Bezodstpw"/>
        <w:rPr>
          <w:rFonts w:ascii="Book Antiqua" w:hAnsi="Book Antiqua" w:cs="Arial"/>
          <w:lang w:val="pl-PL"/>
        </w:rPr>
      </w:pPr>
      <w:r w:rsidRPr="00A70FB3">
        <w:rPr>
          <w:rFonts w:ascii="Book Antiqua" w:hAnsi="Book Antiqua" w:cs="Arial"/>
          <w:lang w:val="pl-PL"/>
        </w:rPr>
        <w:t>Budynek jest budynkiem użyteczności publicznej, w którym projektuje się zewnętrzną oraz wewnętrzną instalację gazową oraz dobudowuje windę.</w:t>
      </w:r>
    </w:p>
    <w:p w:rsidR="0095691C" w:rsidRPr="00A70FB3" w:rsidRDefault="0095691C" w:rsidP="0095691C">
      <w:pPr>
        <w:pStyle w:val="Bezodstpw"/>
        <w:rPr>
          <w:rFonts w:ascii="Book Antiqua" w:hAnsi="Book Antiqua" w:cs="Arial"/>
          <w:lang w:val="pl-PL"/>
        </w:rPr>
      </w:pPr>
      <w:r w:rsidRPr="00A70FB3">
        <w:rPr>
          <w:rFonts w:ascii="Book Antiqua" w:hAnsi="Book Antiqua" w:cs="Arial"/>
          <w:lang w:val="pl-PL"/>
        </w:rPr>
        <w:t>Budynek posiada 2 kondygnacje nadziemne, jest częściowo podpiwniczony.</w:t>
      </w:r>
    </w:p>
    <w:p w:rsidR="0095691C" w:rsidRPr="00A70FB3" w:rsidRDefault="0095691C" w:rsidP="0095691C">
      <w:pPr>
        <w:pStyle w:val="Bezodstpw"/>
        <w:rPr>
          <w:rFonts w:ascii="Book Antiqua" w:hAnsi="Book Antiqua" w:cs="Arial"/>
          <w:lang w:val="pl-PL"/>
        </w:rPr>
      </w:pPr>
      <w:r w:rsidRPr="00A70FB3">
        <w:rPr>
          <w:rFonts w:ascii="Book Antiqua" w:hAnsi="Book Antiqua" w:cs="Arial"/>
          <w:lang w:val="pl-PL"/>
        </w:rPr>
        <w:t>Budynek wybudowany w technologii tradycyjnej, ściany murowane.</w:t>
      </w:r>
    </w:p>
    <w:p w:rsidR="0095691C" w:rsidRPr="00A70FB3" w:rsidRDefault="0095691C" w:rsidP="0095691C">
      <w:pPr>
        <w:pStyle w:val="Default"/>
        <w:rPr>
          <w:rFonts w:ascii="Book Antiqua" w:hAnsi="Book Antiqua" w:cs="Arial"/>
          <w:color w:val="auto"/>
          <w:sz w:val="22"/>
          <w:szCs w:val="22"/>
          <w:lang w:val="pl-PL"/>
        </w:rPr>
      </w:pPr>
      <w:r w:rsidRPr="00A70FB3">
        <w:rPr>
          <w:rFonts w:ascii="Book Antiqua" w:hAnsi="Book Antiqua" w:cs="Arial"/>
          <w:color w:val="auto"/>
          <w:sz w:val="22"/>
          <w:szCs w:val="22"/>
          <w:lang w:val="pl-PL"/>
        </w:rPr>
        <w:t xml:space="preserve">Fundamenty betonowe. </w:t>
      </w:r>
    </w:p>
    <w:p w:rsidR="0095691C" w:rsidRPr="00A70FB3" w:rsidRDefault="0095691C" w:rsidP="0095691C">
      <w:pPr>
        <w:pStyle w:val="Default"/>
        <w:rPr>
          <w:rFonts w:ascii="Book Antiqua" w:hAnsi="Book Antiqua" w:cs="Arial"/>
          <w:color w:val="auto"/>
          <w:sz w:val="22"/>
          <w:szCs w:val="22"/>
          <w:lang w:val="pl-PL"/>
        </w:rPr>
      </w:pPr>
      <w:r w:rsidRPr="00A70FB3">
        <w:rPr>
          <w:rFonts w:ascii="Book Antiqua" w:hAnsi="Book Antiqua" w:cs="Arial"/>
          <w:color w:val="auto"/>
          <w:sz w:val="22"/>
          <w:szCs w:val="22"/>
          <w:lang w:val="pl-PL"/>
        </w:rPr>
        <w:t>Ściany nośne budynku wykonane w technologii tradycyjnej, murowane. Wykończenie ścian -tynki cementowo-wapienne.</w:t>
      </w:r>
    </w:p>
    <w:p w:rsidR="0095691C" w:rsidRPr="00A70FB3" w:rsidRDefault="0095691C" w:rsidP="0095691C">
      <w:pPr>
        <w:pStyle w:val="Default"/>
        <w:rPr>
          <w:rFonts w:ascii="Book Antiqua" w:hAnsi="Book Antiqua" w:cs="Arial"/>
          <w:color w:val="auto"/>
          <w:sz w:val="22"/>
          <w:szCs w:val="22"/>
          <w:lang w:val="pl-PL"/>
        </w:rPr>
      </w:pPr>
      <w:r w:rsidRPr="00A70FB3">
        <w:rPr>
          <w:rFonts w:ascii="Book Antiqua" w:hAnsi="Book Antiqua" w:cs="Arial"/>
          <w:color w:val="auto"/>
          <w:sz w:val="22"/>
          <w:szCs w:val="22"/>
          <w:lang w:val="pl-PL"/>
        </w:rPr>
        <w:t>Stropy międzykondygnacyjne gęstożebrowe – typ DZ3</w:t>
      </w:r>
    </w:p>
    <w:p w:rsidR="0095691C" w:rsidRPr="00A70FB3" w:rsidRDefault="0095691C" w:rsidP="0095691C">
      <w:pPr>
        <w:rPr>
          <w:rFonts w:ascii="Book Antiqua" w:hAnsi="Book Antiqua" w:cs="Arial"/>
          <w:lang w:val="pl-PL"/>
        </w:rPr>
      </w:pPr>
      <w:r w:rsidRPr="00A70FB3">
        <w:rPr>
          <w:rFonts w:ascii="Book Antiqua" w:hAnsi="Book Antiqua" w:cs="Arial"/>
          <w:lang w:val="pl-PL"/>
        </w:rPr>
        <w:t>Żelbetowe, monolityczne.</w:t>
      </w:r>
    </w:p>
    <w:p w:rsidR="0095691C" w:rsidRPr="00A70FB3" w:rsidRDefault="0095691C" w:rsidP="0095691C">
      <w:pPr>
        <w:rPr>
          <w:rFonts w:ascii="Book Antiqua" w:hAnsi="Book Antiqua" w:cs="Arial"/>
          <w:u w:val="single"/>
          <w:lang w:val="pl-PL"/>
        </w:rPr>
      </w:pPr>
      <w:r w:rsidRPr="00A70FB3">
        <w:rPr>
          <w:rFonts w:ascii="Book Antiqua" w:hAnsi="Book Antiqua" w:cs="Arial"/>
          <w:u w:val="single"/>
          <w:lang w:val="pl-PL"/>
        </w:rPr>
        <w:t>Ocena stanu technicznego w odniesieniu do prac projektowych:</w:t>
      </w:r>
    </w:p>
    <w:p w:rsidR="0095691C" w:rsidRPr="00A70FB3" w:rsidRDefault="0095691C" w:rsidP="0095691C">
      <w:pPr>
        <w:rPr>
          <w:rFonts w:ascii="Book Antiqua" w:hAnsi="Book Antiqua" w:cs="Arial"/>
          <w:lang w:val="pl-PL"/>
        </w:rPr>
      </w:pPr>
      <w:r w:rsidRPr="00A70FB3">
        <w:rPr>
          <w:rFonts w:ascii="Book Antiqua" w:hAnsi="Book Antiqua" w:cs="Arial"/>
          <w:lang w:val="pl-PL"/>
        </w:rPr>
        <w:t xml:space="preserve">W ocenie stanu technicznego zwrócono uwagę na zagadnienia bezpieczeństwa elementów konstrukcyjnych w odniesieniu do oddziaływania czynników atmosferycznych i eksploatacyjnych. </w:t>
      </w:r>
    </w:p>
    <w:p w:rsidR="0095691C" w:rsidRPr="00A70FB3" w:rsidRDefault="0095691C" w:rsidP="0095691C">
      <w:pPr>
        <w:rPr>
          <w:rFonts w:ascii="Book Antiqua" w:hAnsi="Book Antiqua" w:cs="Arial"/>
          <w:lang w:val="pl-PL"/>
        </w:rPr>
      </w:pPr>
      <w:r w:rsidRPr="00A70FB3">
        <w:rPr>
          <w:rFonts w:ascii="Book Antiqua" w:hAnsi="Book Antiqua" w:cs="Arial"/>
          <w:lang w:val="pl-PL"/>
        </w:rPr>
        <w:t>Prace projektowe polegać będą na budowie wewnętrznej i zewnętrznej instalacji gazowej oraz dobudowie windy.</w:t>
      </w:r>
    </w:p>
    <w:p w:rsidR="0095691C" w:rsidRPr="00A70FB3" w:rsidRDefault="0095691C" w:rsidP="0095691C">
      <w:pPr>
        <w:rPr>
          <w:rFonts w:ascii="Book Antiqua" w:hAnsi="Book Antiqua" w:cs="Arial"/>
          <w:lang w:val="pl-PL"/>
        </w:rPr>
      </w:pPr>
      <w:r w:rsidRPr="00A70FB3">
        <w:rPr>
          <w:rFonts w:ascii="Book Antiqua" w:hAnsi="Book Antiqua" w:cs="Arial"/>
          <w:lang w:val="pl-PL"/>
        </w:rPr>
        <w:t xml:space="preserve">Stan techniczny istniejącego budynku (ściany, stropy, itp.) </w:t>
      </w:r>
      <w:proofErr w:type="gramStart"/>
      <w:r w:rsidRPr="00A70FB3">
        <w:rPr>
          <w:rFonts w:ascii="Book Antiqua" w:hAnsi="Book Antiqua" w:cs="Arial"/>
          <w:lang w:val="pl-PL"/>
        </w:rPr>
        <w:t>oceniany jako</w:t>
      </w:r>
      <w:proofErr w:type="gramEnd"/>
      <w:r w:rsidRPr="00A70FB3">
        <w:rPr>
          <w:rFonts w:ascii="Book Antiqua" w:hAnsi="Book Antiqua" w:cs="Arial"/>
          <w:lang w:val="pl-PL"/>
        </w:rPr>
        <w:t xml:space="preserve"> dobry, nie widać zarysowań oraz uszkodzeń ścian, stropy nie wykazują nadmiernych ugięć ani zarysowań.</w:t>
      </w:r>
    </w:p>
    <w:p w:rsidR="0095691C" w:rsidRPr="00A70FB3" w:rsidRDefault="0095691C" w:rsidP="0095691C">
      <w:pPr>
        <w:rPr>
          <w:rFonts w:ascii="Book Antiqua" w:hAnsi="Book Antiqua" w:cs="Arial"/>
          <w:lang w:val="pl-PL"/>
        </w:rPr>
      </w:pPr>
      <w:r w:rsidRPr="00A70FB3">
        <w:rPr>
          <w:rFonts w:ascii="Book Antiqua" w:hAnsi="Book Antiqua" w:cs="Arial"/>
          <w:lang w:val="pl-PL"/>
        </w:rPr>
        <w:t xml:space="preserve">W związku z planowanymi robotami budowlanymi polegającymi na rozbudowie istniejącego budynku nie stwierdza się przeciwskazań do planowanych prac.  </w:t>
      </w:r>
    </w:p>
    <w:p w:rsidR="0095691C" w:rsidRPr="00A70FB3" w:rsidRDefault="0095691C" w:rsidP="0095691C">
      <w:pPr>
        <w:rPr>
          <w:rFonts w:ascii="Book Antiqua" w:hAnsi="Book Antiqua" w:cs="Arial"/>
          <w:u w:val="single"/>
          <w:lang w:val="pl-PL"/>
        </w:rPr>
      </w:pPr>
      <w:r w:rsidRPr="00A70FB3">
        <w:rPr>
          <w:rFonts w:ascii="Book Antiqua" w:hAnsi="Book Antiqua" w:cs="Arial"/>
          <w:u w:val="single"/>
          <w:lang w:val="pl-PL"/>
        </w:rPr>
        <w:t>Zalecenia dotyczące robót:</w:t>
      </w:r>
    </w:p>
    <w:p w:rsidR="0095691C" w:rsidRPr="00A70FB3" w:rsidRDefault="0095691C" w:rsidP="0095691C">
      <w:pPr>
        <w:rPr>
          <w:rFonts w:ascii="Book Antiqua" w:hAnsi="Book Antiqua" w:cs="Arial"/>
          <w:lang w:val="pl-PL"/>
        </w:rPr>
      </w:pPr>
      <w:r w:rsidRPr="00A70FB3">
        <w:rPr>
          <w:rFonts w:ascii="Book Antiqua" w:hAnsi="Book Antiqua" w:cs="Arial"/>
          <w:lang w:val="pl-PL"/>
        </w:rPr>
        <w:t>Prowadzone prace w obiekcie należy objąć szczególnym nadzorem.</w:t>
      </w:r>
    </w:p>
    <w:p w:rsidR="0095691C" w:rsidRPr="00A70FB3" w:rsidRDefault="0095691C" w:rsidP="0095691C">
      <w:pPr>
        <w:rPr>
          <w:rFonts w:ascii="Book Antiqua" w:hAnsi="Book Antiqua" w:cs="Arial"/>
          <w:lang w:val="pl-PL"/>
        </w:rPr>
      </w:pPr>
      <w:r w:rsidRPr="00A70FB3">
        <w:rPr>
          <w:rFonts w:ascii="Book Antiqua" w:hAnsi="Book Antiqua" w:cs="Arial"/>
          <w:lang w:val="pl-PL"/>
        </w:rPr>
        <w:t xml:space="preserve">Istnieje potencjalna możliwość występowania ukrytych wad konstrukcyjnych, jako następstwo usterek z okresu budowy obiektu bądź też nabytych w trakcie wieloletniej eksploatacji. Szczególnie ważna </w:t>
      </w:r>
      <w:proofErr w:type="gramStart"/>
      <w:r w:rsidRPr="00A70FB3">
        <w:rPr>
          <w:rFonts w:ascii="Book Antiqua" w:hAnsi="Book Antiqua" w:cs="Arial"/>
          <w:lang w:val="pl-PL"/>
        </w:rPr>
        <w:t>jest zatem</w:t>
      </w:r>
      <w:proofErr w:type="gramEnd"/>
      <w:r w:rsidRPr="00A70FB3">
        <w:rPr>
          <w:rFonts w:ascii="Book Antiqua" w:hAnsi="Book Antiqua" w:cs="Arial"/>
          <w:lang w:val="pl-PL"/>
        </w:rPr>
        <w:t xml:space="preserve"> rola doświadczenia zawodowego przy realizacji robót budowlanych (budowlano-remontowych) w tego typu obiektach. Przed przystąpieniem do robót należy opracować plan BIOZ.</w:t>
      </w:r>
    </w:p>
    <w:p w:rsidR="0095691C" w:rsidRPr="00A70FB3" w:rsidRDefault="0095691C" w:rsidP="0095691C">
      <w:pPr>
        <w:rPr>
          <w:rFonts w:ascii="Book Antiqua" w:hAnsi="Book Antiqua" w:cs="Arial"/>
          <w:lang w:val="pl-PL"/>
        </w:rPr>
      </w:pPr>
      <w:r w:rsidRPr="00A70FB3">
        <w:rPr>
          <w:rFonts w:ascii="Book Antiqua" w:hAnsi="Book Antiqua" w:cs="Arial"/>
          <w:lang w:val="pl-PL"/>
        </w:rPr>
        <w:t>Przed realizacją bardzo dokładnie zapoznać się z dokumentacją oraz informować autora opracowania o wszystkich zauważonych niezgodnościach z założeniami projektowymi, które wynikną w trakcie realizacji (w szczególności niezgodności materiałowych i konstrukcyjnych).</w:t>
      </w:r>
    </w:p>
    <w:p w:rsidR="0095691C" w:rsidRPr="00A70FB3" w:rsidRDefault="0095691C" w:rsidP="0095691C">
      <w:pPr>
        <w:rPr>
          <w:rFonts w:ascii="Book Antiqua" w:hAnsi="Book Antiqua"/>
          <w:lang w:val="pl-PL"/>
        </w:rPr>
      </w:pPr>
    </w:p>
    <w:p w:rsidR="0095691C" w:rsidRPr="00A70FB3" w:rsidRDefault="0095691C" w:rsidP="0095691C">
      <w:pPr>
        <w:pStyle w:val="Nagwek1"/>
        <w:rPr>
          <w:rFonts w:ascii="Book Antiqua" w:hAnsi="Book Antiqua" w:cstheme="minorHAnsi"/>
          <w:lang w:val="pl-PL"/>
        </w:rPr>
      </w:pPr>
      <w:bookmarkStart w:id="138" w:name="_Toc22575951"/>
      <w:bookmarkStart w:id="139" w:name="_Toc31736114"/>
      <w:bookmarkStart w:id="140" w:name="_Toc39566758"/>
      <w:r w:rsidRPr="00A70FB3">
        <w:rPr>
          <w:rFonts w:ascii="Book Antiqua" w:hAnsi="Book Antiqua" w:cstheme="minorHAnsi"/>
          <w:lang w:val="pl-PL"/>
        </w:rPr>
        <w:lastRenderedPageBreak/>
        <w:t xml:space="preserve">8.    </w:t>
      </w:r>
      <w:r w:rsidRPr="00A70FB3">
        <w:rPr>
          <w:rFonts w:ascii="Book Antiqua" w:hAnsi="Book Antiqua" w:cstheme="minorHAnsi"/>
          <w:lang w:val="pl-PL"/>
        </w:rPr>
        <w:tab/>
        <w:t>S</w:t>
      </w:r>
      <w:bookmarkEnd w:id="138"/>
      <w:bookmarkEnd w:id="139"/>
      <w:r w:rsidRPr="00A70FB3">
        <w:rPr>
          <w:rFonts w:ascii="Book Antiqua" w:hAnsi="Book Antiqua" w:cstheme="minorHAnsi"/>
          <w:lang w:val="pl-PL"/>
        </w:rPr>
        <w:t>posób prowadzenia prac budowlanych</w:t>
      </w:r>
      <w:bookmarkEnd w:id="140"/>
      <w:r w:rsidRPr="00A70FB3">
        <w:rPr>
          <w:rFonts w:ascii="Book Antiqua" w:hAnsi="Book Antiqua" w:cstheme="minorHAnsi"/>
          <w:lang w:val="pl-PL"/>
        </w:rPr>
        <w:t xml:space="preserve"> </w:t>
      </w:r>
    </w:p>
    <w:p w:rsidR="0095691C" w:rsidRPr="00A70FB3" w:rsidRDefault="0095691C" w:rsidP="0095691C">
      <w:pPr>
        <w:ind w:firstLine="709"/>
        <w:jc w:val="both"/>
        <w:rPr>
          <w:rFonts w:ascii="Book Antiqua" w:hAnsi="Book Antiqua" w:cs="Tahoma"/>
          <w:lang w:val="pl-PL"/>
        </w:rPr>
      </w:pP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Wszystkie roboty budowlano – montażowe i odbiór robót wykonywać zgodnie z obowiązującymi „Warunkami technicznymi wykonywania i odbioru robót budowlano – montażowych” wydanymi przez Ministerstwo Gospodarki Przestrzennej i Budownictwa, a opracowanymi przez Instytut Techniki Budowlanej. Wszystkie prace wykonywać zgodnie z sztuką budowlaną i przepisami BHP pod nadzorem uprawnionych do tego osób. Wszystkie materiały stosować zgodnie z ich przeznaczeniem i wytycznymi producenta. </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Teren prowadzonych prac powinien być oznakowany i zabezpieczony przed dostępem osób postronnych. Wszystkie zmiany konstrukcyjne należy uzgodnić z projektantem konstrukcji. </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Niniejsza część projektu została opracowana zgodnie z obowiązującymi normami, przepisami prawa budowlanego i zasadami sztuki oraz jest kompletna ze względu na cel, któremu ma służyć. </w:t>
      </w:r>
    </w:p>
    <w:p w:rsidR="0095691C" w:rsidRPr="00A70FB3" w:rsidRDefault="0095691C" w:rsidP="0095691C">
      <w:pPr>
        <w:jc w:val="both"/>
        <w:rPr>
          <w:rFonts w:ascii="Book Antiqua" w:hAnsi="Book Antiqua" w:cs="Tahoma"/>
          <w:lang w:val="pl-PL"/>
        </w:rPr>
      </w:pPr>
    </w:p>
    <w:p w:rsidR="0095691C" w:rsidRPr="00A70FB3" w:rsidRDefault="0095691C" w:rsidP="0095691C">
      <w:pPr>
        <w:pStyle w:val="Nagwek1"/>
        <w:rPr>
          <w:rFonts w:ascii="Book Antiqua" w:hAnsi="Book Antiqua" w:cs="Tahoma"/>
          <w:lang w:val="pl-PL"/>
        </w:rPr>
      </w:pPr>
      <w:bookmarkStart w:id="141" w:name="_Toc22575953"/>
      <w:bookmarkStart w:id="142" w:name="_Toc31736115"/>
      <w:bookmarkStart w:id="143" w:name="_Toc39566759"/>
      <w:r w:rsidRPr="00A70FB3">
        <w:rPr>
          <w:rFonts w:ascii="Book Antiqua" w:hAnsi="Book Antiqua" w:cstheme="minorHAnsi"/>
          <w:lang w:val="pl-PL"/>
        </w:rPr>
        <w:t>9.     P</w:t>
      </w:r>
      <w:bookmarkEnd w:id="141"/>
      <w:bookmarkEnd w:id="142"/>
      <w:r w:rsidRPr="00A70FB3">
        <w:rPr>
          <w:rFonts w:ascii="Book Antiqua" w:hAnsi="Book Antiqua" w:cstheme="minorHAnsi"/>
          <w:lang w:val="pl-PL"/>
        </w:rPr>
        <w:t>odstawy wykonywanych obliczeń</w:t>
      </w:r>
      <w:bookmarkEnd w:id="143"/>
    </w:p>
    <w:p w:rsidR="0095691C" w:rsidRPr="00A70FB3" w:rsidRDefault="0095691C" w:rsidP="0095691C">
      <w:pPr>
        <w:pStyle w:val="Nagwek4"/>
        <w:jc w:val="both"/>
        <w:rPr>
          <w:rFonts w:ascii="Book Antiqua" w:eastAsia="Book Antiqua" w:hAnsi="Book Antiqua" w:cs="Tahoma"/>
          <w:i w:val="0"/>
          <w:iCs w:val="0"/>
          <w:color w:val="auto"/>
          <w:lang w:val="pl-PL"/>
        </w:rPr>
      </w:pPr>
    </w:p>
    <w:p w:rsidR="0095691C" w:rsidRPr="00A70FB3" w:rsidRDefault="0095691C" w:rsidP="0095691C">
      <w:pPr>
        <w:pStyle w:val="Nagwek4"/>
        <w:jc w:val="both"/>
        <w:rPr>
          <w:rFonts w:ascii="Book Antiqua" w:eastAsiaTheme="minorHAnsi" w:hAnsi="Book Antiqua" w:cs="Arial"/>
          <w:i w:val="0"/>
          <w:iCs w:val="0"/>
          <w:color w:val="auto"/>
          <w:lang w:val="pl-PL"/>
        </w:rPr>
      </w:pPr>
      <w:r w:rsidRPr="00A70FB3">
        <w:rPr>
          <w:rFonts w:ascii="Book Antiqua" w:eastAsiaTheme="minorHAnsi" w:hAnsi="Book Antiqua" w:cs="Arial"/>
          <w:i w:val="0"/>
          <w:iCs w:val="0"/>
          <w:color w:val="auto"/>
          <w:lang w:val="pl-PL"/>
        </w:rPr>
        <w:t xml:space="preserve">Obliczenia statyczne wykonano na podstawie </w:t>
      </w:r>
      <w:proofErr w:type="gramStart"/>
      <w:r w:rsidRPr="00A70FB3">
        <w:rPr>
          <w:rFonts w:ascii="Book Antiqua" w:eastAsiaTheme="minorHAnsi" w:hAnsi="Book Antiqua" w:cs="Arial"/>
          <w:i w:val="0"/>
          <w:iCs w:val="0"/>
          <w:color w:val="auto"/>
          <w:lang w:val="pl-PL"/>
        </w:rPr>
        <w:t>normy :</w:t>
      </w:r>
      <w:proofErr w:type="gramEnd"/>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PN-90/B-03000 -</w:t>
      </w:r>
      <w:r w:rsidRPr="00A70FB3">
        <w:rPr>
          <w:rFonts w:ascii="Book Antiqua" w:hAnsi="Book Antiqua" w:cs="Arial"/>
          <w:lang w:val="pl-PL"/>
        </w:rPr>
        <w:tab/>
      </w:r>
      <w:r w:rsidRPr="00A70FB3">
        <w:rPr>
          <w:rFonts w:ascii="Book Antiqua" w:hAnsi="Book Antiqua" w:cs="Arial"/>
          <w:lang w:val="pl-PL"/>
        </w:rPr>
        <w:tab/>
        <w:t>PROJEKTY BUDOWLANE – Obliczenia statyczne</w:t>
      </w:r>
    </w:p>
    <w:p w:rsidR="0095691C" w:rsidRPr="00A70FB3" w:rsidRDefault="0095691C" w:rsidP="0095691C">
      <w:pPr>
        <w:pStyle w:val="Nagwek4"/>
        <w:jc w:val="both"/>
        <w:rPr>
          <w:rFonts w:ascii="Book Antiqua" w:eastAsiaTheme="minorHAnsi" w:hAnsi="Book Antiqua" w:cs="Arial"/>
          <w:i w:val="0"/>
          <w:iCs w:val="0"/>
          <w:color w:val="auto"/>
          <w:lang w:val="pl-PL"/>
        </w:rPr>
      </w:pPr>
      <w:r w:rsidRPr="00A70FB3">
        <w:rPr>
          <w:rFonts w:ascii="Book Antiqua" w:eastAsiaTheme="minorHAnsi" w:hAnsi="Book Antiqua" w:cs="Arial"/>
          <w:i w:val="0"/>
          <w:iCs w:val="0"/>
          <w:color w:val="auto"/>
          <w:lang w:val="pl-PL"/>
        </w:rPr>
        <w:t xml:space="preserve">Zestawienia obciążeń wykonano w oparciu o </w:t>
      </w:r>
      <w:proofErr w:type="gramStart"/>
      <w:r w:rsidRPr="00A70FB3">
        <w:rPr>
          <w:rFonts w:ascii="Book Antiqua" w:eastAsiaTheme="minorHAnsi" w:hAnsi="Book Antiqua" w:cs="Arial"/>
          <w:i w:val="0"/>
          <w:iCs w:val="0"/>
          <w:color w:val="auto"/>
          <w:lang w:val="pl-PL"/>
        </w:rPr>
        <w:t>normy :</w:t>
      </w:r>
      <w:proofErr w:type="gramEnd"/>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PN-82/B-02000 - </w:t>
      </w:r>
      <w:r w:rsidRPr="00A70FB3">
        <w:rPr>
          <w:rFonts w:ascii="Book Antiqua" w:hAnsi="Book Antiqua" w:cs="Arial"/>
          <w:lang w:val="pl-PL"/>
        </w:rPr>
        <w:tab/>
      </w:r>
      <w:r w:rsidRPr="00A70FB3">
        <w:rPr>
          <w:rFonts w:ascii="Book Antiqua" w:hAnsi="Book Antiqua" w:cs="Arial"/>
          <w:lang w:val="pl-PL"/>
        </w:rPr>
        <w:tab/>
        <w:t xml:space="preserve">Obciążenia </w:t>
      </w:r>
      <w:proofErr w:type="gramStart"/>
      <w:r w:rsidRPr="00A70FB3">
        <w:rPr>
          <w:rFonts w:ascii="Book Antiqua" w:hAnsi="Book Antiqua" w:cs="Arial"/>
          <w:lang w:val="pl-PL"/>
        </w:rPr>
        <w:t xml:space="preserve">budowli . </w:t>
      </w:r>
      <w:proofErr w:type="gramEnd"/>
      <w:r w:rsidRPr="00A70FB3">
        <w:rPr>
          <w:rFonts w:ascii="Book Antiqua" w:hAnsi="Book Antiqua" w:cs="Arial"/>
          <w:lang w:val="pl-PL"/>
        </w:rPr>
        <w:t>Zasady ustalania wartości.</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PN-82/B-02001 - </w:t>
      </w:r>
      <w:r w:rsidRPr="00A70FB3">
        <w:rPr>
          <w:rFonts w:ascii="Book Antiqua" w:hAnsi="Book Antiqua" w:cs="Arial"/>
          <w:lang w:val="pl-PL"/>
        </w:rPr>
        <w:tab/>
      </w:r>
      <w:r w:rsidRPr="00A70FB3">
        <w:rPr>
          <w:rFonts w:ascii="Book Antiqua" w:hAnsi="Book Antiqua" w:cs="Arial"/>
          <w:lang w:val="pl-PL"/>
        </w:rPr>
        <w:tab/>
        <w:t xml:space="preserve">Obciążenia </w:t>
      </w:r>
      <w:proofErr w:type="gramStart"/>
      <w:r w:rsidRPr="00A70FB3">
        <w:rPr>
          <w:rFonts w:ascii="Book Antiqua" w:hAnsi="Book Antiqua" w:cs="Arial"/>
          <w:lang w:val="pl-PL"/>
        </w:rPr>
        <w:t xml:space="preserve">budowli . </w:t>
      </w:r>
      <w:proofErr w:type="gramEnd"/>
      <w:r w:rsidRPr="00A70FB3">
        <w:rPr>
          <w:rFonts w:ascii="Book Antiqua" w:hAnsi="Book Antiqua" w:cs="Arial"/>
          <w:lang w:val="pl-PL"/>
        </w:rPr>
        <w:t xml:space="preserve">Obciążenia </w:t>
      </w:r>
      <w:proofErr w:type="gramStart"/>
      <w:r w:rsidRPr="00A70FB3">
        <w:rPr>
          <w:rFonts w:ascii="Book Antiqua" w:hAnsi="Book Antiqua" w:cs="Arial"/>
          <w:lang w:val="pl-PL"/>
        </w:rPr>
        <w:t>stałe .</w:t>
      </w:r>
      <w:proofErr w:type="gramEnd"/>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PN-82/B-02003 - </w:t>
      </w:r>
      <w:r w:rsidRPr="00A70FB3">
        <w:rPr>
          <w:rFonts w:ascii="Book Antiqua" w:hAnsi="Book Antiqua" w:cs="Arial"/>
          <w:lang w:val="pl-PL"/>
        </w:rPr>
        <w:tab/>
      </w:r>
      <w:r w:rsidRPr="00A70FB3">
        <w:rPr>
          <w:rFonts w:ascii="Book Antiqua" w:hAnsi="Book Antiqua" w:cs="Arial"/>
          <w:lang w:val="pl-PL"/>
        </w:rPr>
        <w:tab/>
        <w:t xml:space="preserve">Obciążenia budowli. Obciążenia zmienne technologiczne. </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ab/>
      </w:r>
      <w:r w:rsidRPr="00A70FB3">
        <w:rPr>
          <w:rFonts w:ascii="Book Antiqua" w:hAnsi="Book Antiqua" w:cs="Arial"/>
          <w:lang w:val="pl-PL"/>
        </w:rPr>
        <w:tab/>
      </w:r>
      <w:r w:rsidRPr="00A70FB3">
        <w:rPr>
          <w:rFonts w:ascii="Book Antiqua" w:hAnsi="Book Antiqua" w:cs="Arial"/>
          <w:lang w:val="pl-PL"/>
        </w:rPr>
        <w:tab/>
        <w:t xml:space="preserve">Podstawowe obciążenia technologiczne i </w:t>
      </w:r>
      <w:proofErr w:type="gramStart"/>
      <w:r w:rsidRPr="00A70FB3">
        <w:rPr>
          <w:rFonts w:ascii="Book Antiqua" w:hAnsi="Book Antiqua" w:cs="Arial"/>
          <w:lang w:val="pl-PL"/>
        </w:rPr>
        <w:t>montażowe .</w:t>
      </w:r>
      <w:proofErr w:type="gramEnd"/>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PN-82/B-02004 -</w:t>
      </w:r>
      <w:r w:rsidRPr="00A70FB3">
        <w:rPr>
          <w:rFonts w:ascii="Book Antiqua" w:hAnsi="Book Antiqua" w:cs="Arial"/>
          <w:lang w:val="pl-PL"/>
        </w:rPr>
        <w:tab/>
      </w:r>
      <w:r w:rsidRPr="00A70FB3">
        <w:rPr>
          <w:rFonts w:ascii="Book Antiqua" w:hAnsi="Book Antiqua" w:cs="Arial"/>
          <w:lang w:val="pl-PL"/>
        </w:rPr>
        <w:tab/>
        <w:t xml:space="preserve">Obciążenia budowli. Obciążenia zmienne technologiczne. </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ab/>
      </w:r>
      <w:r w:rsidRPr="00A70FB3">
        <w:rPr>
          <w:rFonts w:ascii="Book Antiqua" w:hAnsi="Book Antiqua" w:cs="Arial"/>
          <w:lang w:val="pl-PL"/>
        </w:rPr>
        <w:tab/>
      </w:r>
      <w:r w:rsidRPr="00A70FB3">
        <w:rPr>
          <w:rFonts w:ascii="Book Antiqua" w:hAnsi="Book Antiqua" w:cs="Arial"/>
          <w:lang w:val="pl-PL"/>
        </w:rPr>
        <w:tab/>
        <w:t>Obciążenia pojazdami.</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PN-80/B-02010/</w:t>
      </w:r>
      <w:proofErr w:type="gramStart"/>
      <w:r w:rsidRPr="00A70FB3">
        <w:rPr>
          <w:rFonts w:ascii="Book Antiqua" w:hAnsi="Book Antiqua" w:cs="Arial"/>
          <w:lang w:val="pl-PL"/>
        </w:rPr>
        <w:t xml:space="preserve">Az1 -    </w:t>
      </w:r>
      <w:r w:rsidRPr="00A70FB3">
        <w:rPr>
          <w:rFonts w:ascii="Book Antiqua" w:hAnsi="Book Antiqua" w:cs="Arial"/>
          <w:lang w:val="pl-PL"/>
        </w:rPr>
        <w:tab/>
        <w:t>Obciążenia</w:t>
      </w:r>
      <w:proofErr w:type="gramEnd"/>
      <w:r w:rsidRPr="00A70FB3">
        <w:rPr>
          <w:rFonts w:ascii="Book Antiqua" w:hAnsi="Book Antiqua" w:cs="Arial"/>
          <w:lang w:val="pl-PL"/>
        </w:rPr>
        <w:t xml:space="preserve"> w obliczeniach statycznych. Obciążenie śniegiem.</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PN-77/B-02011/Az1 -</w:t>
      </w:r>
      <w:r w:rsidRPr="00A70FB3">
        <w:rPr>
          <w:rFonts w:ascii="Book Antiqua" w:hAnsi="Book Antiqua" w:cs="Arial"/>
          <w:lang w:val="pl-PL"/>
        </w:rPr>
        <w:tab/>
        <w:t>Obciążenia w obliczeniach statycznych. Obciążenie wiatrem.</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PN-87/B-02013 - </w:t>
      </w:r>
      <w:r w:rsidRPr="00A70FB3">
        <w:rPr>
          <w:rFonts w:ascii="Book Antiqua" w:hAnsi="Book Antiqua" w:cs="Arial"/>
          <w:lang w:val="pl-PL"/>
        </w:rPr>
        <w:tab/>
      </w:r>
      <w:r w:rsidRPr="00A70FB3">
        <w:rPr>
          <w:rFonts w:ascii="Book Antiqua" w:hAnsi="Book Antiqua" w:cs="Arial"/>
          <w:lang w:val="pl-PL"/>
        </w:rPr>
        <w:tab/>
        <w:t xml:space="preserve">Obciążenia budowli. Obciążenia zmienne środowiskowe. </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ab/>
      </w:r>
      <w:r w:rsidRPr="00A70FB3">
        <w:rPr>
          <w:rFonts w:ascii="Book Antiqua" w:hAnsi="Book Antiqua" w:cs="Arial"/>
          <w:lang w:val="pl-PL"/>
        </w:rPr>
        <w:tab/>
      </w:r>
      <w:r w:rsidRPr="00A70FB3">
        <w:rPr>
          <w:rFonts w:ascii="Book Antiqua" w:hAnsi="Book Antiqua" w:cs="Arial"/>
          <w:lang w:val="pl-PL"/>
        </w:rPr>
        <w:tab/>
        <w:t>Obciążenie oblodzeniem.</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PN-88/B-02014 - </w:t>
      </w:r>
      <w:r w:rsidRPr="00A70FB3">
        <w:rPr>
          <w:rFonts w:ascii="Book Antiqua" w:hAnsi="Book Antiqua" w:cs="Arial"/>
          <w:lang w:val="pl-PL"/>
        </w:rPr>
        <w:tab/>
      </w:r>
      <w:r w:rsidRPr="00A70FB3">
        <w:rPr>
          <w:rFonts w:ascii="Book Antiqua" w:hAnsi="Book Antiqua" w:cs="Arial"/>
          <w:lang w:val="pl-PL"/>
        </w:rPr>
        <w:tab/>
        <w:t xml:space="preserve">Obciążenia </w:t>
      </w:r>
      <w:proofErr w:type="gramStart"/>
      <w:r w:rsidRPr="00A70FB3">
        <w:rPr>
          <w:rFonts w:ascii="Book Antiqua" w:hAnsi="Book Antiqua" w:cs="Arial"/>
          <w:lang w:val="pl-PL"/>
        </w:rPr>
        <w:t xml:space="preserve">budowli . </w:t>
      </w:r>
      <w:proofErr w:type="gramEnd"/>
      <w:r w:rsidRPr="00A70FB3">
        <w:rPr>
          <w:rFonts w:ascii="Book Antiqua" w:hAnsi="Book Antiqua" w:cs="Arial"/>
          <w:lang w:val="pl-PL"/>
        </w:rPr>
        <w:t>Obciążenie gruntem.</w:t>
      </w:r>
    </w:p>
    <w:p w:rsidR="0095691C" w:rsidRPr="00A70FB3" w:rsidRDefault="0095691C" w:rsidP="0095691C">
      <w:pPr>
        <w:pStyle w:val="Nagwek4"/>
        <w:jc w:val="both"/>
        <w:rPr>
          <w:rFonts w:ascii="Book Antiqua" w:eastAsiaTheme="minorHAnsi" w:hAnsi="Book Antiqua" w:cs="Arial"/>
          <w:i w:val="0"/>
          <w:iCs w:val="0"/>
          <w:color w:val="auto"/>
          <w:lang w:val="pl-PL"/>
        </w:rPr>
      </w:pPr>
      <w:r w:rsidRPr="00A70FB3">
        <w:rPr>
          <w:rFonts w:ascii="Book Antiqua" w:eastAsiaTheme="minorHAnsi" w:hAnsi="Book Antiqua" w:cs="Arial"/>
          <w:i w:val="0"/>
          <w:iCs w:val="0"/>
          <w:color w:val="auto"/>
          <w:lang w:val="pl-PL"/>
        </w:rPr>
        <w:t xml:space="preserve">Obliczenia konstrukcji żelbetowych i betonowych wykonano w oparciu o </w:t>
      </w:r>
      <w:proofErr w:type="gramStart"/>
      <w:r w:rsidRPr="00A70FB3">
        <w:rPr>
          <w:rFonts w:ascii="Book Antiqua" w:eastAsiaTheme="minorHAnsi" w:hAnsi="Book Antiqua" w:cs="Arial"/>
          <w:i w:val="0"/>
          <w:iCs w:val="0"/>
          <w:color w:val="auto"/>
          <w:lang w:val="pl-PL"/>
        </w:rPr>
        <w:t>normy :</w:t>
      </w:r>
      <w:proofErr w:type="gramEnd"/>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PN-79/B-8812-02 - </w:t>
      </w:r>
      <w:r w:rsidRPr="00A70FB3">
        <w:rPr>
          <w:rFonts w:ascii="Book Antiqua" w:hAnsi="Book Antiqua" w:cs="Arial"/>
          <w:lang w:val="pl-PL"/>
        </w:rPr>
        <w:tab/>
        <w:t>Konstrukcje budynków ze ścianami monolitycznymi.</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PN-B-</w:t>
      </w:r>
      <w:proofErr w:type="gramStart"/>
      <w:r w:rsidRPr="00A70FB3">
        <w:rPr>
          <w:rFonts w:ascii="Book Antiqua" w:hAnsi="Book Antiqua" w:cs="Arial"/>
          <w:lang w:val="pl-PL"/>
        </w:rPr>
        <w:t xml:space="preserve">03264:2002 - </w:t>
      </w:r>
      <w:r w:rsidRPr="00A70FB3">
        <w:rPr>
          <w:rFonts w:ascii="Book Antiqua" w:hAnsi="Book Antiqua" w:cs="Arial"/>
          <w:lang w:val="pl-PL"/>
        </w:rPr>
        <w:tab/>
        <w:t>Konstrukcje</w:t>
      </w:r>
      <w:proofErr w:type="gramEnd"/>
      <w:r w:rsidRPr="00A70FB3">
        <w:rPr>
          <w:rFonts w:ascii="Book Antiqua" w:hAnsi="Book Antiqua" w:cs="Arial"/>
          <w:lang w:val="pl-PL"/>
        </w:rPr>
        <w:t xml:space="preserve"> betonowe, żelbetowe i sprężone. </w:t>
      </w:r>
    </w:p>
    <w:p w:rsidR="0095691C" w:rsidRPr="00A70FB3" w:rsidRDefault="0095691C" w:rsidP="0095691C">
      <w:pPr>
        <w:jc w:val="both"/>
        <w:rPr>
          <w:rFonts w:ascii="Book Antiqua" w:hAnsi="Book Antiqua" w:cs="Arial"/>
          <w:lang w:val="pl-PL"/>
        </w:rPr>
      </w:pPr>
      <w:r w:rsidRPr="00A70FB3">
        <w:rPr>
          <w:rFonts w:ascii="Book Antiqua" w:hAnsi="Book Antiqua" w:cs="Arial"/>
          <w:lang w:val="pl-PL"/>
        </w:rPr>
        <w:tab/>
      </w:r>
      <w:r w:rsidRPr="00A70FB3">
        <w:rPr>
          <w:rFonts w:ascii="Book Antiqua" w:hAnsi="Book Antiqua" w:cs="Arial"/>
          <w:lang w:val="pl-PL"/>
        </w:rPr>
        <w:tab/>
      </w:r>
      <w:r w:rsidRPr="00A70FB3">
        <w:rPr>
          <w:rFonts w:ascii="Book Antiqua" w:hAnsi="Book Antiqua" w:cs="Arial"/>
          <w:lang w:val="pl-PL"/>
        </w:rPr>
        <w:tab/>
      </w:r>
      <w:r w:rsidRPr="00A70FB3">
        <w:rPr>
          <w:rFonts w:ascii="Book Antiqua" w:hAnsi="Book Antiqua" w:cs="Arial"/>
          <w:lang w:val="pl-PL"/>
        </w:rPr>
        <w:tab/>
        <w:t>Obliczenia statyczne i projektowanie.</w:t>
      </w:r>
    </w:p>
    <w:p w:rsidR="0095691C" w:rsidRPr="00A70FB3" w:rsidRDefault="0095691C" w:rsidP="0095691C">
      <w:pPr>
        <w:pStyle w:val="Nagwek4"/>
        <w:jc w:val="both"/>
        <w:rPr>
          <w:rFonts w:ascii="Book Antiqua" w:eastAsiaTheme="minorHAnsi" w:hAnsi="Book Antiqua" w:cs="Arial"/>
          <w:i w:val="0"/>
          <w:iCs w:val="0"/>
          <w:color w:val="auto"/>
          <w:lang w:val="pl-PL"/>
        </w:rPr>
      </w:pPr>
      <w:r w:rsidRPr="00A70FB3">
        <w:rPr>
          <w:rFonts w:ascii="Book Antiqua" w:eastAsiaTheme="minorHAnsi" w:hAnsi="Book Antiqua" w:cs="Arial"/>
          <w:i w:val="0"/>
          <w:iCs w:val="0"/>
          <w:color w:val="auto"/>
          <w:lang w:val="pl-PL"/>
        </w:rPr>
        <w:t xml:space="preserve">Obliczenie fundamentów obiektu wykonano w oparciu o </w:t>
      </w:r>
      <w:proofErr w:type="gramStart"/>
      <w:r w:rsidRPr="00A70FB3">
        <w:rPr>
          <w:rFonts w:ascii="Book Antiqua" w:eastAsiaTheme="minorHAnsi" w:hAnsi="Book Antiqua" w:cs="Arial"/>
          <w:i w:val="0"/>
          <w:iCs w:val="0"/>
          <w:color w:val="auto"/>
          <w:lang w:val="pl-PL"/>
        </w:rPr>
        <w:t>normy :</w:t>
      </w:r>
      <w:proofErr w:type="gramEnd"/>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PN-76/B-03001 - </w:t>
      </w:r>
      <w:r w:rsidRPr="00A70FB3">
        <w:rPr>
          <w:rFonts w:ascii="Book Antiqua" w:hAnsi="Book Antiqua" w:cs="Arial"/>
          <w:lang w:val="pl-PL"/>
        </w:rPr>
        <w:tab/>
        <w:t xml:space="preserve"> </w:t>
      </w:r>
      <w:r w:rsidRPr="00A70FB3">
        <w:rPr>
          <w:rFonts w:ascii="Book Antiqua" w:hAnsi="Book Antiqua" w:cs="Arial"/>
          <w:lang w:val="pl-PL"/>
        </w:rPr>
        <w:tab/>
        <w:t>Konstrukcje i podłoża budowli. Ogólne zasady obliczeń.</w:t>
      </w:r>
    </w:p>
    <w:p w:rsidR="0095691C" w:rsidRPr="00A70FB3" w:rsidRDefault="0095691C" w:rsidP="0095691C">
      <w:pPr>
        <w:ind w:firstLine="709"/>
        <w:jc w:val="both"/>
        <w:rPr>
          <w:rFonts w:ascii="Book Antiqua" w:hAnsi="Book Antiqua" w:cs="Arial"/>
          <w:lang w:val="pl-PL"/>
        </w:rPr>
      </w:pPr>
      <w:r w:rsidRPr="00A70FB3">
        <w:rPr>
          <w:rFonts w:ascii="Book Antiqua" w:hAnsi="Book Antiqua" w:cs="Arial"/>
          <w:lang w:val="pl-PL"/>
        </w:rPr>
        <w:t xml:space="preserve">PN-81/B-03020 - </w:t>
      </w:r>
      <w:r w:rsidRPr="00A70FB3">
        <w:rPr>
          <w:rFonts w:ascii="Book Antiqua" w:hAnsi="Book Antiqua" w:cs="Arial"/>
          <w:lang w:val="pl-PL"/>
        </w:rPr>
        <w:tab/>
      </w:r>
      <w:r w:rsidRPr="00A70FB3">
        <w:rPr>
          <w:rFonts w:ascii="Book Antiqua" w:hAnsi="Book Antiqua" w:cs="Arial"/>
          <w:lang w:val="pl-PL"/>
        </w:rPr>
        <w:tab/>
        <w:t xml:space="preserve">Grunty budowlane. Posadowienie bezpośrednie budowli. </w:t>
      </w:r>
    </w:p>
    <w:p w:rsidR="0095691C" w:rsidRPr="00A70FB3" w:rsidRDefault="0095691C" w:rsidP="0095691C">
      <w:pPr>
        <w:jc w:val="both"/>
        <w:rPr>
          <w:rFonts w:ascii="Book Antiqua" w:hAnsi="Book Antiqua" w:cs="Arial"/>
          <w:lang w:val="pl-PL"/>
        </w:rPr>
      </w:pPr>
      <w:r w:rsidRPr="00A70FB3">
        <w:rPr>
          <w:rFonts w:ascii="Book Antiqua" w:hAnsi="Book Antiqua" w:cs="Arial"/>
          <w:lang w:val="pl-PL"/>
        </w:rPr>
        <w:tab/>
      </w:r>
      <w:r w:rsidRPr="00A70FB3">
        <w:rPr>
          <w:rFonts w:ascii="Book Antiqua" w:hAnsi="Book Antiqua" w:cs="Arial"/>
          <w:lang w:val="pl-PL"/>
        </w:rPr>
        <w:tab/>
      </w:r>
      <w:r w:rsidRPr="00A70FB3">
        <w:rPr>
          <w:rFonts w:ascii="Book Antiqua" w:hAnsi="Book Antiqua" w:cs="Arial"/>
          <w:lang w:val="pl-PL"/>
        </w:rPr>
        <w:tab/>
      </w:r>
      <w:r w:rsidRPr="00A70FB3">
        <w:rPr>
          <w:rFonts w:ascii="Book Antiqua" w:hAnsi="Book Antiqua" w:cs="Arial"/>
          <w:lang w:val="pl-PL"/>
        </w:rPr>
        <w:tab/>
      </w:r>
      <w:r w:rsidRPr="00A70FB3">
        <w:rPr>
          <w:rFonts w:ascii="Book Antiqua" w:hAnsi="Book Antiqua" w:cs="Arial"/>
          <w:lang w:val="pl-PL"/>
        </w:rPr>
        <w:tab/>
        <w:t>Obliczenia i projektowanie.</w:t>
      </w:r>
    </w:p>
    <w:p w:rsidR="0095691C" w:rsidRPr="00A70FB3" w:rsidRDefault="0095691C" w:rsidP="0095691C">
      <w:pPr>
        <w:spacing w:after="90"/>
        <w:ind w:left="62"/>
        <w:jc w:val="both"/>
        <w:rPr>
          <w:rFonts w:ascii="Book Antiqua" w:hAnsi="Book Antiqua" w:cs="Arial"/>
          <w:lang w:val="pl-PL"/>
        </w:rPr>
      </w:pPr>
    </w:p>
    <w:p w:rsidR="0095691C" w:rsidRPr="00A70FB3" w:rsidRDefault="0095691C" w:rsidP="0095691C">
      <w:pPr>
        <w:spacing w:after="90"/>
        <w:ind w:left="62"/>
        <w:jc w:val="both"/>
        <w:rPr>
          <w:rFonts w:ascii="Book Antiqua" w:hAnsi="Book Antiqua" w:cstheme="minorHAnsi"/>
          <w:lang w:val="pl-PL"/>
        </w:rPr>
      </w:pPr>
    </w:p>
    <w:p w:rsidR="0095691C" w:rsidRPr="00A70FB3" w:rsidRDefault="0095691C" w:rsidP="0095691C">
      <w:pPr>
        <w:pStyle w:val="NormalnyWeb"/>
        <w:spacing w:before="0" w:beforeAutospacing="0" w:after="0" w:afterAutospacing="0" w:line="276" w:lineRule="auto"/>
        <w:rPr>
          <w:rFonts w:ascii="Book Antiqua" w:hAnsi="Book Antiqua" w:cstheme="minorHAnsi"/>
          <w:bCs/>
          <w:lang w:val="pl-PL"/>
        </w:rPr>
      </w:pPr>
    </w:p>
    <w:p w:rsidR="0095691C" w:rsidRPr="00A70FB3" w:rsidRDefault="0095691C" w:rsidP="0095691C">
      <w:pPr>
        <w:pStyle w:val="NormalnyWeb"/>
        <w:spacing w:before="0" w:beforeAutospacing="0" w:after="0" w:afterAutospacing="0" w:line="276" w:lineRule="auto"/>
        <w:rPr>
          <w:rFonts w:ascii="Book Antiqua" w:hAnsi="Book Antiqua" w:cstheme="minorHAnsi"/>
          <w:bCs/>
          <w:lang w:val="pl-PL"/>
        </w:rPr>
      </w:pPr>
    </w:p>
    <w:p w:rsidR="0095691C" w:rsidRPr="00A70FB3" w:rsidRDefault="0095691C" w:rsidP="0095691C">
      <w:pPr>
        <w:rPr>
          <w:rFonts w:ascii="Book Antiqua" w:hAnsi="Book Antiqua"/>
          <w:lang w:val="pl-PL"/>
        </w:rPr>
      </w:pPr>
    </w:p>
    <w:p w:rsidR="008C46FE" w:rsidRPr="007C0D78" w:rsidRDefault="008C46FE" w:rsidP="0018009A">
      <w:pPr>
        <w:pStyle w:val="Nagwek1"/>
        <w:numPr>
          <w:ilvl w:val="0"/>
          <w:numId w:val="5"/>
        </w:numPr>
        <w:rPr>
          <w:rFonts w:ascii="Book Antiqua" w:hAnsi="Book Antiqua"/>
        </w:rPr>
      </w:pPr>
      <w:bookmarkStart w:id="144" w:name="_Toc39566760"/>
      <w:r w:rsidRPr="007C0D78">
        <w:rPr>
          <w:rFonts w:ascii="Book Antiqua" w:hAnsi="Book Antiqua"/>
        </w:rPr>
        <w:lastRenderedPageBreak/>
        <w:t>BRANŻA SANITARNA</w:t>
      </w:r>
      <w:bookmarkEnd w:id="144"/>
    </w:p>
    <w:p w:rsidR="008C46FE" w:rsidRPr="007C0D78" w:rsidRDefault="008C46FE" w:rsidP="0018009A">
      <w:pPr>
        <w:pStyle w:val="Nagwek1"/>
        <w:numPr>
          <w:ilvl w:val="0"/>
          <w:numId w:val="10"/>
        </w:numPr>
        <w:jc w:val="both"/>
        <w:rPr>
          <w:rFonts w:ascii="Book Antiqua" w:hAnsi="Book Antiqua" w:cstheme="minorHAnsi"/>
        </w:rPr>
      </w:pPr>
      <w:bookmarkStart w:id="145" w:name="_Toc39566761"/>
      <w:r w:rsidRPr="007C0D78">
        <w:rPr>
          <w:rFonts w:ascii="Book Antiqua" w:hAnsi="Book Antiqua" w:cstheme="minorHAnsi"/>
        </w:rPr>
        <w:t>Przedmiot i zakres opracowania</w:t>
      </w:r>
      <w:bookmarkEnd w:id="145"/>
      <w:r w:rsidRPr="007C0D78">
        <w:rPr>
          <w:rFonts w:ascii="Book Antiqua" w:hAnsi="Book Antiqua" w:cstheme="minorHAnsi"/>
        </w:rPr>
        <w:t xml:space="preserve"> </w:t>
      </w:r>
    </w:p>
    <w:p w:rsidR="008C46FE" w:rsidRPr="00A70FB3" w:rsidRDefault="008C46FE" w:rsidP="008C46FE">
      <w:pPr>
        <w:spacing w:before="240"/>
        <w:rPr>
          <w:rFonts w:ascii="Book Antiqua" w:hAnsi="Book Antiqua" w:cs="Arial"/>
          <w:lang w:val="pl-PL"/>
        </w:rPr>
      </w:pPr>
      <w:r w:rsidRPr="00A70FB3">
        <w:rPr>
          <w:rFonts w:ascii="Book Antiqua" w:hAnsi="Book Antiqua" w:cs="Arial"/>
          <w:lang w:val="pl-PL"/>
        </w:rPr>
        <w:t>Tematem niniejszego opracowania jest projekt branży sanitarnej do projektu pn.:</w:t>
      </w:r>
    </w:p>
    <w:p w:rsidR="00FA1750" w:rsidRPr="00A70FB3" w:rsidRDefault="00FA1750" w:rsidP="00FA1750">
      <w:pPr>
        <w:autoSpaceDE w:val="0"/>
        <w:autoSpaceDN w:val="0"/>
        <w:adjustRightInd w:val="0"/>
        <w:spacing w:line="60" w:lineRule="atLeast"/>
        <w:ind w:left="28" w:firstLine="0"/>
        <w:jc w:val="center"/>
        <w:rPr>
          <w:rFonts w:ascii="Book Antiqua" w:hAnsi="Book Antiqua" w:cs="Book Antiqua"/>
          <w:b/>
          <w:bCs/>
          <w:sz w:val="20"/>
          <w:szCs w:val="20"/>
          <w:lang w:val="pl-PL" w:bidi="ar-SA"/>
        </w:rPr>
      </w:pPr>
      <w:r w:rsidRPr="00A70FB3">
        <w:rPr>
          <w:rFonts w:ascii="Book Antiqua" w:hAnsi="Book Antiqua" w:cs="Book Antiqua"/>
          <w:b/>
          <w:bCs/>
          <w:sz w:val="20"/>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A70FB3">
        <w:rPr>
          <w:rFonts w:ascii="Book Antiqua" w:hAnsi="Book Antiqua" w:cs="Book Antiqua"/>
          <w:b/>
          <w:bCs/>
          <w:sz w:val="20"/>
          <w:szCs w:val="20"/>
          <w:lang w:val="pl-PL" w:bidi="ar-SA"/>
        </w:rPr>
        <w:t>SCHODÓW  ZEWNĘTRZNYCH</w:t>
      </w:r>
      <w:proofErr w:type="gramEnd"/>
      <w:r w:rsidRPr="00A70FB3">
        <w:rPr>
          <w:rFonts w:ascii="Book Antiqua" w:hAnsi="Book Antiqua" w:cs="Book Antiqua"/>
          <w:b/>
          <w:bCs/>
          <w:sz w:val="20"/>
          <w:szCs w:val="20"/>
          <w:lang w:val="pl-PL" w:bidi="ar-SA"/>
        </w:rPr>
        <w:t xml:space="preserve"> WRAZ Z MONTAŻEM INSTALACJI KLIMATYZACJI, BUDOWA INSTALACJI FOTOWOLTAICZNEJ, BUDOWA ZEWNĘTRZNEJ WINDY,CZĘŚCIOWA WYMIANA OGRODZENIA, REMONT NIEKTÓRYCH POMIESZCZEŃ NA PARTERZE I PIĘTRZE ORAZ BUDOWA ZEWNĘTRZNEJ I WEWNĘTRZNEJ INSTALACJI GAZU I PRZEBUDOWA KOTŁOWNI DLA BUDYNKU PRZEDSZKOLA NR 1 PRZY UL. WARYŃSKIEGO 57 W AUGUSTOWIE</w:t>
      </w:r>
    </w:p>
    <w:p w:rsidR="00124648" w:rsidRPr="007C0D78" w:rsidRDefault="00124648" w:rsidP="003F03B6">
      <w:pPr>
        <w:autoSpaceDE w:val="0"/>
        <w:autoSpaceDN w:val="0"/>
        <w:adjustRightInd w:val="0"/>
        <w:spacing w:line="240" w:lineRule="exact"/>
        <w:jc w:val="both"/>
        <w:rPr>
          <w:rFonts w:ascii="Book Antiqua" w:hAnsi="Book Antiqua"/>
          <w:b/>
        </w:rPr>
      </w:pPr>
    </w:p>
    <w:p w:rsidR="001F45B9" w:rsidRPr="007C0D78" w:rsidRDefault="001F45B9" w:rsidP="001F45B9">
      <w:pPr>
        <w:autoSpaceDE w:val="0"/>
        <w:autoSpaceDN w:val="0"/>
        <w:adjustRightInd w:val="0"/>
        <w:spacing w:line="240" w:lineRule="exact"/>
        <w:jc w:val="both"/>
        <w:rPr>
          <w:rFonts w:ascii="Book Antiqua" w:hAnsi="Book Antiqua" w:cs="Arial"/>
        </w:rPr>
      </w:pPr>
      <w:r w:rsidRPr="007C0D78">
        <w:rPr>
          <w:rFonts w:ascii="Book Antiqua" w:hAnsi="Book Antiqua" w:cs="Arial"/>
        </w:rPr>
        <w:t>Zakres opracowania obejmuje:</w:t>
      </w:r>
    </w:p>
    <w:p w:rsidR="001F45B9" w:rsidRPr="007C0D78"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rPr>
      </w:pPr>
      <w:r w:rsidRPr="007C0D78">
        <w:rPr>
          <w:rFonts w:ascii="Book Antiqua" w:hAnsi="Book Antiqua" w:cstheme="minorHAnsi"/>
          <w:bCs/>
        </w:rPr>
        <w:t>wymiana zewnętrznej instalacji kanalizacji sanitarnej</w:t>
      </w:r>
    </w:p>
    <w:p w:rsidR="001F45B9" w:rsidRPr="007C0D78"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rPr>
      </w:pPr>
      <w:r w:rsidRPr="007C0D78">
        <w:rPr>
          <w:rFonts w:ascii="Book Antiqua" w:hAnsi="Book Antiqua" w:cstheme="minorHAnsi"/>
          <w:bCs/>
        </w:rPr>
        <w:t>wymiana zewnętrznej instalacji wody</w:t>
      </w:r>
    </w:p>
    <w:p w:rsidR="001F45B9" w:rsidRPr="007C0D78"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rPr>
      </w:pPr>
      <w:r w:rsidRPr="007C0D78">
        <w:rPr>
          <w:rFonts w:ascii="Book Antiqua" w:hAnsi="Book Antiqua" w:cstheme="minorHAnsi"/>
          <w:bCs/>
        </w:rPr>
        <w:t>przebudowa instalacji centralnego ogrzewania</w:t>
      </w:r>
    </w:p>
    <w:p w:rsidR="001F45B9" w:rsidRPr="007C0D78"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rPr>
      </w:pPr>
      <w:r w:rsidRPr="007C0D78">
        <w:rPr>
          <w:rFonts w:ascii="Book Antiqua" w:hAnsi="Book Antiqua" w:cstheme="minorHAnsi"/>
          <w:bCs/>
        </w:rPr>
        <w:t>budowa instalacji klimatyzacji</w:t>
      </w:r>
    </w:p>
    <w:p w:rsidR="00972D03" w:rsidRPr="00A70FB3" w:rsidRDefault="00972D03" w:rsidP="00CB75EF">
      <w:pPr>
        <w:pStyle w:val="Akapitzlist"/>
        <w:numPr>
          <w:ilvl w:val="0"/>
          <w:numId w:val="22"/>
        </w:numPr>
        <w:autoSpaceDE w:val="0"/>
        <w:autoSpaceDN w:val="0"/>
        <w:adjustRightInd w:val="0"/>
        <w:spacing w:line="240" w:lineRule="exact"/>
        <w:jc w:val="both"/>
        <w:rPr>
          <w:rFonts w:ascii="Book Antiqua" w:hAnsi="Book Antiqua" w:cstheme="minorHAnsi"/>
          <w:bCs/>
          <w:lang w:val="pl-PL"/>
        </w:rPr>
      </w:pPr>
      <w:proofErr w:type="gramStart"/>
      <w:r w:rsidRPr="00A70FB3">
        <w:rPr>
          <w:rFonts w:ascii="Book Antiqua" w:hAnsi="Book Antiqua" w:cstheme="minorHAnsi"/>
          <w:bCs/>
          <w:lang w:val="pl-PL"/>
        </w:rPr>
        <w:t>budowa</w:t>
      </w:r>
      <w:proofErr w:type="gramEnd"/>
      <w:r w:rsidRPr="00A70FB3">
        <w:rPr>
          <w:rFonts w:ascii="Book Antiqua" w:hAnsi="Book Antiqua" w:cstheme="minorHAnsi"/>
          <w:bCs/>
          <w:lang w:val="pl-PL"/>
        </w:rPr>
        <w:t xml:space="preserve"> zewnętrznej i wewnętrznej instalacji gazu</w:t>
      </w:r>
    </w:p>
    <w:p w:rsidR="00972D03" w:rsidRPr="007C0D78" w:rsidRDefault="00972D03" w:rsidP="00CB75EF">
      <w:pPr>
        <w:pStyle w:val="Akapitzlist"/>
        <w:numPr>
          <w:ilvl w:val="0"/>
          <w:numId w:val="22"/>
        </w:numPr>
        <w:autoSpaceDE w:val="0"/>
        <w:autoSpaceDN w:val="0"/>
        <w:adjustRightInd w:val="0"/>
        <w:spacing w:line="240" w:lineRule="exact"/>
        <w:jc w:val="both"/>
        <w:rPr>
          <w:rFonts w:ascii="Book Antiqua" w:hAnsi="Book Antiqua" w:cstheme="minorHAnsi"/>
          <w:bCs/>
        </w:rPr>
      </w:pPr>
      <w:r w:rsidRPr="007C0D78">
        <w:rPr>
          <w:rFonts w:ascii="Book Antiqua" w:hAnsi="Book Antiqua" w:cstheme="minorHAnsi"/>
          <w:bCs/>
        </w:rPr>
        <w:t>budowa kotłowni gazowej</w:t>
      </w:r>
    </w:p>
    <w:p w:rsidR="001F45B9" w:rsidRPr="007C0D78" w:rsidRDefault="001F45B9" w:rsidP="001F45B9">
      <w:pPr>
        <w:autoSpaceDE w:val="0"/>
        <w:autoSpaceDN w:val="0"/>
        <w:adjustRightInd w:val="0"/>
        <w:spacing w:line="240" w:lineRule="exact"/>
        <w:jc w:val="both"/>
        <w:rPr>
          <w:rFonts w:ascii="Book Antiqua" w:hAnsi="Book Antiqua"/>
          <w:b/>
        </w:rPr>
      </w:pPr>
    </w:p>
    <w:p w:rsidR="001F45B9" w:rsidRPr="007C0D78" w:rsidRDefault="001F45B9" w:rsidP="001F45B9">
      <w:pPr>
        <w:autoSpaceDE w:val="0"/>
        <w:autoSpaceDN w:val="0"/>
        <w:adjustRightInd w:val="0"/>
        <w:spacing w:line="240" w:lineRule="exact"/>
        <w:jc w:val="both"/>
        <w:rPr>
          <w:rFonts w:ascii="Book Antiqua" w:hAnsi="Book Antiqua" w:cs="Arial"/>
        </w:rPr>
      </w:pPr>
      <w:r w:rsidRPr="007C0D78">
        <w:rPr>
          <w:rFonts w:ascii="Book Antiqua" w:hAnsi="Book Antiqua" w:cs="Arial"/>
        </w:rPr>
        <w:t>Zakres opracowania nie obejmuje:</w:t>
      </w:r>
    </w:p>
    <w:p w:rsidR="001F45B9" w:rsidRPr="007C0D78"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rPr>
      </w:pPr>
      <w:r w:rsidRPr="007C0D78">
        <w:rPr>
          <w:rFonts w:ascii="Book Antiqua" w:hAnsi="Book Antiqua" w:cstheme="minorHAnsi"/>
          <w:bCs/>
        </w:rPr>
        <w:t>przyłącza kanalizacji sanitarnej</w:t>
      </w:r>
    </w:p>
    <w:p w:rsidR="001F45B9" w:rsidRPr="007C0D78"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rPr>
      </w:pPr>
      <w:r w:rsidRPr="007C0D78">
        <w:rPr>
          <w:rFonts w:ascii="Book Antiqua" w:hAnsi="Book Antiqua" w:cstheme="minorHAnsi"/>
          <w:bCs/>
        </w:rPr>
        <w:t>przyłącza wody</w:t>
      </w:r>
    </w:p>
    <w:p w:rsidR="001F45B9" w:rsidRPr="00A70FB3"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lang w:val="pl-PL"/>
        </w:rPr>
      </w:pPr>
      <w:proofErr w:type="gramStart"/>
      <w:r w:rsidRPr="00A70FB3">
        <w:rPr>
          <w:rFonts w:ascii="Book Antiqua" w:hAnsi="Book Antiqua" w:cstheme="minorHAnsi"/>
          <w:bCs/>
          <w:lang w:val="pl-PL"/>
        </w:rPr>
        <w:t>wewnętrznej</w:t>
      </w:r>
      <w:proofErr w:type="gramEnd"/>
      <w:r w:rsidRPr="00A70FB3">
        <w:rPr>
          <w:rFonts w:ascii="Book Antiqua" w:hAnsi="Book Antiqua" w:cstheme="minorHAnsi"/>
          <w:bCs/>
          <w:lang w:val="pl-PL"/>
        </w:rPr>
        <w:t xml:space="preserve"> instalacji wody zimnej, ciepłej oraz CWU,</w:t>
      </w:r>
    </w:p>
    <w:p w:rsidR="001F45B9" w:rsidRPr="007C0D78"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rPr>
      </w:pPr>
      <w:r w:rsidRPr="007C0D78">
        <w:rPr>
          <w:rFonts w:ascii="Book Antiqua" w:hAnsi="Book Antiqua" w:cstheme="minorHAnsi"/>
          <w:bCs/>
        </w:rPr>
        <w:t>wewnętrznej instalacji kanalizacji sanitarnej,</w:t>
      </w:r>
    </w:p>
    <w:p w:rsidR="001F45B9" w:rsidRPr="00A70FB3"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lang w:val="pl-PL"/>
        </w:rPr>
      </w:pPr>
      <w:proofErr w:type="gramStart"/>
      <w:r w:rsidRPr="00A70FB3">
        <w:rPr>
          <w:rFonts w:ascii="Book Antiqua" w:hAnsi="Book Antiqua" w:cstheme="minorHAnsi"/>
          <w:bCs/>
          <w:lang w:val="pl-PL"/>
        </w:rPr>
        <w:t>budowy</w:t>
      </w:r>
      <w:proofErr w:type="gramEnd"/>
      <w:r w:rsidRPr="00A70FB3">
        <w:rPr>
          <w:rFonts w:ascii="Book Antiqua" w:hAnsi="Book Antiqua" w:cstheme="minorHAnsi"/>
          <w:bCs/>
          <w:lang w:val="pl-PL"/>
        </w:rPr>
        <w:t xml:space="preserve"> kotłowni gazowej (wg. odrębnego opracowania)</w:t>
      </w:r>
    </w:p>
    <w:p w:rsidR="001F45B9" w:rsidRPr="00A70FB3" w:rsidRDefault="001F45B9" w:rsidP="00CB75EF">
      <w:pPr>
        <w:pStyle w:val="Akapitzlist"/>
        <w:numPr>
          <w:ilvl w:val="0"/>
          <w:numId w:val="22"/>
        </w:numPr>
        <w:autoSpaceDE w:val="0"/>
        <w:autoSpaceDN w:val="0"/>
        <w:adjustRightInd w:val="0"/>
        <w:spacing w:line="240" w:lineRule="exact"/>
        <w:jc w:val="both"/>
        <w:rPr>
          <w:rFonts w:ascii="Book Antiqua" w:hAnsi="Book Antiqua" w:cstheme="minorHAnsi"/>
          <w:bCs/>
          <w:lang w:val="pl-PL"/>
        </w:rPr>
      </w:pPr>
      <w:proofErr w:type="gramStart"/>
      <w:r w:rsidRPr="00A70FB3">
        <w:rPr>
          <w:rFonts w:ascii="Book Antiqua" w:hAnsi="Book Antiqua" w:cstheme="minorHAnsi"/>
          <w:bCs/>
          <w:lang w:val="pl-PL"/>
        </w:rPr>
        <w:t>budowy</w:t>
      </w:r>
      <w:proofErr w:type="gramEnd"/>
      <w:r w:rsidRPr="00A70FB3">
        <w:rPr>
          <w:rFonts w:ascii="Book Antiqua" w:hAnsi="Book Antiqua" w:cstheme="minorHAnsi"/>
          <w:bCs/>
          <w:lang w:val="pl-PL"/>
        </w:rPr>
        <w:t xml:space="preserve"> zewnętrznej i wewnętrznej instalacji gazu (wg. odrębnego opracowania)</w:t>
      </w:r>
    </w:p>
    <w:p w:rsidR="00124648" w:rsidRPr="00A70FB3" w:rsidRDefault="00124648" w:rsidP="003F03B6">
      <w:pPr>
        <w:autoSpaceDE w:val="0"/>
        <w:autoSpaceDN w:val="0"/>
        <w:adjustRightInd w:val="0"/>
        <w:spacing w:line="240" w:lineRule="exact"/>
        <w:jc w:val="both"/>
        <w:rPr>
          <w:rFonts w:ascii="Book Antiqua" w:hAnsi="Book Antiqua"/>
          <w:b/>
          <w:lang w:val="pl-PL"/>
        </w:rPr>
      </w:pPr>
    </w:p>
    <w:p w:rsidR="00B27E04" w:rsidRPr="007C0D78" w:rsidRDefault="00B27E04" w:rsidP="0018009A">
      <w:pPr>
        <w:pStyle w:val="Nagwek1"/>
        <w:numPr>
          <w:ilvl w:val="0"/>
          <w:numId w:val="10"/>
        </w:numPr>
        <w:jc w:val="both"/>
        <w:rPr>
          <w:rFonts w:ascii="Book Antiqua" w:hAnsi="Book Antiqua" w:cstheme="minorHAnsi"/>
        </w:rPr>
      </w:pPr>
      <w:bookmarkStart w:id="146" w:name="_Toc39566762"/>
      <w:r w:rsidRPr="007C0D78">
        <w:rPr>
          <w:rFonts w:ascii="Book Antiqua" w:hAnsi="Book Antiqua" w:cstheme="minorHAnsi"/>
        </w:rPr>
        <w:t xml:space="preserve">Podstawowe </w:t>
      </w:r>
      <w:proofErr w:type="gramStart"/>
      <w:r w:rsidRPr="007C0D78">
        <w:rPr>
          <w:rFonts w:ascii="Book Antiqua" w:hAnsi="Book Antiqua" w:cstheme="minorHAnsi"/>
        </w:rPr>
        <w:t>dane</w:t>
      </w:r>
      <w:proofErr w:type="gramEnd"/>
      <w:r w:rsidRPr="007C0D78">
        <w:rPr>
          <w:rFonts w:ascii="Book Antiqua" w:hAnsi="Book Antiqua" w:cstheme="minorHAnsi"/>
        </w:rPr>
        <w:t xml:space="preserve"> dotyczące inwestycji</w:t>
      </w:r>
      <w:bookmarkEnd w:id="146"/>
      <w:r w:rsidRPr="007C0D78">
        <w:rPr>
          <w:rFonts w:ascii="Book Antiqua" w:hAnsi="Book Antiqua" w:cstheme="minorHAnsi"/>
        </w:rPr>
        <w:t xml:space="preserve"> </w:t>
      </w:r>
    </w:p>
    <w:p w:rsidR="00B27E04" w:rsidRPr="007C0D78" w:rsidRDefault="00B27E04" w:rsidP="00664440">
      <w:pPr>
        <w:jc w:val="both"/>
        <w:rPr>
          <w:rFonts w:ascii="Book Antiqua" w:hAnsi="Book Antiqua" w:cs="Arial"/>
          <w:b/>
        </w:rPr>
      </w:pPr>
      <w:r w:rsidRPr="007C0D78">
        <w:rPr>
          <w:rFonts w:ascii="Book Antiqua" w:hAnsi="Book Antiqua" w:cs="Arial"/>
          <w:b/>
        </w:rPr>
        <w:t xml:space="preserve">Inwestor:     </w:t>
      </w:r>
    </w:p>
    <w:p w:rsidR="00B27E04" w:rsidRPr="00A70FB3" w:rsidRDefault="00B27E04" w:rsidP="00664440">
      <w:pPr>
        <w:jc w:val="both"/>
        <w:rPr>
          <w:rFonts w:ascii="Book Antiqua" w:hAnsi="Book Antiqua" w:cs="Arial"/>
          <w:bCs/>
          <w:lang w:val="pl-PL"/>
        </w:rPr>
      </w:pPr>
      <w:r w:rsidRPr="00A70FB3">
        <w:rPr>
          <w:rFonts w:ascii="Book Antiqua" w:hAnsi="Book Antiqua" w:cs="Arial"/>
          <w:bCs/>
          <w:lang w:val="pl-PL"/>
        </w:rPr>
        <w:t>Gmina Miasto Augustów, ul. 3 Maja 60, 16-300 Augustów</w:t>
      </w:r>
    </w:p>
    <w:p w:rsidR="00664440" w:rsidRPr="00A70FB3" w:rsidRDefault="00664440" w:rsidP="00664440">
      <w:pPr>
        <w:jc w:val="both"/>
        <w:rPr>
          <w:rFonts w:ascii="Book Antiqua" w:hAnsi="Book Antiqua" w:cs="Arial"/>
          <w:b/>
          <w:lang w:val="pl-PL"/>
        </w:rPr>
      </w:pPr>
    </w:p>
    <w:p w:rsidR="00B27E04" w:rsidRPr="00A70FB3" w:rsidRDefault="00B27E04" w:rsidP="00EE63B1">
      <w:pPr>
        <w:jc w:val="both"/>
        <w:rPr>
          <w:rFonts w:ascii="Book Antiqua" w:hAnsi="Book Antiqua" w:cs="Arial"/>
          <w:b/>
          <w:lang w:val="pl-PL"/>
        </w:rPr>
      </w:pPr>
      <w:r w:rsidRPr="00A70FB3">
        <w:rPr>
          <w:rFonts w:ascii="Book Antiqua" w:hAnsi="Book Antiqua" w:cs="Arial"/>
          <w:b/>
          <w:lang w:val="pl-PL"/>
        </w:rPr>
        <w:t xml:space="preserve">Lokalizacja inwestycji: </w:t>
      </w:r>
      <w:r w:rsidRPr="00A70FB3">
        <w:rPr>
          <w:rFonts w:ascii="Book Antiqua" w:hAnsi="Book Antiqua" w:cs="Arial"/>
          <w:b/>
          <w:lang w:val="pl-PL"/>
        </w:rPr>
        <w:tab/>
        <w:t xml:space="preserve"> </w:t>
      </w:r>
      <w:r w:rsidRPr="00A70FB3">
        <w:rPr>
          <w:rFonts w:ascii="Book Antiqua" w:hAnsi="Book Antiqua" w:cs="Arial"/>
          <w:b/>
          <w:lang w:val="pl-PL"/>
        </w:rPr>
        <w:tab/>
      </w:r>
    </w:p>
    <w:p w:rsidR="00B27E04" w:rsidRPr="00A70FB3" w:rsidRDefault="00B27E04" w:rsidP="00EE63B1">
      <w:pPr>
        <w:jc w:val="both"/>
        <w:rPr>
          <w:rFonts w:ascii="Book Antiqua" w:hAnsi="Book Antiqua" w:cs="Arial"/>
          <w:lang w:val="pl-PL"/>
        </w:rPr>
      </w:pPr>
      <w:proofErr w:type="gramStart"/>
      <w:r w:rsidRPr="00A70FB3">
        <w:rPr>
          <w:rFonts w:ascii="Book Antiqua" w:hAnsi="Book Antiqua" w:cs="Arial"/>
          <w:lang w:val="pl-PL"/>
        </w:rPr>
        <w:t>ul</w:t>
      </w:r>
      <w:proofErr w:type="gramEnd"/>
      <w:r w:rsidRPr="00A70FB3">
        <w:rPr>
          <w:rFonts w:ascii="Book Antiqua" w:hAnsi="Book Antiqua" w:cs="Arial"/>
          <w:lang w:val="pl-PL"/>
        </w:rPr>
        <w:t>. Waryńskiego 57, 16-300 Augustów</w:t>
      </w:r>
    </w:p>
    <w:p w:rsidR="00B27E04" w:rsidRPr="00A70FB3" w:rsidRDefault="00B27E04" w:rsidP="00EE63B1">
      <w:pPr>
        <w:jc w:val="both"/>
        <w:rPr>
          <w:rFonts w:ascii="Book Antiqua" w:hAnsi="Book Antiqua" w:cs="Arial"/>
          <w:lang w:val="pl-PL"/>
        </w:rPr>
      </w:pPr>
      <w:r w:rsidRPr="00A70FB3">
        <w:rPr>
          <w:rFonts w:ascii="Book Antiqua" w:hAnsi="Book Antiqua" w:cs="Arial"/>
          <w:lang w:val="pl-PL"/>
        </w:rPr>
        <w:t xml:space="preserve">Dz. </w:t>
      </w:r>
      <w:proofErr w:type="gramStart"/>
      <w:r w:rsidRPr="00A70FB3">
        <w:rPr>
          <w:rFonts w:ascii="Book Antiqua" w:hAnsi="Book Antiqua" w:cs="Arial"/>
          <w:lang w:val="pl-PL"/>
        </w:rPr>
        <w:t>Nr 646,  Obręb</w:t>
      </w:r>
      <w:proofErr w:type="gramEnd"/>
      <w:r w:rsidRPr="00A70FB3">
        <w:rPr>
          <w:rFonts w:ascii="Book Antiqua" w:hAnsi="Book Antiqua" w:cs="Arial"/>
          <w:lang w:val="pl-PL"/>
        </w:rPr>
        <w:t xml:space="preserve"> 0005  Augustów, Jedn. Ewid.: 200101_1.0005/646</w:t>
      </w:r>
    </w:p>
    <w:p w:rsidR="00EE63B1" w:rsidRPr="00A70FB3" w:rsidRDefault="00EE63B1" w:rsidP="00EE63B1">
      <w:pPr>
        <w:jc w:val="both"/>
        <w:rPr>
          <w:rFonts w:ascii="Book Antiqua" w:hAnsi="Book Antiqua" w:cs="Arial"/>
          <w:lang w:val="pl-PL"/>
        </w:rPr>
      </w:pPr>
    </w:p>
    <w:p w:rsidR="00B27E04" w:rsidRPr="00A70FB3" w:rsidRDefault="00B27E04" w:rsidP="00EE63B1">
      <w:pPr>
        <w:jc w:val="both"/>
        <w:rPr>
          <w:rFonts w:ascii="Book Antiqua" w:hAnsi="Book Antiqua" w:cs="Arial"/>
          <w:b/>
          <w:lang w:val="pl-PL"/>
        </w:rPr>
      </w:pPr>
      <w:r w:rsidRPr="00A70FB3">
        <w:rPr>
          <w:rFonts w:ascii="Book Antiqua" w:hAnsi="Book Antiqua" w:cs="Arial"/>
          <w:b/>
          <w:lang w:val="pl-PL"/>
        </w:rPr>
        <w:t xml:space="preserve">Obiekt: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r>
    </w:p>
    <w:p w:rsidR="00B27E04" w:rsidRPr="00A70FB3" w:rsidRDefault="00B27E04" w:rsidP="00EE63B1">
      <w:pPr>
        <w:jc w:val="both"/>
        <w:rPr>
          <w:rFonts w:ascii="Book Antiqua" w:hAnsi="Book Antiqua" w:cs="Arial"/>
          <w:lang w:val="pl-PL"/>
        </w:rPr>
      </w:pPr>
      <w:r w:rsidRPr="00A70FB3">
        <w:rPr>
          <w:rFonts w:ascii="Book Antiqua" w:hAnsi="Book Antiqua" w:cs="Arial"/>
          <w:lang w:val="pl-PL"/>
        </w:rPr>
        <w:t xml:space="preserve">Istniejący obiekt to budynek Przedszkola nr 1 przy ul. Waryńskiego 57 w Augustowie. </w:t>
      </w:r>
    </w:p>
    <w:p w:rsidR="00EE63B1" w:rsidRPr="00A70FB3" w:rsidRDefault="00B27E04" w:rsidP="00EE63B1">
      <w:pPr>
        <w:jc w:val="both"/>
        <w:rPr>
          <w:rFonts w:ascii="Book Antiqua" w:hAnsi="Book Antiqua" w:cs="Arial"/>
          <w:lang w:val="pl-PL"/>
        </w:rPr>
      </w:pPr>
      <w:r w:rsidRPr="00A70FB3">
        <w:rPr>
          <w:rFonts w:ascii="Book Antiqua" w:hAnsi="Book Antiqua" w:cs="Arial"/>
          <w:lang w:val="pl-PL"/>
        </w:rPr>
        <w:t xml:space="preserve">Budynek 2-kondygnacyjny, częściowo podpiwniczony z poddaszem nieużytkowym. Budynek wykonany w technologii tradycyjnej. Ściany zewnętrzne z cegły. Stropy typu DZ3. Stropodach wentylowany dwudzielny z płyt dachowych, kryty papą. Stolarka okienna i drzwiowa z </w:t>
      </w:r>
      <w:proofErr w:type="gramStart"/>
      <w:r w:rsidRPr="00A70FB3">
        <w:rPr>
          <w:rFonts w:ascii="Book Antiqua" w:hAnsi="Book Antiqua" w:cs="Arial"/>
          <w:lang w:val="pl-PL"/>
        </w:rPr>
        <w:t>PCV                       i</w:t>
      </w:r>
      <w:proofErr w:type="gramEnd"/>
      <w:r w:rsidRPr="00A70FB3">
        <w:rPr>
          <w:rFonts w:ascii="Book Antiqua" w:hAnsi="Book Antiqua" w:cs="Arial"/>
          <w:lang w:val="pl-PL"/>
        </w:rPr>
        <w:t xml:space="preserve"> drewniana.</w:t>
      </w:r>
    </w:p>
    <w:p w:rsidR="00B27E04" w:rsidRPr="00A70FB3" w:rsidRDefault="00B27E04" w:rsidP="00EE63B1">
      <w:pPr>
        <w:jc w:val="both"/>
        <w:rPr>
          <w:rFonts w:ascii="Book Antiqua" w:hAnsi="Book Antiqua" w:cs="Arial"/>
          <w:lang w:val="pl-PL"/>
        </w:rPr>
      </w:pPr>
      <w:r w:rsidRPr="00A70FB3">
        <w:rPr>
          <w:rFonts w:ascii="Book Antiqua" w:hAnsi="Book Antiqua" w:cs="Arial"/>
          <w:lang w:val="pl-PL"/>
        </w:rPr>
        <w:t xml:space="preserve"> </w:t>
      </w:r>
    </w:p>
    <w:p w:rsidR="00B27E04" w:rsidRPr="00A70FB3" w:rsidRDefault="00B27E04" w:rsidP="005B73FD">
      <w:pPr>
        <w:jc w:val="both"/>
        <w:rPr>
          <w:rFonts w:ascii="Book Antiqua" w:hAnsi="Book Antiqua" w:cs="Arial"/>
          <w:b/>
          <w:lang w:val="pl-PL"/>
        </w:rPr>
      </w:pPr>
      <w:r w:rsidRPr="00A70FB3">
        <w:rPr>
          <w:rFonts w:ascii="Book Antiqua" w:hAnsi="Book Antiqua" w:cs="Arial"/>
          <w:b/>
          <w:lang w:val="pl-PL"/>
        </w:rPr>
        <w:t xml:space="preserve">Jednostka projektowa </w:t>
      </w:r>
      <w:r w:rsidRPr="00A70FB3">
        <w:rPr>
          <w:rFonts w:ascii="Book Antiqua" w:hAnsi="Book Antiqua" w:cs="Arial"/>
          <w:b/>
          <w:lang w:val="pl-PL"/>
        </w:rPr>
        <w:tab/>
        <w:t xml:space="preserve"> </w:t>
      </w:r>
      <w:r w:rsidRPr="00A70FB3">
        <w:rPr>
          <w:rFonts w:ascii="Book Antiqua" w:hAnsi="Book Antiqua" w:cs="Arial"/>
          <w:b/>
          <w:lang w:val="pl-PL"/>
        </w:rPr>
        <w:tab/>
      </w:r>
    </w:p>
    <w:p w:rsidR="00B27E04" w:rsidRDefault="00B27E04" w:rsidP="005B73FD">
      <w:pPr>
        <w:jc w:val="both"/>
        <w:rPr>
          <w:rFonts w:ascii="Book Antiqua" w:hAnsi="Book Antiqua" w:cs="Arial"/>
        </w:rPr>
      </w:pPr>
      <w:r w:rsidRPr="00A70FB3">
        <w:rPr>
          <w:rFonts w:ascii="Book Antiqua" w:hAnsi="Book Antiqua" w:cs="Arial"/>
          <w:lang w:val="pl-PL"/>
        </w:rPr>
        <w:t xml:space="preserve">PSJ PROJECT Sylwia Pękala, ul. </w:t>
      </w:r>
      <w:r w:rsidRPr="007C0D78">
        <w:rPr>
          <w:rFonts w:ascii="Book Antiqua" w:hAnsi="Book Antiqua" w:cs="Arial"/>
        </w:rPr>
        <w:t>Urszulańska 6/3, 33-100 Tarnów</w:t>
      </w:r>
    </w:p>
    <w:p w:rsidR="00F86E01" w:rsidRDefault="00F86E01" w:rsidP="005B73FD">
      <w:pPr>
        <w:jc w:val="both"/>
        <w:rPr>
          <w:rFonts w:ascii="Book Antiqua" w:hAnsi="Book Antiqua" w:cs="Arial"/>
        </w:rPr>
      </w:pPr>
    </w:p>
    <w:p w:rsidR="00F86E01" w:rsidRDefault="00F86E01" w:rsidP="005B73FD">
      <w:pPr>
        <w:jc w:val="both"/>
        <w:rPr>
          <w:rFonts w:ascii="Book Antiqua" w:hAnsi="Book Antiqua" w:cs="Arial"/>
        </w:rPr>
      </w:pPr>
    </w:p>
    <w:p w:rsidR="00F86E01" w:rsidRPr="007C0D78" w:rsidRDefault="00F86E01" w:rsidP="005B73FD">
      <w:pPr>
        <w:jc w:val="both"/>
        <w:rPr>
          <w:rFonts w:ascii="Book Antiqua" w:hAnsi="Book Antiqua" w:cs="Arial"/>
        </w:rPr>
      </w:pPr>
    </w:p>
    <w:p w:rsidR="005B73FD" w:rsidRPr="007C0D78" w:rsidRDefault="005B73FD" w:rsidP="005B73FD">
      <w:pPr>
        <w:jc w:val="both"/>
        <w:rPr>
          <w:rFonts w:ascii="Book Antiqua" w:hAnsi="Book Antiqua" w:cs="Arial"/>
        </w:rPr>
      </w:pPr>
    </w:p>
    <w:p w:rsidR="00B27E04" w:rsidRDefault="00B27E04" w:rsidP="0018009A">
      <w:pPr>
        <w:pStyle w:val="Nagwek1"/>
        <w:numPr>
          <w:ilvl w:val="0"/>
          <w:numId w:val="10"/>
        </w:numPr>
        <w:jc w:val="both"/>
        <w:rPr>
          <w:rFonts w:ascii="Book Antiqua" w:hAnsi="Book Antiqua" w:cstheme="minorHAnsi"/>
        </w:rPr>
      </w:pPr>
      <w:bookmarkStart w:id="147" w:name="_Toc39566763"/>
      <w:r w:rsidRPr="007C0D78">
        <w:rPr>
          <w:rFonts w:ascii="Book Antiqua" w:hAnsi="Book Antiqua" w:cstheme="minorHAnsi"/>
        </w:rPr>
        <w:lastRenderedPageBreak/>
        <w:t>Podstawa opracowania</w:t>
      </w:r>
      <w:bookmarkEnd w:id="147"/>
    </w:p>
    <w:p w:rsidR="00F86E01" w:rsidRPr="00F86E01" w:rsidRDefault="00F86E01" w:rsidP="00F86E01"/>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Podstawę formalną dokumentacji stanowi umowa zawarta pomiędzy </w:t>
      </w:r>
      <w:r w:rsidRPr="00A70FB3">
        <w:rPr>
          <w:rFonts w:ascii="Book Antiqua" w:hAnsi="Book Antiqua" w:cs="Arial"/>
          <w:lang w:val="pl-PL"/>
        </w:rPr>
        <w:t>Gminą Miasto Augustów, ul. 3 Maja 60, 16-300 Augustów</w:t>
      </w:r>
      <w:r w:rsidRPr="00A70FB3">
        <w:rPr>
          <w:rFonts w:ascii="Book Antiqua" w:hAnsi="Book Antiqua" w:cstheme="minorHAnsi"/>
          <w:lang w:val="pl-PL"/>
        </w:rPr>
        <w:t xml:space="preserve">, a PSJ PROJECT Sylwia Pękala z siedzibą przy ulicy Urszulańskiej 6/3, 33-100 Tarnów, </w:t>
      </w:r>
    </w:p>
    <w:p w:rsidR="00B27E04" w:rsidRPr="007C0D78" w:rsidRDefault="00B27E04" w:rsidP="00B27E04">
      <w:pPr>
        <w:pStyle w:val="Akapitzlist"/>
        <w:numPr>
          <w:ilvl w:val="0"/>
          <w:numId w:val="2"/>
        </w:numPr>
        <w:jc w:val="both"/>
        <w:rPr>
          <w:rFonts w:ascii="Book Antiqua" w:hAnsi="Book Antiqua" w:cstheme="minorHAnsi"/>
        </w:rPr>
      </w:pPr>
      <w:r w:rsidRPr="007C0D78">
        <w:rPr>
          <w:rFonts w:ascii="Book Antiqua" w:hAnsi="Book Antiqua" w:cstheme="minorHAnsi"/>
        </w:rPr>
        <w:t>Wizja w terenie,</w:t>
      </w:r>
    </w:p>
    <w:p w:rsidR="00B27E04" w:rsidRPr="007C0D78" w:rsidRDefault="00B27E04" w:rsidP="00B27E04">
      <w:pPr>
        <w:pStyle w:val="Akapitzlist"/>
        <w:numPr>
          <w:ilvl w:val="0"/>
          <w:numId w:val="2"/>
        </w:numPr>
        <w:jc w:val="both"/>
        <w:rPr>
          <w:rFonts w:ascii="Book Antiqua" w:hAnsi="Book Antiqua" w:cstheme="minorHAnsi"/>
        </w:rPr>
      </w:pPr>
      <w:r w:rsidRPr="007C0D78">
        <w:rPr>
          <w:rFonts w:ascii="Book Antiqua" w:hAnsi="Book Antiqua" w:cstheme="minorHAnsi"/>
        </w:rPr>
        <w:t>Inwentaryzacja stanu technicznego,</w:t>
      </w: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Mapa sytuacyjno – wysokościowa do celów projektowych,</w:t>
      </w:r>
    </w:p>
    <w:p w:rsidR="00B27E04" w:rsidRPr="007C0D78" w:rsidRDefault="00B27E04" w:rsidP="00B27E04">
      <w:pPr>
        <w:pStyle w:val="Akapitzlist"/>
        <w:numPr>
          <w:ilvl w:val="0"/>
          <w:numId w:val="2"/>
        </w:numPr>
        <w:jc w:val="both"/>
        <w:rPr>
          <w:rFonts w:ascii="Book Antiqua" w:hAnsi="Book Antiqua" w:cstheme="minorHAnsi"/>
        </w:rPr>
      </w:pPr>
      <w:r w:rsidRPr="007C0D78">
        <w:rPr>
          <w:rFonts w:ascii="Book Antiqua" w:hAnsi="Book Antiqua" w:cstheme="minorHAnsi"/>
        </w:rPr>
        <w:t>Uzgodnienia z Inwestorem,</w:t>
      </w:r>
    </w:p>
    <w:p w:rsidR="00B27E04" w:rsidRPr="007C0D78" w:rsidRDefault="00B27E04" w:rsidP="00B27E04">
      <w:pPr>
        <w:pStyle w:val="Akapitzlist"/>
        <w:numPr>
          <w:ilvl w:val="0"/>
          <w:numId w:val="2"/>
        </w:numPr>
        <w:jc w:val="both"/>
        <w:rPr>
          <w:rFonts w:ascii="Book Antiqua" w:hAnsi="Book Antiqua" w:cstheme="minorHAnsi"/>
        </w:rPr>
      </w:pPr>
      <w:r w:rsidRPr="007C0D78">
        <w:rPr>
          <w:rFonts w:ascii="Book Antiqua" w:hAnsi="Book Antiqua" w:cstheme="minorHAnsi"/>
        </w:rPr>
        <w:t>Audyt energetyczny budynku,</w:t>
      </w: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Rozporządzenia Ministra Infrastruktury z dnia 12 kwietnia 2002 r. w sprawie warunków technicznych, jakim powinny odpowiadać budynki i ich usytuowanie </w:t>
      </w:r>
    </w:p>
    <w:p w:rsidR="00B27E04" w:rsidRPr="00A70FB3" w:rsidRDefault="00B27E04" w:rsidP="00B27E04">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Ustawa z dn. 7 lipca 1994 r. Prawo budowlane </w:t>
      </w:r>
    </w:p>
    <w:p w:rsidR="00B27E04" w:rsidRPr="00A70FB3" w:rsidRDefault="00B27E04" w:rsidP="00B27E04">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Rozporządzenie Ministra Infrastruktury w sprawie szczegółowego zakresu </w:t>
      </w:r>
      <w:r w:rsidRPr="00A70FB3">
        <w:rPr>
          <w:rFonts w:ascii="Book Antiqua" w:hAnsi="Book Antiqua" w:cstheme="minorHAnsi"/>
          <w:lang w:val="pl-PL"/>
        </w:rPr>
        <w:br/>
        <w:t xml:space="preserve">i formy projektu budowlanego </w:t>
      </w: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PN-91/B-02025, PN – EN – ISO 6946 - Obliczanie sezonowego zapotrzebowania na ciepło do ogrzewania budynków mieszkalnych i zamieszkania zbiorowego. Komponenty budowlane i elementy budynku Opór cieplny i współczynnik przenikania ciepła Metoda obliczania,</w:t>
      </w: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Postanowienie Podlaskiego Komendanta Wojewódzkiej Państwowej Straży Poż</w:t>
      </w:r>
      <w:r w:rsidR="006C731D" w:rsidRPr="00A70FB3">
        <w:rPr>
          <w:rFonts w:ascii="Book Antiqua" w:hAnsi="Book Antiqua" w:cstheme="minorHAnsi"/>
          <w:lang w:val="pl-PL"/>
        </w:rPr>
        <w:t>arnej w Białymstoku – WZ-5595/10</w:t>
      </w:r>
      <w:r w:rsidRPr="00A70FB3">
        <w:rPr>
          <w:rFonts w:ascii="Book Antiqua" w:hAnsi="Book Antiqua" w:cstheme="minorHAnsi"/>
          <w:lang w:val="pl-PL"/>
        </w:rPr>
        <w:t>/10</w:t>
      </w:r>
    </w:p>
    <w:p w:rsidR="00C03E02" w:rsidRPr="00A70FB3" w:rsidRDefault="00C03E02" w:rsidP="00C03E02">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Normy państwowe i branżowe branży sanitarnej</w:t>
      </w:r>
    </w:p>
    <w:p w:rsidR="00E91D8C" w:rsidRPr="007C0D78" w:rsidRDefault="00E91D8C" w:rsidP="00E91D8C">
      <w:pPr>
        <w:pStyle w:val="Nagwek1"/>
        <w:numPr>
          <w:ilvl w:val="0"/>
          <w:numId w:val="10"/>
        </w:numPr>
        <w:spacing w:before="480" w:line="276" w:lineRule="auto"/>
        <w:contextualSpacing/>
        <w:jc w:val="both"/>
        <w:rPr>
          <w:rFonts w:ascii="Book Antiqua" w:hAnsi="Book Antiqua" w:cstheme="minorHAnsi"/>
        </w:rPr>
      </w:pPr>
      <w:r w:rsidRPr="00A70FB3">
        <w:rPr>
          <w:rFonts w:ascii="Book Antiqua" w:hAnsi="Book Antiqua" w:cstheme="minorHAnsi"/>
          <w:lang w:val="pl-PL"/>
        </w:rPr>
        <w:t xml:space="preserve"> </w:t>
      </w:r>
      <w:bookmarkStart w:id="148" w:name="_Toc31831076"/>
      <w:bookmarkStart w:id="149" w:name="_Toc32605089"/>
      <w:bookmarkStart w:id="150" w:name="_Toc32656125"/>
      <w:bookmarkStart w:id="151" w:name="_Toc39566764"/>
      <w:r w:rsidRPr="007C0D78">
        <w:rPr>
          <w:rFonts w:ascii="Book Antiqua" w:hAnsi="Book Antiqua" w:cstheme="minorHAnsi"/>
        </w:rPr>
        <w:t>Wymagania ogólne</w:t>
      </w:r>
      <w:bookmarkEnd w:id="148"/>
      <w:bookmarkEnd w:id="149"/>
      <w:bookmarkEnd w:id="150"/>
      <w:bookmarkEnd w:id="151"/>
    </w:p>
    <w:p w:rsidR="00E91D8C" w:rsidRPr="00A70FB3" w:rsidRDefault="00E91D8C" w:rsidP="00E91D8C">
      <w:pPr>
        <w:ind w:firstLine="556"/>
        <w:jc w:val="both"/>
        <w:rPr>
          <w:rFonts w:ascii="Book Antiqua" w:hAnsi="Book Antiqua" w:cs="Calibri"/>
          <w:lang w:val="pl-PL"/>
        </w:rPr>
      </w:pPr>
      <w:r w:rsidRPr="00A70FB3">
        <w:rPr>
          <w:rFonts w:ascii="Book Antiqua" w:hAnsi="Book Antiqua" w:cs="Calibri"/>
          <w:lang w:val="pl-PL"/>
        </w:rPr>
        <w:t>W doborze urządzeń i materiałów podano niektóre typy i producentów zastosowanych urządzeń, podając parametry charakterystyczne. Dopuszcza się zamianę na urządzenia innych producentów z zachowaniem odpowiednich parametrów technicznych.</w:t>
      </w:r>
    </w:p>
    <w:p w:rsidR="00E91D8C" w:rsidRPr="00A70FB3" w:rsidRDefault="00E91D8C" w:rsidP="00E91D8C">
      <w:pPr>
        <w:jc w:val="both"/>
        <w:rPr>
          <w:rFonts w:ascii="Book Antiqua" w:hAnsi="Book Antiqua" w:cs="Calibri"/>
          <w:lang w:val="pl-PL"/>
        </w:rPr>
      </w:pPr>
      <w:r w:rsidRPr="00A70FB3">
        <w:rPr>
          <w:rFonts w:ascii="Book Antiqua" w:hAnsi="Book Antiqua" w:cs="Calibri"/>
          <w:lang w:val="pl-PL"/>
        </w:rPr>
        <w:t>Wszelkie instalacje należy wykonać zgodnie z: „Prawem Budowlanym”, „Warunkami Technicznymi,</w:t>
      </w:r>
      <w:r w:rsidRPr="00A70FB3">
        <w:rPr>
          <w:rFonts w:ascii="Book Antiqua" w:hAnsi="Book Antiqua" w:cs="Calibri"/>
          <w:color w:val="FF0000"/>
          <w:lang w:val="pl-PL"/>
        </w:rPr>
        <w:t xml:space="preserve"> </w:t>
      </w:r>
      <w:r w:rsidRPr="00A70FB3">
        <w:rPr>
          <w:rFonts w:ascii="Book Antiqua" w:hAnsi="Book Antiqua" w:cs="Calibri"/>
          <w:lang w:val="pl-PL"/>
        </w:rPr>
        <w:t>jakim powinny odpowiadać budynki i ich usytuowanie", Polskimi Normami, oraz zgodnie ze sztuką budowlaną.</w:t>
      </w:r>
    </w:p>
    <w:p w:rsidR="00E91D8C" w:rsidRPr="00A70FB3" w:rsidRDefault="00E91D8C" w:rsidP="00E91D8C">
      <w:pPr>
        <w:ind w:firstLine="556"/>
        <w:jc w:val="both"/>
        <w:rPr>
          <w:rFonts w:ascii="Book Antiqua" w:hAnsi="Book Antiqua" w:cs="Calibri"/>
          <w:lang w:val="pl-PL"/>
        </w:rPr>
      </w:pPr>
      <w:r w:rsidRPr="00A70FB3">
        <w:rPr>
          <w:rFonts w:ascii="Book Antiqua" w:hAnsi="Book Antiqua" w:cs="Calibri"/>
          <w:lang w:val="pl-PL"/>
        </w:rPr>
        <w:t>Obowiązkiem wykonawców jest dostarczenie wymaganych, aktualnych atestów i dopuszczeń, oraz certyfikatów wszystkich zastosowanych materiałów i urządzeń. Wszystkie urządzenia oraz narzędzia muszą być oznaczone znakiem bezpieczeństwa. W przypadku urządzeń, które nie podlegają obowiązkowi zgłaszania do certyfikacji na znak bezpieczeństwa i oznaczenia tym znakiem, wykonawca jest zobowiązany dostarczyć odpowiednią deklarację dostawcy, mówiącą o zgodności tych wyrobów z normami wprowadzonymi do obowiązkowego stosowania oraz wymaganiami określonymi właściwymi przepisami.</w:t>
      </w:r>
    </w:p>
    <w:p w:rsidR="00972D03" w:rsidRPr="007C0D78" w:rsidRDefault="00972D03" w:rsidP="00972D03">
      <w:pPr>
        <w:pStyle w:val="Nagwek1"/>
        <w:numPr>
          <w:ilvl w:val="0"/>
          <w:numId w:val="10"/>
        </w:numPr>
        <w:spacing w:before="480" w:line="276" w:lineRule="auto"/>
        <w:contextualSpacing/>
        <w:jc w:val="both"/>
        <w:rPr>
          <w:rFonts w:ascii="Book Antiqua" w:hAnsi="Book Antiqua" w:cstheme="minorHAnsi"/>
        </w:rPr>
      </w:pPr>
      <w:bookmarkStart w:id="152" w:name="_Toc1660767"/>
      <w:bookmarkStart w:id="153" w:name="_Toc26219453"/>
      <w:bookmarkStart w:id="154" w:name="_Toc39566765"/>
      <w:r w:rsidRPr="007C0D78">
        <w:rPr>
          <w:rFonts w:ascii="Book Antiqua" w:hAnsi="Book Antiqua" w:cstheme="minorHAnsi"/>
        </w:rPr>
        <w:t xml:space="preserve">Obszar oddziaływania </w:t>
      </w:r>
      <w:proofErr w:type="gramStart"/>
      <w:r w:rsidRPr="007C0D78">
        <w:rPr>
          <w:rFonts w:ascii="Book Antiqua" w:hAnsi="Book Antiqua" w:cstheme="minorHAnsi"/>
        </w:rPr>
        <w:t>na</w:t>
      </w:r>
      <w:proofErr w:type="gramEnd"/>
      <w:r w:rsidRPr="007C0D78">
        <w:rPr>
          <w:rFonts w:ascii="Book Antiqua" w:hAnsi="Book Antiqua" w:cstheme="minorHAnsi"/>
        </w:rPr>
        <w:t xml:space="preserve"> środowisko</w:t>
      </w:r>
      <w:bookmarkEnd w:id="152"/>
      <w:bookmarkEnd w:id="153"/>
      <w:bookmarkEnd w:id="154"/>
    </w:p>
    <w:p w:rsidR="00972D03" w:rsidRPr="00A70FB3" w:rsidRDefault="00972D03" w:rsidP="00972D03">
      <w:pPr>
        <w:pStyle w:val="Tekstpodstawowywcity31"/>
        <w:spacing w:line="276" w:lineRule="auto"/>
        <w:ind w:firstLine="360"/>
        <w:rPr>
          <w:rFonts w:ascii="Book Antiqua" w:eastAsiaTheme="minorHAnsi" w:hAnsi="Book Antiqua" w:cs="Calibri"/>
          <w:sz w:val="22"/>
          <w:szCs w:val="22"/>
          <w:lang w:val="pl-PL" w:eastAsia="en-US"/>
        </w:rPr>
      </w:pPr>
      <w:r w:rsidRPr="00A70FB3">
        <w:rPr>
          <w:rFonts w:ascii="Book Antiqua" w:eastAsiaTheme="minorHAnsi" w:hAnsi="Book Antiqua" w:cs="Calibri"/>
          <w:sz w:val="22"/>
          <w:szCs w:val="22"/>
          <w:lang w:val="pl-PL" w:eastAsia="en-US"/>
        </w:rPr>
        <w:t xml:space="preserve">Obszar oddziaływania projektowanej instalacji gazu zgodnie z warunkami </w:t>
      </w:r>
      <w:proofErr w:type="gramStart"/>
      <w:r w:rsidRPr="00A70FB3">
        <w:rPr>
          <w:rFonts w:ascii="Book Antiqua" w:eastAsiaTheme="minorHAnsi" w:hAnsi="Book Antiqua" w:cs="Calibri"/>
          <w:sz w:val="22"/>
          <w:szCs w:val="22"/>
          <w:lang w:val="pl-PL" w:eastAsia="en-US"/>
        </w:rPr>
        <w:t>technicznymi jakim</w:t>
      </w:r>
      <w:proofErr w:type="gramEnd"/>
      <w:r w:rsidRPr="00A70FB3">
        <w:rPr>
          <w:rFonts w:ascii="Book Antiqua" w:eastAsiaTheme="minorHAnsi" w:hAnsi="Book Antiqua" w:cs="Calibri"/>
          <w:sz w:val="22"/>
          <w:szCs w:val="22"/>
          <w:lang w:val="pl-PL" w:eastAsia="en-US"/>
        </w:rPr>
        <w:t xml:space="preserve"> powinny odpowiadać sieci gazowej i ich usytuowania z dn. 26.04.2013r, par. 10 ust. 6 pkt. 1 – w całości mieści się na działkach inwestora.</w:t>
      </w:r>
    </w:p>
    <w:p w:rsidR="00E91D8C" w:rsidRPr="007C0D78" w:rsidRDefault="00E91D8C" w:rsidP="00E91D8C">
      <w:pPr>
        <w:pStyle w:val="Nagwek1"/>
        <w:numPr>
          <w:ilvl w:val="0"/>
          <w:numId w:val="10"/>
        </w:numPr>
        <w:spacing w:before="480" w:line="276" w:lineRule="auto"/>
        <w:contextualSpacing/>
        <w:jc w:val="both"/>
        <w:rPr>
          <w:rFonts w:ascii="Book Antiqua" w:hAnsi="Book Antiqua" w:cstheme="minorHAnsi"/>
        </w:rPr>
      </w:pPr>
      <w:bookmarkStart w:id="155" w:name="_Toc31831077"/>
      <w:bookmarkStart w:id="156" w:name="_Toc32605090"/>
      <w:bookmarkStart w:id="157" w:name="_Toc32656126"/>
      <w:bookmarkStart w:id="158" w:name="_Toc39566766"/>
      <w:r w:rsidRPr="007C0D78">
        <w:rPr>
          <w:rFonts w:ascii="Book Antiqua" w:hAnsi="Book Antiqua" w:cstheme="minorHAnsi"/>
        </w:rPr>
        <w:t xml:space="preserve">Wytyczne BHP i </w:t>
      </w:r>
      <w:bookmarkEnd w:id="155"/>
      <w:r w:rsidRPr="007C0D78">
        <w:rPr>
          <w:rFonts w:ascii="Book Antiqua" w:hAnsi="Book Antiqua" w:cstheme="minorHAnsi"/>
        </w:rPr>
        <w:t>P.Poż</w:t>
      </w:r>
      <w:bookmarkEnd w:id="156"/>
      <w:bookmarkEnd w:id="157"/>
      <w:bookmarkEnd w:id="158"/>
    </w:p>
    <w:p w:rsidR="00E91D8C" w:rsidRPr="00A70FB3" w:rsidRDefault="00E91D8C" w:rsidP="00E91D8C">
      <w:pPr>
        <w:ind w:firstLine="556"/>
        <w:jc w:val="both"/>
        <w:rPr>
          <w:rFonts w:ascii="Book Antiqua" w:hAnsi="Book Antiqua" w:cs="Calibri"/>
          <w:lang w:val="pl-PL"/>
        </w:rPr>
      </w:pPr>
      <w:r w:rsidRPr="00A70FB3">
        <w:rPr>
          <w:rFonts w:ascii="Book Antiqua" w:hAnsi="Book Antiqua" w:cs="Calibri"/>
          <w:lang w:val="pl-PL"/>
        </w:rPr>
        <w:t xml:space="preserve">Wszelkie prace należy wykonać zgodnie z: „Prawem Budowlanym”, „Warunkami Technicznymi, jakim powinny odpowiadać budynki i ich usytuowanie", Polskimi Normami, oraz zgodnie ze sztuką budowlaną. Wszystkie roboty budowlane należy prowadzić zgodnie z projektem i obowiązującymi przepisami BHP, normami dotyczącymi warunków technicznych </w:t>
      </w:r>
      <w:r w:rsidRPr="00A70FB3">
        <w:rPr>
          <w:rFonts w:ascii="Book Antiqua" w:hAnsi="Book Antiqua" w:cs="Calibri"/>
          <w:lang w:val="pl-PL"/>
        </w:rPr>
        <w:lastRenderedPageBreak/>
        <w:t>wykonania i odbioru, ze szczególnym uwzględnieniem PN-B-</w:t>
      </w:r>
      <w:proofErr w:type="gramStart"/>
      <w:r w:rsidRPr="00A70FB3">
        <w:rPr>
          <w:rFonts w:ascii="Book Antiqua" w:hAnsi="Book Antiqua" w:cs="Calibri"/>
          <w:lang w:val="pl-PL"/>
        </w:rPr>
        <w:t>06050:1999 „Roboty</w:t>
      </w:r>
      <w:proofErr w:type="gramEnd"/>
      <w:r w:rsidRPr="00A70FB3">
        <w:rPr>
          <w:rFonts w:ascii="Book Antiqua" w:hAnsi="Book Antiqua" w:cs="Calibri"/>
          <w:lang w:val="pl-PL"/>
        </w:rPr>
        <w:t xml:space="preserve"> ziemne” oraz Warunkami Technicznymi Wykonania i Odbioru Sieci Kanalizacyjnych Zeszyt 9 COBRTI Instal, Warunkami Technicznymi Wykonania i Odbioru Sieci Wodociągowych Zeszyt 3 COBRTI Instal, Projektowane przyłącza nie stwarzają zagrożenia pożarowego. Podczas wykonawstwa stosować się do przepisów zawartych „Warunkach technicznych wykonania i odbioru rurociągów z tworzyw sztucznych” oraz do Rozporządzenia Ministra Infrastruktury z dnia 06.02.2003</w:t>
      </w:r>
      <w:proofErr w:type="gramStart"/>
      <w:r w:rsidRPr="00A70FB3">
        <w:rPr>
          <w:rFonts w:ascii="Book Antiqua" w:hAnsi="Book Antiqua" w:cs="Calibri"/>
          <w:lang w:val="pl-PL"/>
        </w:rPr>
        <w:t>r</w:t>
      </w:r>
      <w:proofErr w:type="gramEnd"/>
      <w:r w:rsidRPr="00A70FB3">
        <w:rPr>
          <w:rFonts w:ascii="Book Antiqua" w:hAnsi="Book Antiqua" w:cs="Calibri"/>
          <w:lang w:val="pl-PL"/>
        </w:rPr>
        <w:t>. w sprawie bezpieczeństwa i higieny pracy podczas wykonywania robót budowlanych (Dz. U. Nr 47, poz. 401).</w:t>
      </w:r>
    </w:p>
    <w:p w:rsidR="00E91D8C" w:rsidRPr="00A70FB3" w:rsidRDefault="00E91D8C" w:rsidP="00E91D8C">
      <w:pPr>
        <w:ind w:firstLine="556"/>
        <w:jc w:val="both"/>
        <w:rPr>
          <w:rFonts w:ascii="Book Antiqua" w:hAnsi="Book Antiqua" w:cs="Calibri"/>
          <w:lang w:val="pl-PL"/>
        </w:rPr>
      </w:pPr>
    </w:p>
    <w:p w:rsidR="00E91D8C" w:rsidRPr="00A70FB3" w:rsidRDefault="00E91D8C" w:rsidP="00E91D8C">
      <w:pPr>
        <w:rPr>
          <w:rFonts w:ascii="Book Antiqua" w:hAnsi="Book Antiqua" w:cs="Calibri"/>
          <w:b/>
          <w:bCs/>
          <w:i/>
          <w:iCs/>
          <w:u w:val="single"/>
          <w:lang w:val="pl-PL" w:eastAsia="pl-PL"/>
        </w:rPr>
      </w:pPr>
      <w:r w:rsidRPr="00A70FB3">
        <w:rPr>
          <w:rFonts w:ascii="Book Antiqua" w:hAnsi="Book Antiqua"/>
          <w:b/>
          <w:bCs/>
          <w:i/>
          <w:iCs/>
          <w:u w:val="single"/>
          <w:lang w:val="pl-PL"/>
        </w:rPr>
        <w:t>Podczas wykonywania robót montażowych należy przestrzegać aktualne normy i przepisy BHP i p. poż</w:t>
      </w:r>
      <w:r w:rsidRPr="00A70FB3">
        <w:rPr>
          <w:rFonts w:ascii="Book Antiqua" w:hAnsi="Book Antiqua" w:cs="Calibri"/>
          <w:b/>
          <w:bCs/>
          <w:i/>
          <w:iCs/>
          <w:u w:val="single"/>
          <w:lang w:val="pl-PL" w:eastAsia="pl-PL"/>
        </w:rPr>
        <w:t>.</w:t>
      </w:r>
    </w:p>
    <w:p w:rsidR="00972D03" w:rsidRPr="00A70FB3" w:rsidRDefault="00972D03" w:rsidP="00972D03">
      <w:pPr>
        <w:pStyle w:val="Nagwek1"/>
        <w:numPr>
          <w:ilvl w:val="0"/>
          <w:numId w:val="10"/>
        </w:numPr>
        <w:spacing w:before="480" w:line="276" w:lineRule="auto"/>
        <w:contextualSpacing/>
        <w:jc w:val="both"/>
        <w:rPr>
          <w:rFonts w:ascii="Book Antiqua" w:hAnsi="Book Antiqua"/>
          <w:szCs w:val="22"/>
          <w:lang w:val="pl-PL"/>
        </w:rPr>
      </w:pPr>
      <w:bookmarkStart w:id="159" w:name="_Toc381777266"/>
      <w:bookmarkStart w:id="160" w:name="_Toc450218222"/>
      <w:bookmarkStart w:id="161" w:name="_Toc462599646"/>
      <w:bookmarkStart w:id="162" w:name="_Toc1660768"/>
      <w:bookmarkStart w:id="163" w:name="_Toc26219454"/>
      <w:bookmarkStart w:id="164" w:name="_Toc39566767"/>
      <w:r w:rsidRPr="00A70FB3">
        <w:rPr>
          <w:rFonts w:ascii="Book Antiqua" w:hAnsi="Book Antiqua" w:cstheme="minorHAnsi"/>
          <w:lang w:val="pl-PL"/>
        </w:rPr>
        <w:t>Informacja dotycząca bezpieczeństwa i ochrony zdrowia</w:t>
      </w:r>
      <w:bookmarkEnd w:id="159"/>
      <w:bookmarkEnd w:id="160"/>
      <w:bookmarkEnd w:id="161"/>
      <w:r w:rsidRPr="00A70FB3">
        <w:rPr>
          <w:rFonts w:ascii="Book Antiqua" w:hAnsi="Book Antiqua" w:cstheme="minorHAnsi"/>
          <w:lang w:val="pl-PL"/>
        </w:rPr>
        <w:t xml:space="preserve"> (BIOZ)</w:t>
      </w:r>
      <w:bookmarkEnd w:id="162"/>
      <w:bookmarkEnd w:id="163"/>
      <w:bookmarkEnd w:id="164"/>
    </w:p>
    <w:p w:rsidR="00972D03" w:rsidRPr="007C0D78" w:rsidRDefault="00972D03" w:rsidP="00CB75EF">
      <w:pPr>
        <w:numPr>
          <w:ilvl w:val="0"/>
          <w:numId w:val="41"/>
        </w:numPr>
        <w:jc w:val="both"/>
        <w:rPr>
          <w:rFonts w:ascii="Book Antiqua" w:hAnsi="Book Antiqua" w:cs="Calibri"/>
        </w:rPr>
      </w:pPr>
      <w:r w:rsidRPr="007C0D78">
        <w:rPr>
          <w:rFonts w:ascii="Book Antiqua" w:hAnsi="Book Antiqua" w:cs="Calibri"/>
        </w:rPr>
        <w:t>Podstawa opracowania:</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Rozporządzenie Ministra Infrastruktury z dn. 23.06.2003 r w sprawie szczegółowego zakresu i formy planu bezpieczeństwa i ochrony zdrowia oraz szczegółowego zakresu robót budowlanych stwarzających zagrożenie bezpieczeństwa i zdrowia ludzi.</w:t>
      </w:r>
    </w:p>
    <w:p w:rsidR="00972D03" w:rsidRPr="007C0D78" w:rsidRDefault="00972D03" w:rsidP="00CB75EF">
      <w:pPr>
        <w:numPr>
          <w:ilvl w:val="0"/>
          <w:numId w:val="41"/>
        </w:numPr>
        <w:jc w:val="both"/>
        <w:rPr>
          <w:rFonts w:ascii="Book Antiqua" w:hAnsi="Book Antiqua" w:cs="Calibri"/>
        </w:rPr>
      </w:pPr>
      <w:r w:rsidRPr="007C0D78">
        <w:rPr>
          <w:rFonts w:ascii="Book Antiqua" w:hAnsi="Book Antiqua" w:cs="Calibri"/>
        </w:rPr>
        <w:t>Zakres robót obejmuje:</w:t>
      </w:r>
    </w:p>
    <w:p w:rsidR="00972D03" w:rsidRPr="007C0D78" w:rsidRDefault="00972D03" w:rsidP="00CB75EF">
      <w:pPr>
        <w:numPr>
          <w:ilvl w:val="0"/>
          <w:numId w:val="42"/>
        </w:numPr>
        <w:jc w:val="both"/>
        <w:rPr>
          <w:rFonts w:ascii="Book Antiqua" w:hAnsi="Book Antiqua" w:cs="Calibri"/>
        </w:rPr>
      </w:pPr>
      <w:proofErr w:type="gramStart"/>
      <w:r w:rsidRPr="007C0D78">
        <w:rPr>
          <w:rFonts w:ascii="Book Antiqua" w:hAnsi="Book Antiqua" w:cs="Calibri"/>
        </w:rPr>
        <w:t>roboty</w:t>
      </w:r>
      <w:proofErr w:type="gramEnd"/>
      <w:r w:rsidRPr="007C0D78">
        <w:rPr>
          <w:rFonts w:ascii="Book Antiqua" w:hAnsi="Book Antiqua" w:cs="Calibri"/>
        </w:rPr>
        <w:t xml:space="preserve"> montażowe instalacji gazowej.</w:t>
      </w:r>
    </w:p>
    <w:p w:rsidR="00972D03" w:rsidRPr="00A70FB3" w:rsidRDefault="00972D03" w:rsidP="00CB75EF">
      <w:pPr>
        <w:numPr>
          <w:ilvl w:val="0"/>
          <w:numId w:val="41"/>
        </w:numPr>
        <w:jc w:val="both"/>
        <w:rPr>
          <w:rFonts w:ascii="Book Antiqua" w:hAnsi="Book Antiqua" w:cs="Calibri"/>
          <w:lang w:val="pl-PL"/>
        </w:rPr>
      </w:pPr>
      <w:r w:rsidRPr="00A70FB3">
        <w:rPr>
          <w:rFonts w:ascii="Book Antiqua" w:hAnsi="Book Antiqua" w:cs="Calibri"/>
          <w:lang w:val="pl-PL"/>
        </w:rPr>
        <w:t>Zagrożenia występujące w trakcie budowy:</w:t>
      </w:r>
    </w:p>
    <w:p w:rsidR="00972D03" w:rsidRPr="007C0D78" w:rsidRDefault="00972D03" w:rsidP="00CB75EF">
      <w:pPr>
        <w:numPr>
          <w:ilvl w:val="0"/>
          <w:numId w:val="42"/>
        </w:numPr>
        <w:jc w:val="both"/>
        <w:rPr>
          <w:rFonts w:ascii="Book Antiqua" w:hAnsi="Book Antiqua" w:cs="Calibri"/>
        </w:rPr>
      </w:pPr>
      <w:r w:rsidRPr="007C0D78">
        <w:rPr>
          <w:rFonts w:ascii="Book Antiqua" w:hAnsi="Book Antiqua" w:cs="Calibri"/>
        </w:rPr>
        <w:t>instalacja gazowa</w:t>
      </w:r>
    </w:p>
    <w:p w:rsidR="00972D03" w:rsidRPr="007C0D78" w:rsidRDefault="00972D03" w:rsidP="00CB75EF">
      <w:pPr>
        <w:numPr>
          <w:ilvl w:val="0"/>
          <w:numId w:val="41"/>
        </w:numPr>
        <w:jc w:val="both"/>
        <w:rPr>
          <w:rFonts w:ascii="Book Antiqua" w:hAnsi="Book Antiqua" w:cs="Calibri"/>
        </w:rPr>
      </w:pPr>
      <w:r w:rsidRPr="007C0D78">
        <w:rPr>
          <w:rFonts w:ascii="Book Antiqua" w:hAnsi="Book Antiqua" w:cs="Calibri"/>
        </w:rPr>
        <w:t>Instruktaż i szkolenie pracowników:</w:t>
      </w:r>
    </w:p>
    <w:p w:rsidR="00972D03" w:rsidRPr="00A70FB3" w:rsidRDefault="00972D03" w:rsidP="00972D03">
      <w:pPr>
        <w:ind w:left="360"/>
        <w:jc w:val="both"/>
        <w:rPr>
          <w:rFonts w:ascii="Book Antiqua" w:hAnsi="Book Antiqua" w:cs="Calibri"/>
          <w:lang w:val="pl-PL"/>
        </w:rPr>
      </w:pPr>
      <w:r w:rsidRPr="00A70FB3">
        <w:rPr>
          <w:rFonts w:ascii="Book Antiqua" w:hAnsi="Book Antiqua" w:cs="Calibri"/>
          <w:lang w:val="pl-PL"/>
        </w:rPr>
        <w:t>Pracownicy zatrudnieni przy pracach budowlano-montażowych muszą przejść instruktaż wstępny oraz stanowiskowy ze szczególnym uwzględnieniem robót budowlano-instalacyjnych i montażowych.</w:t>
      </w:r>
    </w:p>
    <w:p w:rsidR="00972D03" w:rsidRPr="00A70FB3" w:rsidRDefault="00972D03" w:rsidP="00972D03">
      <w:pPr>
        <w:ind w:left="360"/>
        <w:jc w:val="both"/>
        <w:rPr>
          <w:rFonts w:ascii="Book Antiqua" w:hAnsi="Book Antiqua" w:cs="Calibri"/>
          <w:lang w:val="pl-PL"/>
        </w:rPr>
      </w:pPr>
      <w:r w:rsidRPr="00A70FB3">
        <w:rPr>
          <w:rFonts w:ascii="Book Antiqua" w:hAnsi="Book Antiqua" w:cs="Calibri"/>
          <w:lang w:val="pl-PL"/>
        </w:rPr>
        <w:t>Szkolenie należy przeprowadzić w oparciu o akty normatywne:</w:t>
      </w:r>
    </w:p>
    <w:p w:rsidR="00972D03" w:rsidRPr="00A70FB3" w:rsidRDefault="00972D03" w:rsidP="00CB75EF">
      <w:pPr>
        <w:numPr>
          <w:ilvl w:val="0"/>
          <w:numId w:val="43"/>
        </w:numPr>
        <w:jc w:val="both"/>
        <w:rPr>
          <w:rFonts w:ascii="Book Antiqua" w:hAnsi="Book Antiqua" w:cs="Calibri"/>
          <w:lang w:val="pl-PL"/>
        </w:rPr>
      </w:pPr>
      <w:r w:rsidRPr="00A70FB3">
        <w:rPr>
          <w:rFonts w:ascii="Book Antiqua" w:hAnsi="Book Antiqua" w:cs="Calibri"/>
          <w:lang w:val="pl-PL"/>
        </w:rPr>
        <w:t xml:space="preserve">Rozporządzenie Ministra Infrastruktury z dn. 6.02.2003 r ( Dz. U. Nr 47 </w:t>
      </w:r>
      <w:proofErr w:type="gramStart"/>
      <w:r w:rsidRPr="00A70FB3">
        <w:rPr>
          <w:rFonts w:ascii="Book Antiqua" w:hAnsi="Book Antiqua" w:cs="Calibri"/>
          <w:lang w:val="pl-PL"/>
        </w:rPr>
        <w:t xml:space="preserve">poz. 401 ) </w:t>
      </w:r>
      <w:proofErr w:type="gramEnd"/>
      <w:r w:rsidRPr="00A70FB3">
        <w:rPr>
          <w:rFonts w:ascii="Book Antiqua" w:hAnsi="Book Antiqua" w:cs="Calibri"/>
          <w:lang w:val="pl-PL"/>
        </w:rPr>
        <w:t>w sprawie BHP przy wykonywaniu robót budowlanych – Roboty montażowe, Roboty spawalnicze;</w:t>
      </w:r>
    </w:p>
    <w:p w:rsidR="00972D03" w:rsidRPr="007C0D78" w:rsidRDefault="00972D03" w:rsidP="00CB75EF">
      <w:pPr>
        <w:numPr>
          <w:ilvl w:val="0"/>
          <w:numId w:val="43"/>
        </w:numPr>
        <w:jc w:val="both"/>
        <w:rPr>
          <w:rFonts w:ascii="Book Antiqua" w:hAnsi="Book Antiqua" w:cs="Calibri"/>
        </w:rPr>
      </w:pPr>
      <w:r w:rsidRPr="00A70FB3">
        <w:rPr>
          <w:rFonts w:ascii="Book Antiqua" w:hAnsi="Book Antiqua" w:cs="Calibri"/>
          <w:lang w:val="pl-PL"/>
        </w:rPr>
        <w:t xml:space="preserve">Rozporządzenie Ministra Pracy i Polityki Socjalnej ( Dz. U. Nr 129/96 z dn. 26.09.97 wraz ze zmianami Dz. U. Nr 91/02 poz. 811 z dn. 11.06. </w:t>
      </w:r>
      <w:r w:rsidRPr="007C0D78">
        <w:rPr>
          <w:rFonts w:ascii="Book Antiqua" w:hAnsi="Book Antiqua" w:cs="Calibri"/>
        </w:rPr>
        <w:t>2002 0 – Prowadzenie robót pod bezpośrednim nadzorem mistrza lub brygadzisty.</w:t>
      </w:r>
    </w:p>
    <w:p w:rsidR="00972D03" w:rsidRPr="007C0D78" w:rsidRDefault="00972D03" w:rsidP="00CB75EF">
      <w:pPr>
        <w:numPr>
          <w:ilvl w:val="0"/>
          <w:numId w:val="41"/>
        </w:numPr>
        <w:jc w:val="both"/>
        <w:rPr>
          <w:rFonts w:ascii="Book Antiqua" w:hAnsi="Book Antiqua" w:cs="Calibri"/>
        </w:rPr>
      </w:pPr>
      <w:r w:rsidRPr="007C0D78">
        <w:rPr>
          <w:rFonts w:ascii="Book Antiqua" w:hAnsi="Book Antiqua" w:cs="Calibri"/>
        </w:rPr>
        <w:t>Środki zapobiegawcze zagrożeniom:</w:t>
      </w:r>
    </w:p>
    <w:p w:rsidR="00972D03" w:rsidRPr="00A70FB3" w:rsidRDefault="00972D03" w:rsidP="00972D03">
      <w:pPr>
        <w:jc w:val="both"/>
        <w:rPr>
          <w:rFonts w:ascii="Book Antiqua" w:hAnsi="Book Antiqua" w:cs="Calibri"/>
          <w:lang w:val="pl-PL"/>
        </w:rPr>
      </w:pPr>
      <w:proofErr w:type="gramStart"/>
      <w:r w:rsidRPr="00A70FB3">
        <w:rPr>
          <w:rFonts w:ascii="Book Antiqua" w:hAnsi="Book Antiqua" w:cs="Calibri"/>
          <w:lang w:val="pl-PL"/>
        </w:rPr>
        <w:t>-    przed</w:t>
      </w:r>
      <w:proofErr w:type="gramEnd"/>
      <w:r w:rsidRPr="00A70FB3">
        <w:rPr>
          <w:rFonts w:ascii="Book Antiqua" w:hAnsi="Book Antiqua" w:cs="Calibri"/>
          <w:lang w:val="pl-PL"/>
        </w:rPr>
        <w:t xml:space="preserve"> przystąpieniem do robót należy </w:t>
      </w:r>
      <w:r w:rsidRPr="00A70FB3">
        <w:rPr>
          <w:rFonts w:ascii="Book Antiqua" w:hAnsi="Book Antiqua" w:cs="Calibri"/>
          <w:b/>
          <w:lang w:val="pl-PL"/>
        </w:rPr>
        <w:t>bezwzględnie odciąć dopływ</w:t>
      </w:r>
      <w:r w:rsidRPr="00A70FB3">
        <w:rPr>
          <w:rFonts w:ascii="Book Antiqua" w:hAnsi="Book Antiqua" w:cs="Calibri"/>
          <w:lang w:val="pl-PL"/>
        </w:rPr>
        <w:t xml:space="preserve"> gazu w rejonie </w:t>
      </w:r>
    </w:p>
    <w:p w:rsidR="00972D03" w:rsidRPr="007C0D78" w:rsidRDefault="00972D03" w:rsidP="00972D03">
      <w:pPr>
        <w:ind w:left="360" w:firstLine="348"/>
        <w:jc w:val="both"/>
        <w:rPr>
          <w:rFonts w:ascii="Book Antiqua" w:hAnsi="Book Antiqua" w:cs="Calibri"/>
        </w:rPr>
      </w:pPr>
      <w:proofErr w:type="gramStart"/>
      <w:r w:rsidRPr="007C0D78">
        <w:rPr>
          <w:rFonts w:ascii="Book Antiqua" w:hAnsi="Book Antiqua" w:cs="Calibri"/>
        </w:rPr>
        <w:t>prowadzonych</w:t>
      </w:r>
      <w:proofErr w:type="gramEnd"/>
      <w:r w:rsidRPr="007C0D78">
        <w:rPr>
          <w:rFonts w:ascii="Book Antiqua" w:hAnsi="Book Antiqua" w:cs="Calibri"/>
        </w:rPr>
        <w:t xml:space="preserve"> robót;</w:t>
      </w:r>
    </w:p>
    <w:p w:rsidR="00972D03" w:rsidRPr="00A70FB3" w:rsidRDefault="00972D03" w:rsidP="00CB75EF">
      <w:pPr>
        <w:numPr>
          <w:ilvl w:val="0"/>
          <w:numId w:val="42"/>
        </w:numPr>
        <w:jc w:val="both"/>
        <w:rPr>
          <w:rFonts w:ascii="Book Antiqua" w:hAnsi="Book Antiqua" w:cs="Calibri"/>
          <w:lang w:val="pl-PL"/>
        </w:rPr>
      </w:pPr>
      <w:proofErr w:type="gramStart"/>
      <w:r w:rsidRPr="00A70FB3">
        <w:rPr>
          <w:rFonts w:ascii="Book Antiqua" w:hAnsi="Book Antiqua" w:cs="Calibri"/>
          <w:lang w:val="pl-PL"/>
        </w:rPr>
        <w:t>roboty</w:t>
      </w:r>
      <w:proofErr w:type="gramEnd"/>
      <w:r w:rsidRPr="00A70FB3">
        <w:rPr>
          <w:rFonts w:ascii="Book Antiqua" w:hAnsi="Book Antiqua" w:cs="Calibri"/>
          <w:lang w:val="pl-PL"/>
        </w:rPr>
        <w:t xml:space="preserve"> prowadzone pod nadzorem uprawnionego pracownika.                               </w:t>
      </w:r>
    </w:p>
    <w:p w:rsidR="00972D03" w:rsidRPr="00A70FB3" w:rsidRDefault="00972D03" w:rsidP="00CB75EF">
      <w:pPr>
        <w:numPr>
          <w:ilvl w:val="0"/>
          <w:numId w:val="42"/>
        </w:numPr>
        <w:jc w:val="both"/>
        <w:rPr>
          <w:rFonts w:ascii="Book Antiqua" w:hAnsi="Book Antiqua" w:cs="Calibri"/>
          <w:lang w:val="pl-PL"/>
        </w:rPr>
      </w:pPr>
      <w:proofErr w:type="gramStart"/>
      <w:r w:rsidRPr="00A70FB3">
        <w:rPr>
          <w:rFonts w:ascii="Book Antiqua" w:hAnsi="Book Antiqua" w:cs="Calibri"/>
          <w:lang w:val="pl-PL"/>
        </w:rPr>
        <w:t>prace</w:t>
      </w:r>
      <w:proofErr w:type="gramEnd"/>
      <w:r w:rsidRPr="00A70FB3">
        <w:rPr>
          <w:rFonts w:ascii="Book Antiqua" w:hAnsi="Book Antiqua" w:cs="Calibri"/>
          <w:lang w:val="pl-PL"/>
        </w:rPr>
        <w:t xml:space="preserve"> spawalnicze prowadzone przez uprawnionego pracownika;</w:t>
      </w:r>
    </w:p>
    <w:p w:rsidR="00972D03" w:rsidRPr="00A70FB3" w:rsidRDefault="00972D03" w:rsidP="00CB75EF">
      <w:pPr>
        <w:numPr>
          <w:ilvl w:val="0"/>
          <w:numId w:val="42"/>
        </w:numPr>
        <w:jc w:val="both"/>
        <w:rPr>
          <w:rFonts w:ascii="Book Antiqua" w:hAnsi="Book Antiqua" w:cs="Calibri"/>
          <w:lang w:val="pl-PL"/>
        </w:rPr>
      </w:pPr>
      <w:proofErr w:type="gramStart"/>
      <w:r w:rsidRPr="00A70FB3">
        <w:rPr>
          <w:rFonts w:ascii="Book Antiqua" w:hAnsi="Book Antiqua" w:cs="Calibri"/>
          <w:lang w:val="pl-PL"/>
        </w:rPr>
        <w:t>po</w:t>
      </w:r>
      <w:proofErr w:type="gramEnd"/>
      <w:r w:rsidRPr="00A70FB3">
        <w:rPr>
          <w:rFonts w:ascii="Book Antiqua" w:hAnsi="Book Antiqua" w:cs="Calibri"/>
          <w:lang w:val="pl-PL"/>
        </w:rPr>
        <w:t xml:space="preserve"> wykonaniu robót montażowych przeprowadzić próbę szczelności instalacji w obecności dostawcy gazu.                                                                                                                                                           </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W projekcie nie przewidziano materiałów niebezpiecznych.</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Miejsce przechowywania dokumentacji budowy – w pomieszczeniu kierownika budowy.</w:t>
      </w:r>
    </w:p>
    <w:p w:rsidR="00972D03" w:rsidRPr="00A70FB3" w:rsidRDefault="00972D03" w:rsidP="00972D03">
      <w:pPr>
        <w:pStyle w:val="Tekstpodstawowy"/>
        <w:jc w:val="both"/>
        <w:rPr>
          <w:rFonts w:ascii="Book Antiqua" w:hAnsi="Book Antiqua" w:cs="Calibri"/>
          <w:sz w:val="22"/>
          <w:szCs w:val="22"/>
          <w:lang w:val="pl-PL"/>
        </w:rPr>
      </w:pPr>
      <w:r w:rsidRPr="00A70FB3">
        <w:rPr>
          <w:rFonts w:ascii="Book Antiqua" w:hAnsi="Book Antiqua" w:cs="Calibri"/>
          <w:sz w:val="22"/>
          <w:szCs w:val="22"/>
          <w:lang w:val="pl-PL"/>
        </w:rPr>
        <w:t xml:space="preserve">Powyższe informacje opracowano na podstawie projektu budowlanego dla przedmiotowej </w:t>
      </w:r>
      <w:proofErr w:type="gramStart"/>
      <w:r w:rsidRPr="00A70FB3">
        <w:rPr>
          <w:rFonts w:ascii="Book Antiqua" w:hAnsi="Book Antiqua" w:cs="Calibri"/>
          <w:sz w:val="22"/>
          <w:szCs w:val="22"/>
          <w:lang w:val="pl-PL"/>
        </w:rPr>
        <w:t>inwestycji  i</w:t>
      </w:r>
      <w:proofErr w:type="gramEnd"/>
      <w:r w:rsidRPr="00A70FB3">
        <w:rPr>
          <w:rFonts w:ascii="Book Antiqua" w:hAnsi="Book Antiqua" w:cs="Calibri"/>
          <w:sz w:val="22"/>
          <w:szCs w:val="22"/>
          <w:lang w:val="pl-PL"/>
        </w:rPr>
        <w:t xml:space="preserve"> są zgodne z Rozporządzeniem Ministra Infrastruktury z dnia 27 sierpnia 2002 r „ W sprawie szczegółowego zakresu i formy planu bezpieczeństwa i ochrony zdrowia oraz szczegółowego zakresu rodzaju robót budowlanych, stwarzających zagrożenie bezpieczeństwa i zdrowia ludzi” i w przyszłości mogą służyć przygotowaniu planu BIOZ przez kierownika budowy.</w:t>
      </w:r>
    </w:p>
    <w:p w:rsidR="00F86E01" w:rsidRPr="00A70FB3" w:rsidRDefault="00F86E01" w:rsidP="00972D03">
      <w:pPr>
        <w:pStyle w:val="Tekstpodstawowy"/>
        <w:jc w:val="both"/>
        <w:rPr>
          <w:rFonts w:ascii="Book Antiqua" w:hAnsi="Book Antiqua" w:cs="Calibri"/>
          <w:sz w:val="22"/>
          <w:szCs w:val="22"/>
          <w:lang w:val="pl-PL"/>
        </w:rPr>
      </w:pPr>
    </w:p>
    <w:p w:rsidR="00F86E01" w:rsidRPr="00A70FB3" w:rsidRDefault="00F86E01" w:rsidP="00972D03">
      <w:pPr>
        <w:pStyle w:val="Tekstpodstawowy"/>
        <w:jc w:val="both"/>
        <w:rPr>
          <w:rFonts w:ascii="Book Antiqua" w:hAnsi="Book Antiqua" w:cs="Calibri"/>
          <w:sz w:val="22"/>
          <w:szCs w:val="22"/>
          <w:lang w:val="pl-PL"/>
        </w:rPr>
      </w:pPr>
    </w:p>
    <w:p w:rsidR="00972D03" w:rsidRPr="00A70FB3" w:rsidRDefault="00972D03" w:rsidP="00972D03">
      <w:pPr>
        <w:pStyle w:val="Nagwek1"/>
        <w:numPr>
          <w:ilvl w:val="1"/>
          <w:numId w:val="10"/>
        </w:numPr>
        <w:spacing w:before="480" w:line="276" w:lineRule="auto"/>
        <w:contextualSpacing/>
        <w:jc w:val="both"/>
        <w:rPr>
          <w:rFonts w:ascii="Book Antiqua" w:hAnsi="Book Antiqua" w:cstheme="minorHAnsi"/>
          <w:lang w:val="pl-PL"/>
        </w:rPr>
      </w:pPr>
      <w:bookmarkStart w:id="165" w:name="_Toc381777267"/>
      <w:bookmarkStart w:id="166" w:name="_Toc450218223"/>
      <w:bookmarkStart w:id="167" w:name="_Toc462599647"/>
      <w:bookmarkStart w:id="168" w:name="_Toc1660769"/>
      <w:bookmarkStart w:id="169" w:name="_Toc26219455"/>
      <w:bookmarkStart w:id="170" w:name="_Toc39566768"/>
      <w:r w:rsidRPr="00A70FB3">
        <w:rPr>
          <w:rFonts w:ascii="Book Antiqua" w:hAnsi="Book Antiqua" w:cstheme="minorHAnsi"/>
          <w:lang w:val="pl-PL"/>
        </w:rPr>
        <w:lastRenderedPageBreak/>
        <w:t>Roboty gazo niebezpieczne - opis bezpieczeństwa i higieny pracy</w:t>
      </w:r>
      <w:bookmarkEnd w:id="165"/>
      <w:bookmarkEnd w:id="166"/>
      <w:bookmarkEnd w:id="167"/>
      <w:bookmarkEnd w:id="168"/>
      <w:bookmarkEnd w:id="169"/>
      <w:bookmarkEnd w:id="170"/>
    </w:p>
    <w:p w:rsidR="00972D03" w:rsidRPr="00A70FB3" w:rsidRDefault="00972D03" w:rsidP="00972D03">
      <w:pPr>
        <w:pStyle w:val="Tekstpodstawowy"/>
        <w:jc w:val="both"/>
        <w:rPr>
          <w:rFonts w:ascii="Book Antiqua" w:hAnsi="Book Antiqua" w:cs="Calibri"/>
          <w:sz w:val="22"/>
          <w:lang w:val="pl-PL"/>
        </w:rPr>
      </w:pPr>
      <w:r w:rsidRPr="00A70FB3">
        <w:rPr>
          <w:rFonts w:ascii="Book Antiqua" w:hAnsi="Book Antiqua" w:cs="Calibri"/>
          <w:sz w:val="22"/>
          <w:lang w:val="pl-PL"/>
        </w:rPr>
        <w:t xml:space="preserve">Prace na czynnych sieciach i instalacjach gazowych zaliczane są do </w:t>
      </w:r>
      <w:r w:rsidRPr="00A70FB3">
        <w:rPr>
          <w:rFonts w:ascii="Book Antiqua" w:hAnsi="Book Antiqua" w:cs="Calibri"/>
          <w:b/>
          <w:i/>
          <w:sz w:val="22"/>
          <w:lang w:val="pl-PL"/>
        </w:rPr>
        <w:t xml:space="preserve">robót gazo-niebezpiecznych – </w:t>
      </w:r>
      <w:r w:rsidRPr="00A70FB3">
        <w:rPr>
          <w:rFonts w:ascii="Book Antiqua" w:hAnsi="Book Antiqua" w:cs="Calibri"/>
          <w:sz w:val="22"/>
          <w:lang w:val="pl-PL"/>
        </w:rPr>
        <w:t>mogą wydzielać się ilości gazu powodujące zatrucie, wybuch lub pożar.</w:t>
      </w:r>
    </w:p>
    <w:p w:rsidR="00972D03" w:rsidRPr="00A70FB3" w:rsidRDefault="00972D03" w:rsidP="00972D03">
      <w:pPr>
        <w:pStyle w:val="Tekstpodstawowy"/>
        <w:jc w:val="both"/>
        <w:rPr>
          <w:rFonts w:ascii="Book Antiqua" w:hAnsi="Book Antiqua" w:cs="Calibri"/>
          <w:sz w:val="22"/>
          <w:lang w:val="pl-PL"/>
        </w:rPr>
      </w:pPr>
      <w:r w:rsidRPr="00A70FB3">
        <w:rPr>
          <w:rFonts w:ascii="Book Antiqua" w:hAnsi="Book Antiqua" w:cs="Calibri"/>
          <w:sz w:val="22"/>
          <w:lang w:val="pl-PL"/>
        </w:rPr>
        <w:t>W związku z powyższym należy:</w:t>
      </w:r>
    </w:p>
    <w:p w:rsidR="00972D03" w:rsidRPr="00A70FB3" w:rsidRDefault="00972D03" w:rsidP="00CB75EF">
      <w:pPr>
        <w:pStyle w:val="Tekstpodstawowy"/>
        <w:numPr>
          <w:ilvl w:val="0"/>
          <w:numId w:val="44"/>
        </w:numPr>
        <w:suppressAutoHyphens w:val="0"/>
        <w:spacing w:after="0"/>
        <w:jc w:val="both"/>
        <w:rPr>
          <w:rFonts w:ascii="Book Antiqua" w:hAnsi="Book Antiqua" w:cs="Calibri"/>
          <w:b/>
          <w:sz w:val="22"/>
          <w:lang w:val="pl-PL"/>
        </w:rPr>
      </w:pPr>
      <w:proofErr w:type="gramStart"/>
      <w:r w:rsidRPr="00A70FB3">
        <w:rPr>
          <w:rFonts w:ascii="Book Antiqua" w:hAnsi="Book Antiqua" w:cs="Calibri"/>
          <w:b/>
          <w:sz w:val="22"/>
          <w:lang w:val="pl-PL"/>
        </w:rPr>
        <w:t>przed</w:t>
      </w:r>
      <w:proofErr w:type="gramEnd"/>
      <w:r w:rsidRPr="00A70FB3">
        <w:rPr>
          <w:rFonts w:ascii="Book Antiqua" w:hAnsi="Book Antiqua" w:cs="Calibri"/>
          <w:b/>
          <w:sz w:val="22"/>
          <w:lang w:val="pl-PL"/>
        </w:rPr>
        <w:t xml:space="preserve"> rozpoczęciem jakichkolwiek prac gazowych należy bezwzględnie odciąć dopływ gazu do rejonu robót;</w:t>
      </w:r>
    </w:p>
    <w:p w:rsidR="00972D03" w:rsidRPr="00A70FB3" w:rsidRDefault="00972D03" w:rsidP="00CB75EF">
      <w:pPr>
        <w:pStyle w:val="Tekstpodstawowy"/>
        <w:numPr>
          <w:ilvl w:val="0"/>
          <w:numId w:val="44"/>
        </w:numPr>
        <w:suppressAutoHyphens w:val="0"/>
        <w:spacing w:after="0"/>
        <w:jc w:val="both"/>
        <w:rPr>
          <w:rFonts w:ascii="Book Antiqua" w:hAnsi="Book Antiqua" w:cs="Calibri"/>
          <w:sz w:val="22"/>
          <w:lang w:val="pl-PL"/>
        </w:rPr>
      </w:pPr>
      <w:proofErr w:type="gramStart"/>
      <w:r w:rsidRPr="00A70FB3">
        <w:rPr>
          <w:rFonts w:ascii="Book Antiqua" w:hAnsi="Book Antiqua" w:cs="Calibri"/>
          <w:sz w:val="22"/>
          <w:lang w:val="pl-PL"/>
        </w:rPr>
        <w:t>prace</w:t>
      </w:r>
      <w:proofErr w:type="gramEnd"/>
      <w:r w:rsidRPr="00A70FB3">
        <w:rPr>
          <w:rFonts w:ascii="Book Antiqua" w:hAnsi="Book Antiqua" w:cs="Calibri"/>
          <w:sz w:val="22"/>
          <w:lang w:val="pl-PL"/>
        </w:rPr>
        <w:t xml:space="preserve"> spawalnicze prowadzić przez uprawnionego spawacza;</w:t>
      </w:r>
    </w:p>
    <w:p w:rsidR="00972D03" w:rsidRPr="00A70FB3" w:rsidRDefault="00972D03" w:rsidP="00CB75EF">
      <w:pPr>
        <w:pStyle w:val="Tekstpodstawowy"/>
        <w:numPr>
          <w:ilvl w:val="0"/>
          <w:numId w:val="44"/>
        </w:numPr>
        <w:suppressAutoHyphens w:val="0"/>
        <w:spacing w:after="0"/>
        <w:jc w:val="both"/>
        <w:rPr>
          <w:rFonts w:ascii="Book Antiqua" w:hAnsi="Book Antiqua" w:cs="Calibri"/>
          <w:sz w:val="22"/>
          <w:lang w:val="pl-PL"/>
        </w:rPr>
      </w:pPr>
      <w:proofErr w:type="gramStart"/>
      <w:r w:rsidRPr="00A70FB3">
        <w:rPr>
          <w:rFonts w:ascii="Book Antiqua" w:hAnsi="Book Antiqua" w:cs="Calibri"/>
          <w:sz w:val="22"/>
          <w:lang w:val="pl-PL"/>
        </w:rPr>
        <w:t>po</w:t>
      </w:r>
      <w:proofErr w:type="gramEnd"/>
      <w:r w:rsidRPr="00A70FB3">
        <w:rPr>
          <w:rFonts w:ascii="Book Antiqua" w:hAnsi="Book Antiqua" w:cs="Calibri"/>
          <w:sz w:val="22"/>
          <w:lang w:val="pl-PL"/>
        </w:rPr>
        <w:t xml:space="preserve"> wykonaniu robót montażowych przeprowadzić próbę szczelności sieci; przyłączy i instalacji gazowej w budynku w obecności dostawcy gazu;</w:t>
      </w:r>
    </w:p>
    <w:p w:rsidR="00972D03" w:rsidRPr="00A70FB3" w:rsidRDefault="00972D03" w:rsidP="00CB75EF">
      <w:pPr>
        <w:pStyle w:val="Tekstpodstawowy"/>
        <w:numPr>
          <w:ilvl w:val="0"/>
          <w:numId w:val="44"/>
        </w:numPr>
        <w:suppressAutoHyphens w:val="0"/>
        <w:spacing w:after="0"/>
        <w:jc w:val="both"/>
        <w:rPr>
          <w:rFonts w:ascii="Book Antiqua" w:hAnsi="Book Antiqua" w:cs="Calibri"/>
          <w:sz w:val="22"/>
          <w:lang w:val="pl-PL"/>
        </w:rPr>
      </w:pPr>
      <w:proofErr w:type="gramStart"/>
      <w:r w:rsidRPr="00A70FB3">
        <w:rPr>
          <w:rFonts w:ascii="Book Antiqua" w:hAnsi="Book Antiqua" w:cs="Calibri"/>
          <w:sz w:val="22"/>
          <w:lang w:val="pl-PL"/>
        </w:rPr>
        <w:t>do</w:t>
      </w:r>
      <w:proofErr w:type="gramEnd"/>
      <w:r w:rsidRPr="00A70FB3">
        <w:rPr>
          <w:rFonts w:ascii="Book Antiqua" w:hAnsi="Book Antiqua" w:cs="Calibri"/>
          <w:sz w:val="22"/>
          <w:lang w:val="pl-PL"/>
        </w:rPr>
        <w:t xml:space="preserve"> instalowania gazomierza i napełniania sieci i instalacji gazem jest wyłącznie dostawca gazu;</w:t>
      </w:r>
    </w:p>
    <w:p w:rsidR="00972D03" w:rsidRPr="00A70FB3" w:rsidRDefault="00972D03" w:rsidP="00CB75EF">
      <w:pPr>
        <w:pStyle w:val="Tekstpodstawowy"/>
        <w:numPr>
          <w:ilvl w:val="0"/>
          <w:numId w:val="44"/>
        </w:numPr>
        <w:suppressAutoHyphens w:val="0"/>
        <w:spacing w:after="0"/>
        <w:jc w:val="both"/>
        <w:rPr>
          <w:rFonts w:ascii="Book Antiqua" w:hAnsi="Book Antiqua" w:cs="Calibri"/>
          <w:sz w:val="22"/>
          <w:lang w:val="pl-PL"/>
        </w:rPr>
      </w:pPr>
      <w:proofErr w:type="gramStart"/>
      <w:r w:rsidRPr="00A70FB3">
        <w:rPr>
          <w:rFonts w:ascii="Book Antiqua" w:hAnsi="Book Antiqua" w:cs="Calibri"/>
          <w:sz w:val="22"/>
          <w:lang w:val="pl-PL"/>
        </w:rPr>
        <w:t>roboty</w:t>
      </w:r>
      <w:proofErr w:type="gramEnd"/>
      <w:r w:rsidRPr="00A70FB3">
        <w:rPr>
          <w:rFonts w:ascii="Book Antiqua" w:hAnsi="Book Antiqua" w:cs="Calibri"/>
          <w:sz w:val="22"/>
          <w:lang w:val="pl-PL"/>
        </w:rPr>
        <w:t xml:space="preserve"> prowadzić pod nadzorem osoby posiadającej odpowiednie uprawnienia budowlane / uprawnienia do wykonywania samodzielnych funkcji technicznych w budownictwie/.</w:t>
      </w:r>
    </w:p>
    <w:p w:rsidR="00972D03" w:rsidRPr="007C0D78" w:rsidRDefault="00972D03" w:rsidP="00972D03">
      <w:pPr>
        <w:pStyle w:val="Nagwek1"/>
        <w:numPr>
          <w:ilvl w:val="1"/>
          <w:numId w:val="10"/>
        </w:numPr>
        <w:spacing w:before="480" w:line="276" w:lineRule="auto"/>
        <w:contextualSpacing/>
        <w:jc w:val="both"/>
        <w:rPr>
          <w:rFonts w:ascii="Book Antiqua" w:hAnsi="Book Antiqua" w:cstheme="minorHAnsi"/>
        </w:rPr>
      </w:pPr>
      <w:bookmarkStart w:id="171" w:name="__RefHeading__45_229150962"/>
      <w:bookmarkStart w:id="172" w:name="_Toc450218224"/>
      <w:bookmarkStart w:id="173" w:name="_Toc462599648"/>
      <w:bookmarkStart w:id="174" w:name="_Toc1660770"/>
      <w:bookmarkStart w:id="175" w:name="_Toc26219456"/>
      <w:bookmarkStart w:id="176" w:name="_Toc39566769"/>
      <w:bookmarkEnd w:id="171"/>
      <w:r w:rsidRPr="007C0D78">
        <w:rPr>
          <w:rFonts w:ascii="Book Antiqua" w:hAnsi="Book Antiqua" w:cstheme="minorHAnsi"/>
        </w:rPr>
        <w:t>Odbiór końcowy i wytyczne eksploatacji</w:t>
      </w:r>
      <w:bookmarkEnd w:id="172"/>
      <w:bookmarkEnd w:id="173"/>
      <w:bookmarkEnd w:id="174"/>
      <w:bookmarkEnd w:id="175"/>
      <w:bookmarkEnd w:id="176"/>
    </w:p>
    <w:p w:rsidR="00972D03" w:rsidRPr="007C0D78" w:rsidRDefault="00972D03" w:rsidP="00972D03">
      <w:pPr>
        <w:pStyle w:val="Tekstpodstawowywcity31"/>
        <w:spacing w:line="240" w:lineRule="auto"/>
        <w:ind w:firstLine="0"/>
        <w:rPr>
          <w:rFonts w:ascii="Book Antiqua" w:hAnsi="Book Antiqua" w:cs="Calibri"/>
          <w:sz w:val="22"/>
        </w:rPr>
      </w:pPr>
      <w:r w:rsidRPr="00A70FB3">
        <w:rPr>
          <w:rFonts w:ascii="Book Antiqua" w:hAnsi="Book Antiqua" w:cs="Calibri"/>
          <w:sz w:val="22"/>
          <w:lang w:val="pl-PL"/>
        </w:rPr>
        <w:t xml:space="preserve">Po zakończeniu prac montażowych, pomiarowych, porządkowych należy wykonane instalacje zgłosić do odbioru końcowego u Inwestora. </w:t>
      </w:r>
      <w:r w:rsidRPr="007C0D78">
        <w:rPr>
          <w:rFonts w:ascii="Book Antiqua" w:hAnsi="Book Antiqua" w:cs="Calibri"/>
          <w:sz w:val="22"/>
        </w:rPr>
        <w:t>Do odbioru należy przygotować:</w:t>
      </w:r>
    </w:p>
    <w:p w:rsidR="00972D03" w:rsidRPr="007C0D78" w:rsidRDefault="00972D03" w:rsidP="00CB75EF">
      <w:pPr>
        <w:pStyle w:val="Tekstpodstawowywcity31"/>
        <w:numPr>
          <w:ilvl w:val="0"/>
          <w:numId w:val="40"/>
        </w:numPr>
        <w:spacing w:line="240" w:lineRule="auto"/>
        <w:rPr>
          <w:rFonts w:ascii="Book Antiqua" w:hAnsi="Book Antiqua" w:cs="Calibri"/>
          <w:sz w:val="22"/>
        </w:rPr>
      </w:pPr>
      <w:r w:rsidRPr="007C0D78">
        <w:rPr>
          <w:rFonts w:ascii="Book Antiqua" w:hAnsi="Book Antiqua" w:cs="Calibri"/>
          <w:sz w:val="22"/>
        </w:rPr>
        <w:t>Wykonane instalacje;</w:t>
      </w:r>
    </w:p>
    <w:p w:rsidR="00972D03" w:rsidRPr="00A70FB3" w:rsidRDefault="00972D03" w:rsidP="00CB75EF">
      <w:pPr>
        <w:pStyle w:val="Tekstpodstawowywcity31"/>
        <w:numPr>
          <w:ilvl w:val="0"/>
          <w:numId w:val="40"/>
        </w:numPr>
        <w:spacing w:line="240" w:lineRule="auto"/>
        <w:rPr>
          <w:rFonts w:ascii="Book Antiqua" w:hAnsi="Book Antiqua" w:cs="Calibri"/>
          <w:sz w:val="22"/>
          <w:lang w:val="pl-PL"/>
        </w:rPr>
      </w:pPr>
      <w:r w:rsidRPr="00A70FB3">
        <w:rPr>
          <w:rFonts w:ascii="Book Antiqua" w:hAnsi="Book Antiqua" w:cs="Calibri"/>
          <w:sz w:val="22"/>
          <w:lang w:val="pl-PL"/>
        </w:rPr>
        <w:t>Protokoły próby szczelności i protokoły z odbiorów częściowych.</w:t>
      </w:r>
    </w:p>
    <w:p w:rsidR="00972D03" w:rsidRPr="00A70FB3" w:rsidRDefault="00972D03" w:rsidP="00CB75EF">
      <w:pPr>
        <w:pStyle w:val="Tekstpodstawowywcity31"/>
        <w:numPr>
          <w:ilvl w:val="0"/>
          <w:numId w:val="40"/>
        </w:numPr>
        <w:spacing w:line="240" w:lineRule="auto"/>
        <w:rPr>
          <w:rFonts w:ascii="Book Antiqua" w:hAnsi="Book Antiqua" w:cs="Calibri"/>
          <w:sz w:val="22"/>
          <w:lang w:val="pl-PL"/>
        </w:rPr>
      </w:pPr>
      <w:r w:rsidRPr="00A70FB3">
        <w:rPr>
          <w:rFonts w:ascii="Book Antiqua" w:hAnsi="Book Antiqua" w:cs="Calibri"/>
          <w:sz w:val="22"/>
          <w:lang w:val="pl-PL"/>
        </w:rPr>
        <w:t>Aprobaty, deklaracje, atesty, karty gwarancyjne,</w:t>
      </w:r>
    </w:p>
    <w:p w:rsidR="00972D03" w:rsidRPr="007C0D78" w:rsidRDefault="00972D03" w:rsidP="00CB75EF">
      <w:pPr>
        <w:pStyle w:val="Tekstpodstawowywcity31"/>
        <w:numPr>
          <w:ilvl w:val="0"/>
          <w:numId w:val="40"/>
        </w:numPr>
        <w:spacing w:line="240" w:lineRule="auto"/>
        <w:rPr>
          <w:rFonts w:ascii="Book Antiqua" w:hAnsi="Book Antiqua" w:cs="Calibri"/>
          <w:sz w:val="22"/>
        </w:rPr>
      </w:pPr>
      <w:r w:rsidRPr="007C0D78">
        <w:rPr>
          <w:rFonts w:ascii="Book Antiqua" w:hAnsi="Book Antiqua" w:cs="Calibri"/>
          <w:sz w:val="22"/>
        </w:rPr>
        <w:t>Projekt powykonawczy,</w:t>
      </w:r>
    </w:p>
    <w:p w:rsidR="00972D03" w:rsidRPr="007C0D78" w:rsidRDefault="00972D03" w:rsidP="00972D03">
      <w:pPr>
        <w:pStyle w:val="Tekstpodstawowywcity31"/>
        <w:spacing w:line="240" w:lineRule="auto"/>
        <w:ind w:firstLine="0"/>
        <w:rPr>
          <w:rFonts w:ascii="Book Antiqua" w:hAnsi="Book Antiqua" w:cs="Calibri"/>
          <w:sz w:val="22"/>
        </w:rPr>
      </w:pPr>
      <w:proofErr w:type="gramStart"/>
      <w:r w:rsidRPr="007C0D78">
        <w:rPr>
          <w:rFonts w:ascii="Book Antiqua" w:hAnsi="Book Antiqua" w:cs="Calibri"/>
          <w:sz w:val="22"/>
        </w:rPr>
        <w:t>Sporządzić protokół odbioru końcowego.</w:t>
      </w:r>
      <w:proofErr w:type="gramEnd"/>
    </w:p>
    <w:p w:rsidR="00972D03" w:rsidRPr="007C0D78" w:rsidRDefault="00972D03" w:rsidP="00972D03">
      <w:pPr>
        <w:pStyle w:val="Tekstpodstawowywcity31"/>
        <w:spacing w:line="240" w:lineRule="auto"/>
        <w:ind w:firstLine="0"/>
        <w:rPr>
          <w:rFonts w:ascii="Book Antiqua" w:hAnsi="Book Antiqua" w:cs="Calibri"/>
          <w:sz w:val="22"/>
        </w:rPr>
      </w:pPr>
    </w:p>
    <w:p w:rsidR="00972D03" w:rsidRPr="00A70FB3" w:rsidRDefault="00972D03" w:rsidP="00972D03">
      <w:pPr>
        <w:pStyle w:val="Tekstpodstawowywcity31"/>
        <w:spacing w:line="240" w:lineRule="auto"/>
        <w:ind w:firstLine="0"/>
        <w:rPr>
          <w:rFonts w:ascii="Book Antiqua" w:hAnsi="Book Antiqua" w:cs="Calibri"/>
          <w:sz w:val="22"/>
          <w:lang w:val="pl-PL"/>
        </w:rPr>
      </w:pPr>
      <w:r w:rsidRPr="00A70FB3">
        <w:rPr>
          <w:rFonts w:ascii="Book Antiqua" w:hAnsi="Book Antiqua" w:cs="Calibri"/>
          <w:sz w:val="22"/>
          <w:lang w:val="pl-PL"/>
        </w:rPr>
        <w:t>Protokół odbioru końcowego, protokół próby szczelności gazu, wraz z oświadczeniem kierownika budowy złożyć w rozdzielni gazu celem odbioru instalacji.</w:t>
      </w:r>
    </w:p>
    <w:p w:rsidR="00972D03" w:rsidRPr="00A70FB3" w:rsidRDefault="00972D03" w:rsidP="00E91D8C">
      <w:pPr>
        <w:rPr>
          <w:rFonts w:ascii="Book Antiqua" w:hAnsi="Book Antiqua" w:cs="Calibri"/>
          <w:b/>
          <w:bCs/>
          <w:i/>
          <w:iCs/>
          <w:u w:val="single"/>
          <w:lang w:val="pl-PL" w:eastAsia="pl-PL"/>
        </w:rPr>
      </w:pPr>
    </w:p>
    <w:p w:rsidR="00E91D8C" w:rsidRPr="007C0D78" w:rsidRDefault="00E91D8C" w:rsidP="00E91D8C">
      <w:pPr>
        <w:pStyle w:val="Nagwek1"/>
        <w:numPr>
          <w:ilvl w:val="0"/>
          <w:numId w:val="10"/>
        </w:numPr>
        <w:spacing w:before="480" w:line="276" w:lineRule="auto"/>
        <w:contextualSpacing/>
        <w:jc w:val="both"/>
        <w:rPr>
          <w:rFonts w:ascii="Book Antiqua" w:hAnsi="Book Antiqua" w:cstheme="minorHAnsi"/>
        </w:rPr>
      </w:pPr>
      <w:bookmarkStart w:id="177" w:name="_Toc32605091"/>
      <w:bookmarkStart w:id="178" w:name="_Toc32656127"/>
      <w:bookmarkStart w:id="179" w:name="_Toc39566770"/>
      <w:r w:rsidRPr="007C0D78">
        <w:rPr>
          <w:rFonts w:ascii="Book Antiqua" w:hAnsi="Book Antiqua" w:cstheme="minorHAnsi"/>
        </w:rPr>
        <w:t>Rozwiązania projektowe</w:t>
      </w:r>
      <w:bookmarkEnd w:id="177"/>
      <w:bookmarkEnd w:id="178"/>
      <w:bookmarkEnd w:id="179"/>
    </w:p>
    <w:p w:rsidR="00E91D8C" w:rsidRPr="007C0D78" w:rsidRDefault="00E91D8C" w:rsidP="00E91D8C">
      <w:pPr>
        <w:pStyle w:val="Nagwek1"/>
        <w:numPr>
          <w:ilvl w:val="1"/>
          <w:numId w:val="10"/>
        </w:numPr>
        <w:jc w:val="both"/>
        <w:rPr>
          <w:rFonts w:ascii="Book Antiqua" w:hAnsi="Book Antiqua"/>
        </w:rPr>
      </w:pPr>
      <w:bookmarkStart w:id="180" w:name="_Toc32605092"/>
      <w:bookmarkStart w:id="181" w:name="_Toc32656128"/>
      <w:bookmarkStart w:id="182" w:name="_Toc39566771"/>
      <w:r w:rsidRPr="007C0D78">
        <w:rPr>
          <w:rFonts w:ascii="Book Antiqua" w:hAnsi="Book Antiqua"/>
        </w:rPr>
        <w:t>Zewnętrzna instalacja kanalizacji sanitarnej</w:t>
      </w:r>
      <w:bookmarkEnd w:id="180"/>
      <w:bookmarkEnd w:id="181"/>
      <w:bookmarkEnd w:id="182"/>
    </w:p>
    <w:p w:rsidR="00E91D8C" w:rsidRPr="00A70FB3" w:rsidRDefault="00E91D8C" w:rsidP="00DC4C2A">
      <w:pPr>
        <w:ind w:firstLine="556"/>
        <w:jc w:val="both"/>
        <w:rPr>
          <w:rFonts w:ascii="Book Antiqua" w:hAnsi="Book Antiqua" w:cs="Calibri"/>
          <w:lang w:val="pl-PL"/>
        </w:rPr>
      </w:pPr>
      <w:r w:rsidRPr="00A70FB3">
        <w:rPr>
          <w:rFonts w:ascii="Book Antiqua" w:hAnsi="Book Antiqua" w:cs="Calibri"/>
          <w:lang w:val="pl-PL"/>
        </w:rPr>
        <w:t>Przewiduje się wymianę istniejącej zewnętrznej instalacji kanalizacji sanitarnej zlokalizowanej na terenie budynku szkoły w Augustowie. Istniejące przewody kanalizacyjne należy zdemontować. Prace należy wykonywać okresie poza lekcyjnym.</w:t>
      </w:r>
    </w:p>
    <w:p w:rsidR="00E91D8C" w:rsidRPr="00A70FB3" w:rsidRDefault="00E91D8C" w:rsidP="00E91D8C">
      <w:pPr>
        <w:pStyle w:val="Tekstpodstawowy"/>
        <w:spacing w:after="0"/>
        <w:ind w:firstLine="556"/>
        <w:jc w:val="both"/>
        <w:rPr>
          <w:rFonts w:ascii="Book Antiqua" w:eastAsiaTheme="minorHAnsi" w:hAnsi="Book Antiqua" w:cs="Calibri"/>
          <w:sz w:val="22"/>
          <w:szCs w:val="22"/>
          <w:lang w:val="pl-PL" w:eastAsia="en-US"/>
        </w:rPr>
      </w:pPr>
      <w:r w:rsidRPr="00A70FB3">
        <w:rPr>
          <w:rFonts w:ascii="Book Antiqua" w:eastAsiaTheme="minorHAnsi" w:hAnsi="Book Antiqua" w:cs="Calibri"/>
          <w:sz w:val="22"/>
          <w:szCs w:val="22"/>
          <w:lang w:val="pl-PL" w:eastAsia="en-US"/>
        </w:rPr>
        <w:t xml:space="preserve">Ścieki bytowo-gospodarcze z budynku należy odprowadzić do remontowanej zewnętrznej instalacji kanalizacji sanitarnej a następnie do istniejącej sieci kanalizacji sanitarnej poprzez istniejące przyłącze. Na terenie przedszkola przewiduje się zabudowę studni kanalizacyjnej w celu wydzielenia granicy pomiędzy przyłączem a zewnętrzną instalacja kanalizacji. Trasy projektowanej zewnętrznej instalacji kanalizacji sanitarnej pokazano na rysunku Planu Zagospodarowania Terenu. </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 xml:space="preserve">Przejścia pod ławami fundamentowymi należy zabezpieczyć rurami ochronnymi. </w:t>
      </w:r>
    </w:p>
    <w:p w:rsidR="00E91D8C" w:rsidRPr="00A70FB3" w:rsidRDefault="00E91D8C" w:rsidP="00E91D8C">
      <w:pPr>
        <w:jc w:val="both"/>
        <w:rPr>
          <w:rFonts w:ascii="Book Antiqua" w:hAnsi="Book Antiqua"/>
          <w:lang w:val="pl-PL"/>
        </w:rPr>
      </w:pPr>
      <w:r w:rsidRPr="00A70FB3">
        <w:rPr>
          <w:rFonts w:ascii="Book Antiqua" w:hAnsi="Book Antiqua"/>
          <w:lang w:val="pl-PL"/>
        </w:rPr>
        <w:t>Projektowana zewnętrzna instalacja kanalizacji sanitarnej zostanie wykonane z rur PVC-U klasy SN8 litych grubościennych SDR34 z wydłużonym kielichem. W miejscach załamań instalacji kanalizacji sanitarnej zabudować studnie DN1200 z kręgów betonowych. Rurociąg kanalizacji sanitarnej należy układać w ziemi w warstwie podsypki i obsypki piaskowej zachowując spadek w kierunku odpływu.</w:t>
      </w:r>
    </w:p>
    <w:p w:rsidR="00E91D8C" w:rsidRPr="00A70FB3" w:rsidRDefault="00E91D8C" w:rsidP="00E91D8C">
      <w:pPr>
        <w:pStyle w:val="Tekstpodstawowy"/>
        <w:spacing w:after="0"/>
        <w:ind w:firstLine="708"/>
        <w:jc w:val="both"/>
        <w:rPr>
          <w:rFonts w:ascii="Book Antiqua" w:hAnsi="Book Antiqua"/>
          <w:sz w:val="22"/>
          <w:szCs w:val="22"/>
          <w:lang w:val="pl-PL"/>
        </w:rPr>
      </w:pPr>
      <w:r w:rsidRPr="00A70FB3">
        <w:rPr>
          <w:rFonts w:ascii="Book Antiqua" w:hAnsi="Book Antiqua"/>
          <w:sz w:val="22"/>
          <w:szCs w:val="22"/>
          <w:lang w:val="pl-PL"/>
        </w:rPr>
        <w:lastRenderedPageBreak/>
        <w:t>Zewnętrzną instalację kanalizacji sanitarnej grawitacyjnej zaprojektowano z rur kanalizacyjnych PVC-U SDR34 SN8 Dz160 z „litą” budową ścianki i wydłużonym kielichem, łączonych za pomocą kielichów z uszczelkami trójwargowymi. Przewody będą prowadzone ze spadkiem w kierunku projektowanych studzienek kanalizacji umożliwiającym samooczyszczanie projektowanego przewodu.</w:t>
      </w:r>
    </w:p>
    <w:p w:rsidR="00E91D8C" w:rsidRPr="00A70FB3" w:rsidRDefault="00E91D8C" w:rsidP="00E91D8C">
      <w:pPr>
        <w:pStyle w:val="Tekstpodstawowy"/>
        <w:spacing w:after="0"/>
        <w:ind w:firstLine="708"/>
        <w:jc w:val="both"/>
        <w:rPr>
          <w:rFonts w:ascii="Book Antiqua" w:hAnsi="Book Antiqua"/>
          <w:sz w:val="22"/>
          <w:szCs w:val="22"/>
          <w:lang w:val="pl-PL"/>
        </w:rPr>
      </w:pPr>
      <w:r w:rsidRPr="00A70FB3">
        <w:rPr>
          <w:rFonts w:ascii="Book Antiqua" w:hAnsi="Book Antiqua"/>
          <w:sz w:val="22"/>
          <w:szCs w:val="22"/>
          <w:lang w:val="pl-PL"/>
        </w:rPr>
        <w:t>Przewody układać na podsypce i obsypcie piaskowej o grubości min. 20cm. Minimalne przykrycie kanalizacji h</w:t>
      </w:r>
      <w:proofErr w:type="gramStart"/>
      <w:r w:rsidRPr="00A70FB3">
        <w:rPr>
          <w:rFonts w:ascii="Book Antiqua" w:hAnsi="Book Antiqua"/>
          <w:sz w:val="22"/>
          <w:szCs w:val="22"/>
          <w:lang w:val="pl-PL"/>
        </w:rPr>
        <w:t>=1,2 m</w:t>
      </w:r>
      <w:proofErr w:type="gramEnd"/>
      <w:r w:rsidRPr="00A70FB3">
        <w:rPr>
          <w:rFonts w:ascii="Book Antiqua" w:hAnsi="Book Antiqua"/>
          <w:sz w:val="22"/>
          <w:szCs w:val="22"/>
          <w:lang w:val="pl-PL"/>
        </w:rPr>
        <w:t>, przewody ułożone powyżej ocieplić.</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 xml:space="preserve">Szczegółowy przebieg trasy projektowanej kanalizacji przedstawiono w części rysunkowej. Całość kanalizacji zostanie wykonana metodą wykopu otwartego. W </w:t>
      </w:r>
      <w:proofErr w:type="gramStart"/>
      <w:r w:rsidRPr="00A70FB3">
        <w:rPr>
          <w:rFonts w:ascii="Book Antiqua" w:hAnsi="Book Antiqua"/>
          <w:sz w:val="22"/>
          <w:szCs w:val="22"/>
          <w:lang w:val="pl-PL"/>
        </w:rPr>
        <w:t>przypadku  wystąpienia</w:t>
      </w:r>
      <w:proofErr w:type="gramEnd"/>
      <w:r w:rsidRPr="00A70FB3">
        <w:rPr>
          <w:rFonts w:ascii="Book Antiqua" w:hAnsi="Book Antiqua"/>
          <w:sz w:val="22"/>
          <w:szCs w:val="22"/>
          <w:lang w:val="pl-PL"/>
        </w:rPr>
        <w:t xml:space="preserve"> skrzyżowania z kablami, siecią gazową, kanalizacją teletechniczną istniejące uzbrojenie  należy zabezpieczyć przy pomocy rur dwudzielnych.</w:t>
      </w:r>
    </w:p>
    <w:p w:rsidR="00E91D8C" w:rsidRPr="00A70FB3" w:rsidRDefault="00E91D8C" w:rsidP="00E91D8C">
      <w:pPr>
        <w:pStyle w:val="Tekstpodstawowy"/>
        <w:spacing w:after="0"/>
        <w:ind w:firstLine="708"/>
        <w:jc w:val="both"/>
        <w:rPr>
          <w:rFonts w:ascii="Book Antiqua" w:hAnsi="Book Antiqua"/>
          <w:sz w:val="22"/>
          <w:szCs w:val="22"/>
          <w:lang w:val="pl-PL"/>
        </w:rPr>
      </w:pPr>
      <w:r w:rsidRPr="00A70FB3">
        <w:rPr>
          <w:rFonts w:ascii="Book Antiqua" w:hAnsi="Book Antiqua"/>
          <w:sz w:val="22"/>
          <w:szCs w:val="22"/>
          <w:lang w:val="pl-PL"/>
        </w:rPr>
        <w:t>W przypadku wystąpienia uplastycznienia gruntu spowodowanego niekorzystnymi warunkami gruntowo – wodnymi studnie, zbiorniki bezodpływowe oraz rurociągi należy ułożyć na podbudowie betonowej lub płytach prefabrykowanych.</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 xml:space="preserve">Jakość i skład ścieków wprowadzanych będzie odpowiadać typowym wartościom ścieków </w:t>
      </w:r>
      <w:proofErr w:type="gramStart"/>
      <w:r w:rsidRPr="00A70FB3">
        <w:rPr>
          <w:rFonts w:ascii="Book Antiqua" w:hAnsi="Book Antiqua"/>
          <w:sz w:val="22"/>
          <w:szCs w:val="22"/>
          <w:lang w:val="pl-PL"/>
        </w:rPr>
        <w:t xml:space="preserve">sanitarnych. </w:t>
      </w:r>
      <w:proofErr w:type="gramEnd"/>
    </w:p>
    <w:p w:rsidR="00E91D8C" w:rsidRPr="00A70FB3" w:rsidRDefault="00E91D8C" w:rsidP="00E91D8C">
      <w:pPr>
        <w:pStyle w:val="Tekstpodstawowy"/>
        <w:spacing w:after="0"/>
        <w:ind w:firstLine="708"/>
        <w:jc w:val="both"/>
        <w:rPr>
          <w:rFonts w:ascii="Book Antiqua" w:hAnsi="Book Antiqua"/>
          <w:sz w:val="22"/>
          <w:szCs w:val="22"/>
          <w:lang w:val="pl-PL"/>
        </w:rPr>
      </w:pPr>
      <w:r w:rsidRPr="00A70FB3">
        <w:rPr>
          <w:rFonts w:ascii="Book Antiqua" w:hAnsi="Book Antiqua"/>
          <w:sz w:val="22"/>
          <w:szCs w:val="22"/>
          <w:lang w:val="pl-PL"/>
        </w:rPr>
        <w:t xml:space="preserve">Po zakończeniu prac związanych budową kanalizacji sanitarnej, teren należy przywrócić do staniu istniejącego </w:t>
      </w:r>
      <w:proofErr w:type="gramStart"/>
      <w:r w:rsidRPr="00A70FB3">
        <w:rPr>
          <w:rFonts w:ascii="Book Antiqua" w:hAnsi="Book Antiqua"/>
          <w:sz w:val="22"/>
          <w:szCs w:val="22"/>
          <w:lang w:val="pl-PL"/>
        </w:rPr>
        <w:t>przed  rozpoczęciem</w:t>
      </w:r>
      <w:proofErr w:type="gramEnd"/>
      <w:r w:rsidRPr="00A70FB3">
        <w:rPr>
          <w:rFonts w:ascii="Book Antiqua" w:hAnsi="Book Antiqua"/>
          <w:sz w:val="22"/>
          <w:szCs w:val="22"/>
          <w:lang w:val="pl-PL"/>
        </w:rPr>
        <w:t xml:space="preserve"> robót (odtworzeniem terenów zielonych, nawierzchni dróg i chodników).</w:t>
      </w:r>
    </w:p>
    <w:p w:rsidR="00E91D8C" w:rsidRPr="00A70FB3" w:rsidRDefault="00E91D8C" w:rsidP="00E91D8C">
      <w:pPr>
        <w:pStyle w:val="Tekstpodstawowy"/>
        <w:spacing w:after="0"/>
        <w:ind w:firstLine="708"/>
        <w:jc w:val="both"/>
        <w:rPr>
          <w:rFonts w:ascii="Book Antiqua" w:hAnsi="Book Antiqua"/>
          <w:sz w:val="22"/>
          <w:szCs w:val="22"/>
          <w:lang w:val="pl-PL"/>
        </w:rPr>
      </w:pPr>
      <w:r w:rsidRPr="00A70FB3">
        <w:rPr>
          <w:rFonts w:ascii="Book Antiqua" w:hAnsi="Book Antiqua"/>
          <w:sz w:val="22"/>
          <w:szCs w:val="22"/>
          <w:lang w:val="pl-PL"/>
        </w:rPr>
        <w:t>Dokładne rzędne prowadzenia przewodów i posadowienia studni należy ustalić na etapie projektu wykonawczego i na montażu.</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Wszystkie materiały i urządzenia musza posiadać odpowiednie atesty i dopuszczenia.</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Wszelkie niezgodności i nieścisłości pisemnie uzgadniać z Projektantem.</w:t>
      </w:r>
    </w:p>
    <w:p w:rsidR="00E91D8C" w:rsidRPr="00A70FB3" w:rsidRDefault="00E91D8C" w:rsidP="00E91D8C">
      <w:pPr>
        <w:pStyle w:val="Tekstpodstawowy"/>
        <w:spacing w:after="0"/>
        <w:ind w:firstLine="708"/>
        <w:jc w:val="both"/>
        <w:rPr>
          <w:rFonts w:ascii="Book Antiqua" w:hAnsi="Book Antiqua"/>
          <w:sz w:val="22"/>
          <w:szCs w:val="22"/>
          <w:lang w:val="pl-PL"/>
        </w:rPr>
      </w:pPr>
      <w:r w:rsidRPr="00A70FB3">
        <w:rPr>
          <w:rFonts w:ascii="Book Antiqua" w:hAnsi="Book Antiqua"/>
          <w:sz w:val="22"/>
          <w:szCs w:val="22"/>
          <w:lang w:val="pl-PL"/>
        </w:rPr>
        <w:t xml:space="preserve">Studnie rewizyjne zlokalizowane na trasie projektowanej instalacji wykonać z kręgów betonowych. Studnie należy posadowić zgodnie z instrukcją montażu studzienek. Projektowane studnie rewizyjne należy wyposażyć w pierścienie odciążające oraz włazy żeliwne o kl. obciążenia min. D400. </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Projektowaną zewnętrzną instalację kanalizacji sanitarnej należy wykonać zgodnie z normą PN-EN</w:t>
      </w:r>
      <w:proofErr w:type="gramStart"/>
      <w:r w:rsidRPr="00A70FB3">
        <w:rPr>
          <w:rFonts w:ascii="Book Antiqua" w:hAnsi="Book Antiqua"/>
          <w:sz w:val="22"/>
          <w:szCs w:val="22"/>
          <w:lang w:val="pl-PL"/>
        </w:rPr>
        <w:t xml:space="preserve"> 1610:2002 „Budowa</w:t>
      </w:r>
      <w:proofErr w:type="gramEnd"/>
      <w:r w:rsidRPr="00A70FB3">
        <w:rPr>
          <w:rFonts w:ascii="Book Antiqua" w:hAnsi="Book Antiqua"/>
          <w:sz w:val="22"/>
          <w:szCs w:val="22"/>
          <w:lang w:val="pl-PL"/>
        </w:rPr>
        <w:t xml:space="preserve"> i badania przewodów kanalizacyjnych”.</w:t>
      </w:r>
    </w:p>
    <w:p w:rsidR="00E91D8C" w:rsidRPr="00A70FB3" w:rsidRDefault="00E91D8C" w:rsidP="00E91D8C">
      <w:pPr>
        <w:pStyle w:val="Tekstpodstawowy"/>
        <w:spacing w:after="0"/>
        <w:ind w:firstLine="708"/>
        <w:jc w:val="both"/>
        <w:rPr>
          <w:rFonts w:ascii="Book Antiqua" w:hAnsi="Book Antiqua"/>
          <w:sz w:val="22"/>
          <w:szCs w:val="22"/>
          <w:lang w:val="pl-PL"/>
        </w:rPr>
      </w:pPr>
      <w:r w:rsidRPr="00A70FB3">
        <w:rPr>
          <w:rFonts w:ascii="Book Antiqua" w:hAnsi="Book Antiqua"/>
          <w:sz w:val="22"/>
          <w:szCs w:val="22"/>
          <w:lang w:val="pl-PL"/>
        </w:rPr>
        <w:t>Badanie szczelności przewodów sieci należy przeprowadzić zgodnie z normą PN-EN 1610.</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Szczelność przewodów i studzienek kanalizacji grawitacyjnej powinna gwarantować utrzymanie przez okres 30 minut ciśnienia próbnego, wywołanego wypełnieniem badanego odcinka przewodu wodą do poziomu terenu. Ciśnienie to nie może być mniejsze niż 10kPa i większe niż 50kPa, licząc od poziomu wierzchu rury.</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Wymagania dotyczące szczelności przewodów są spełnione, jeżeli uzupełnienie wody do początkowego jej poziomu nie przekracza dla powierzchni zwilżonej:</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t>
      </w:r>
      <w:proofErr w:type="gramStart"/>
      <w:r w:rsidRPr="00A70FB3">
        <w:rPr>
          <w:rFonts w:ascii="Book Antiqua" w:hAnsi="Book Antiqua"/>
          <w:sz w:val="22"/>
          <w:szCs w:val="22"/>
          <w:lang w:val="pl-PL"/>
        </w:rPr>
        <w:t xml:space="preserve"> 0,15 l</w:t>
      </w:r>
      <w:proofErr w:type="gramEnd"/>
      <w:r w:rsidRPr="00A70FB3">
        <w:rPr>
          <w:rFonts w:ascii="Book Antiqua" w:hAnsi="Book Antiqua"/>
          <w:sz w:val="22"/>
          <w:szCs w:val="22"/>
          <w:lang w:val="pl-PL"/>
        </w:rPr>
        <w:t>/m2 dla przewodów,</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t>
      </w:r>
      <w:proofErr w:type="gramStart"/>
      <w:r w:rsidRPr="00A70FB3">
        <w:rPr>
          <w:rFonts w:ascii="Book Antiqua" w:hAnsi="Book Antiqua"/>
          <w:sz w:val="22"/>
          <w:szCs w:val="22"/>
          <w:lang w:val="pl-PL"/>
        </w:rPr>
        <w:t xml:space="preserve"> 0,2 l</w:t>
      </w:r>
      <w:proofErr w:type="gramEnd"/>
      <w:r w:rsidRPr="00A70FB3">
        <w:rPr>
          <w:rFonts w:ascii="Book Antiqua" w:hAnsi="Book Antiqua"/>
          <w:sz w:val="22"/>
          <w:szCs w:val="22"/>
          <w:lang w:val="pl-PL"/>
        </w:rPr>
        <w:t>/m2 dla przewodów wraz ze studzienkami kanalizacyjnymi włazowymi,</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t>
      </w:r>
      <w:proofErr w:type="gramStart"/>
      <w:r w:rsidRPr="00A70FB3">
        <w:rPr>
          <w:rFonts w:ascii="Book Antiqua" w:hAnsi="Book Antiqua"/>
          <w:sz w:val="22"/>
          <w:szCs w:val="22"/>
          <w:lang w:val="pl-PL"/>
        </w:rPr>
        <w:t xml:space="preserve"> 0,4 l</w:t>
      </w:r>
      <w:proofErr w:type="gramEnd"/>
      <w:r w:rsidRPr="00A70FB3">
        <w:rPr>
          <w:rFonts w:ascii="Book Antiqua" w:hAnsi="Book Antiqua"/>
          <w:sz w:val="22"/>
          <w:szCs w:val="22"/>
          <w:lang w:val="pl-PL"/>
        </w:rPr>
        <w:t>/m2 – dla studzienek kanalizacyjnych.</w:t>
      </w:r>
    </w:p>
    <w:p w:rsidR="00E91D8C" w:rsidRPr="00A70FB3" w:rsidRDefault="00E91D8C" w:rsidP="00E91D8C">
      <w:pPr>
        <w:jc w:val="both"/>
        <w:rPr>
          <w:rFonts w:ascii="Book Antiqua" w:eastAsia="Times New Roman" w:hAnsi="Book Antiqua" w:cs="Times New Roman"/>
          <w:lang w:val="pl-PL" w:eastAsia="zh-CN"/>
        </w:rPr>
      </w:pPr>
      <w:r w:rsidRPr="00A70FB3">
        <w:rPr>
          <w:rFonts w:ascii="Book Antiqua" w:eastAsia="Times New Roman" w:hAnsi="Book Antiqua" w:cs="Times New Roman"/>
          <w:lang w:val="pl-PL" w:eastAsia="zh-CN"/>
        </w:rPr>
        <w:t>Oddzielnie sprawdzać poszczególne odcinki kanalizacji a oddzielnie studzienki rewizyjne. Po wykonaniu próby należy wszystkie złącza zabezpieczyć obsypką z piasku w strefie kanałowej z odpowiednim zagęszczeniem. Z próby należy spisać protokół i załączyć go do dokumentów odbiorowych, niezbędnych przy odbiorze końcowym. Podczas wykonawstwa należy ściśle przestrzegać zaleceń zawartych w instrukcji wykonania instalacji, wydanych przez dostawcę, bądź producenta materiałów. Rurociągi przed oddaniem do eksploatacji należy poddać dokładnemu przepłukaniu czystą wodą, przy szybkości przepływu dostatecznej dla wypłukania wszystkich</w:t>
      </w:r>
    </w:p>
    <w:p w:rsidR="00E91D8C" w:rsidRPr="007C0D78" w:rsidRDefault="00E91D8C" w:rsidP="00E91D8C">
      <w:pPr>
        <w:pStyle w:val="Nagwek1"/>
        <w:numPr>
          <w:ilvl w:val="1"/>
          <w:numId w:val="10"/>
        </w:numPr>
        <w:jc w:val="both"/>
        <w:rPr>
          <w:rFonts w:ascii="Book Antiqua" w:hAnsi="Book Antiqua"/>
        </w:rPr>
      </w:pPr>
      <w:bookmarkStart w:id="183" w:name="_Toc32605093"/>
      <w:bookmarkStart w:id="184" w:name="_Toc32656129"/>
      <w:bookmarkStart w:id="185" w:name="_Toc39566772"/>
      <w:r w:rsidRPr="007C0D78">
        <w:rPr>
          <w:rFonts w:ascii="Book Antiqua" w:hAnsi="Book Antiqua"/>
        </w:rPr>
        <w:t>Zewnętrzna instalacja wody</w:t>
      </w:r>
      <w:bookmarkEnd w:id="183"/>
      <w:bookmarkEnd w:id="184"/>
      <w:bookmarkEnd w:id="185"/>
    </w:p>
    <w:p w:rsidR="00E91D8C" w:rsidRPr="00A70FB3" w:rsidRDefault="00E91D8C" w:rsidP="00E91D8C">
      <w:pPr>
        <w:jc w:val="both"/>
        <w:rPr>
          <w:rFonts w:ascii="Book Antiqua" w:hAnsi="Book Antiqua" w:cs="Calibri"/>
          <w:lang w:val="pl-PL"/>
        </w:rPr>
      </w:pPr>
      <w:r w:rsidRPr="00A70FB3">
        <w:rPr>
          <w:rFonts w:ascii="Book Antiqua" w:hAnsi="Book Antiqua" w:cs="Calibri"/>
          <w:lang w:val="pl-PL"/>
        </w:rPr>
        <w:t xml:space="preserve">Przewiduje się wymianę istniejącej zewnętrznej instalacji wody zlokalizowanej na terenie budynku szkoły w Augustowie. Istniejącą zewnętrzną instalację wody należy zdemontować. </w:t>
      </w:r>
      <w:r w:rsidRPr="00A70FB3">
        <w:rPr>
          <w:rFonts w:ascii="Book Antiqua" w:hAnsi="Book Antiqua" w:cs="Calibri"/>
          <w:lang w:val="pl-PL"/>
        </w:rPr>
        <w:lastRenderedPageBreak/>
        <w:t xml:space="preserve">Prace należy wykonywać przy zamkniętym dopływie wody z sieci wodociągowej oraz w </w:t>
      </w:r>
      <w:proofErr w:type="gramStart"/>
      <w:r w:rsidRPr="00A70FB3">
        <w:rPr>
          <w:rFonts w:ascii="Book Antiqua" w:hAnsi="Book Antiqua" w:cs="Calibri"/>
          <w:lang w:val="pl-PL"/>
        </w:rPr>
        <w:t>okresie gdy</w:t>
      </w:r>
      <w:proofErr w:type="gramEnd"/>
      <w:r w:rsidRPr="00A70FB3">
        <w:rPr>
          <w:rFonts w:ascii="Book Antiqua" w:hAnsi="Book Antiqua" w:cs="Calibri"/>
          <w:lang w:val="pl-PL"/>
        </w:rPr>
        <w:t xml:space="preserve"> nie ma poboru wody w budynku. </w:t>
      </w:r>
    </w:p>
    <w:p w:rsidR="00E91D8C" w:rsidRPr="00A70FB3" w:rsidRDefault="00E91D8C" w:rsidP="00E91D8C">
      <w:pPr>
        <w:suppressAutoHyphens/>
        <w:autoSpaceDE w:val="0"/>
        <w:ind w:firstLine="556"/>
        <w:jc w:val="both"/>
        <w:rPr>
          <w:rFonts w:ascii="Book Antiqua" w:eastAsia="Lucida Sans Unicode" w:hAnsi="Book Antiqua" w:cs="Calibri"/>
          <w:lang w:val="pl-PL"/>
        </w:rPr>
      </w:pPr>
      <w:r w:rsidRPr="00A70FB3">
        <w:rPr>
          <w:rFonts w:ascii="Book Antiqua" w:hAnsi="Book Antiqua"/>
          <w:lang w:val="pl-PL"/>
        </w:rPr>
        <w:t xml:space="preserve">Zewnętrzna instalacja wody służyć będzie do zasilenia </w:t>
      </w:r>
      <w:r w:rsidRPr="00A70FB3">
        <w:rPr>
          <w:rFonts w:ascii="Book Antiqua" w:eastAsia="Lucida Sans Unicode" w:hAnsi="Book Antiqua" w:cs="Calibri"/>
          <w:lang w:val="pl-PL"/>
        </w:rPr>
        <w:t>budynku przedszkola.</w:t>
      </w:r>
    </w:p>
    <w:p w:rsidR="00E91D8C" w:rsidRPr="00A70FB3" w:rsidRDefault="00E91D8C" w:rsidP="00E91D8C">
      <w:pPr>
        <w:suppressAutoHyphens/>
        <w:autoSpaceDE w:val="0"/>
        <w:ind w:firstLine="556"/>
        <w:jc w:val="both"/>
        <w:rPr>
          <w:rFonts w:ascii="Book Antiqua" w:eastAsia="Lucida Sans Unicode" w:hAnsi="Book Antiqua" w:cs="Calibri"/>
          <w:lang w:val="pl-PL"/>
        </w:rPr>
      </w:pPr>
      <w:r w:rsidRPr="00A70FB3">
        <w:rPr>
          <w:rFonts w:ascii="Book Antiqua" w:eastAsia="Lucida Sans Unicode" w:hAnsi="Book Antiqua" w:cs="Calibri"/>
          <w:lang w:val="pl-PL"/>
        </w:rPr>
        <w:t xml:space="preserve">Zaprojektowano przyłącze o średnicy Dz32 PE100 SDR11 RC. </w:t>
      </w:r>
    </w:p>
    <w:p w:rsidR="00E91D8C" w:rsidRPr="00A70FB3" w:rsidRDefault="00E91D8C" w:rsidP="00E91D8C">
      <w:pPr>
        <w:suppressAutoHyphens/>
        <w:autoSpaceDE w:val="0"/>
        <w:ind w:firstLine="556"/>
        <w:jc w:val="both"/>
        <w:rPr>
          <w:rFonts w:ascii="Book Antiqua" w:eastAsia="Lucida Sans Unicode" w:hAnsi="Book Antiqua" w:cs="Calibri"/>
          <w:lang w:val="pl-PL"/>
        </w:rPr>
      </w:pPr>
      <w:r w:rsidRPr="00A70FB3">
        <w:rPr>
          <w:rFonts w:ascii="Book Antiqua" w:eastAsia="Lucida Sans Unicode" w:hAnsi="Book Antiqua" w:cs="Calibri"/>
          <w:lang w:val="pl-PL"/>
        </w:rPr>
        <w:t xml:space="preserve">Włączenie do istniejącego wodociągu należy wykonać poprzez mufy elektrooporowej Dz32/Dz32. </w:t>
      </w:r>
    </w:p>
    <w:p w:rsidR="00E91D8C" w:rsidRPr="00A70FB3" w:rsidRDefault="00E91D8C" w:rsidP="00E91D8C">
      <w:pPr>
        <w:suppressAutoHyphens/>
        <w:autoSpaceDE w:val="0"/>
        <w:ind w:firstLine="556"/>
        <w:jc w:val="both"/>
        <w:rPr>
          <w:rFonts w:ascii="Book Antiqua" w:eastAsia="Lucida Sans Unicode" w:hAnsi="Book Antiqua" w:cs="Calibri"/>
          <w:lang w:val="pl-PL"/>
        </w:rPr>
      </w:pPr>
      <w:r w:rsidRPr="00A70FB3">
        <w:rPr>
          <w:rFonts w:ascii="Book Antiqua" w:eastAsia="Lucida Sans Unicode" w:hAnsi="Book Antiqua" w:cs="Calibri"/>
          <w:lang w:val="pl-PL"/>
        </w:rPr>
        <w:t>Przed uruchomieniem przyłącza wody zewnętrzną instalację wody należy dokładnie wypłukać, zachlorować i przeprowadzić badania wody.</w:t>
      </w:r>
    </w:p>
    <w:p w:rsidR="00E91D8C" w:rsidRPr="00A70FB3" w:rsidRDefault="00E91D8C" w:rsidP="00E91D8C">
      <w:pPr>
        <w:ind w:firstLine="556"/>
        <w:jc w:val="both"/>
        <w:rPr>
          <w:rFonts w:ascii="Book Antiqua" w:hAnsi="Book Antiqua"/>
          <w:lang w:val="pl-PL"/>
        </w:rPr>
      </w:pPr>
      <w:r w:rsidRPr="00A70FB3">
        <w:rPr>
          <w:rFonts w:ascii="Book Antiqua" w:hAnsi="Book Antiqua"/>
          <w:lang w:val="pl-PL"/>
        </w:rPr>
        <w:t xml:space="preserve">Projektowane uzbrojenie będzie trwale oznakowane w terenie za pomocą tabliczek przytwierdzonych do ścian budynku/ogrodzenia/słupków zgodnie z normą PN-86/B-09700. </w:t>
      </w:r>
    </w:p>
    <w:p w:rsidR="00E91D8C" w:rsidRPr="00A70FB3" w:rsidRDefault="00E91D8C" w:rsidP="00E91D8C">
      <w:pPr>
        <w:jc w:val="both"/>
        <w:rPr>
          <w:rFonts w:ascii="Book Antiqua" w:hAnsi="Book Antiqua"/>
          <w:lang w:val="pl-PL"/>
        </w:rPr>
      </w:pPr>
      <w:r w:rsidRPr="00A70FB3">
        <w:rPr>
          <w:rFonts w:ascii="Book Antiqua" w:hAnsi="Book Antiqua"/>
          <w:lang w:val="pl-PL"/>
        </w:rPr>
        <w:t xml:space="preserve">Przyłącze wody zaprojektowano z rur wodociągowych PE100 SDR11 PN16 RC w zakresie średnic Dz32 zgrzewanych doczołowo lub łączonych za pomocą kształtek elektrooporowych. Łącznie rur i kształtek za pomocą zgrzewania elektrooporowego należy stosować wyłączanie do średnicy Dz63 włącznie. Przewody i kształtki powyżej średnicy zewnętrznej 63mm należy łączyć za pomocą zgrzewania doczołowego. Do wykonywania zgrzewania i nadzoru tego procesu mogą być dopuszczone wyłącznie osoby posiadające odpowiednie uprawnienia potwierdzone aktualnymi świadectwami. Urządzenia do zgrzewania powinny posiadać aktualne świadectwa kalibracji. </w:t>
      </w:r>
    </w:p>
    <w:p w:rsidR="00E91D8C" w:rsidRPr="00A70FB3" w:rsidRDefault="00E91D8C" w:rsidP="00E91D8C">
      <w:pPr>
        <w:jc w:val="both"/>
        <w:rPr>
          <w:rFonts w:ascii="Book Antiqua" w:hAnsi="Book Antiqua"/>
          <w:lang w:val="pl-PL"/>
        </w:rPr>
      </w:pPr>
      <w:r w:rsidRPr="00A70FB3">
        <w:rPr>
          <w:rFonts w:ascii="Book Antiqua" w:hAnsi="Book Antiqua"/>
          <w:lang w:val="pl-PL"/>
        </w:rPr>
        <w:t>Na całej długości projektowanego wodociągu, w odległości 30 cm od wierzchu rury należy ułożyć taśmę PVC z wkładką metalową koloru niebieskiego o szerokości 20 cm. Przewody układać na podsypce i obsypcie piaskowej o grubości min. 20cm. Minimalne przykrycie wodociągu h</w:t>
      </w:r>
      <w:proofErr w:type="gramStart"/>
      <w:r w:rsidRPr="00A70FB3">
        <w:rPr>
          <w:rFonts w:ascii="Book Antiqua" w:hAnsi="Book Antiqua"/>
          <w:lang w:val="pl-PL"/>
        </w:rPr>
        <w:t>=1,4 m</w:t>
      </w:r>
      <w:proofErr w:type="gramEnd"/>
      <w:r w:rsidRPr="00A70FB3">
        <w:rPr>
          <w:rFonts w:ascii="Book Antiqua" w:hAnsi="Book Antiqua"/>
          <w:lang w:val="pl-PL"/>
        </w:rPr>
        <w:t xml:space="preserve">, przewody ułożone powyżej ocieplić. </w:t>
      </w:r>
    </w:p>
    <w:p w:rsidR="00E91D8C" w:rsidRPr="00A70FB3" w:rsidRDefault="00E91D8C" w:rsidP="00E91D8C">
      <w:pPr>
        <w:jc w:val="both"/>
        <w:rPr>
          <w:rFonts w:ascii="Book Antiqua" w:hAnsi="Book Antiqua"/>
          <w:lang w:val="pl-PL"/>
        </w:rPr>
      </w:pPr>
      <w:r w:rsidRPr="00A70FB3">
        <w:rPr>
          <w:rFonts w:ascii="Book Antiqua" w:hAnsi="Book Antiqua"/>
          <w:lang w:val="pl-PL"/>
        </w:rPr>
        <w:t>W miejscach załamań trasy projektowanego wodociągu większych niż 15</w:t>
      </w:r>
      <w:r w:rsidRPr="00A70FB3">
        <w:rPr>
          <w:rFonts w:ascii="Book Antiqua" w:hAnsi="Book Antiqua" w:cs="Calibri"/>
          <w:lang w:val="pl-PL"/>
        </w:rPr>
        <w:t>°</w:t>
      </w:r>
      <w:r w:rsidRPr="00A70FB3">
        <w:rPr>
          <w:rFonts w:ascii="Book Antiqua" w:hAnsi="Book Antiqua"/>
          <w:lang w:val="pl-PL"/>
        </w:rPr>
        <w:t xml:space="preserve"> należy zastosować bloki oporowe. Bloki oporowe należy stosować również w miejscach lokalizacji trójników.</w:t>
      </w:r>
    </w:p>
    <w:p w:rsidR="00E91D8C" w:rsidRPr="00A70FB3" w:rsidRDefault="00E91D8C" w:rsidP="00E91D8C">
      <w:pPr>
        <w:jc w:val="both"/>
        <w:rPr>
          <w:rFonts w:ascii="Book Antiqua" w:hAnsi="Book Antiqua"/>
          <w:lang w:val="pl-PL"/>
        </w:rPr>
      </w:pPr>
      <w:r w:rsidRPr="00A70FB3">
        <w:rPr>
          <w:rFonts w:ascii="Book Antiqua" w:hAnsi="Book Antiqua"/>
          <w:lang w:val="pl-PL"/>
        </w:rPr>
        <w:t>Pod projektowaną armaturą (hydrant, zasuwy) należy zastosować bloki podporowe (płyty chodnikowe).</w:t>
      </w:r>
    </w:p>
    <w:p w:rsidR="00E91D8C" w:rsidRPr="00A70FB3" w:rsidRDefault="00E91D8C" w:rsidP="00E91D8C">
      <w:pPr>
        <w:jc w:val="both"/>
        <w:rPr>
          <w:rFonts w:ascii="Book Antiqua" w:hAnsi="Book Antiqua"/>
          <w:lang w:val="pl-PL"/>
        </w:rPr>
      </w:pPr>
      <w:r w:rsidRPr="00A70FB3">
        <w:rPr>
          <w:rFonts w:ascii="Book Antiqua" w:hAnsi="Book Antiqua"/>
          <w:lang w:val="pl-PL"/>
        </w:rPr>
        <w:t xml:space="preserve">Szczegółowy przebieg trasy projektowanego wodociągu przedstawiono w części rysunkowej. Całość wodociągu zostanie wykonana metodą wykopu otwartego. W </w:t>
      </w:r>
      <w:proofErr w:type="gramStart"/>
      <w:r w:rsidRPr="00A70FB3">
        <w:rPr>
          <w:rFonts w:ascii="Book Antiqua" w:hAnsi="Book Antiqua"/>
          <w:lang w:val="pl-PL"/>
        </w:rPr>
        <w:t>przypadku  wystąpienia</w:t>
      </w:r>
      <w:proofErr w:type="gramEnd"/>
      <w:r w:rsidRPr="00A70FB3">
        <w:rPr>
          <w:rFonts w:ascii="Book Antiqua" w:hAnsi="Book Antiqua"/>
          <w:lang w:val="pl-PL"/>
        </w:rPr>
        <w:t xml:space="preserve"> skrzyżowania z kablami, siecią gazową, kanalizacją teletechniczną istniejące uzbrojenie  należy zabezpieczyć przy pomocy rur dwudzielnych.</w:t>
      </w:r>
    </w:p>
    <w:p w:rsidR="00E91D8C" w:rsidRPr="00A70FB3" w:rsidRDefault="00E91D8C" w:rsidP="00E91D8C">
      <w:pPr>
        <w:jc w:val="both"/>
        <w:rPr>
          <w:rFonts w:ascii="Book Antiqua" w:hAnsi="Book Antiqua"/>
          <w:lang w:val="pl-PL"/>
        </w:rPr>
      </w:pPr>
      <w:r w:rsidRPr="00A70FB3">
        <w:rPr>
          <w:rFonts w:ascii="Book Antiqua" w:hAnsi="Book Antiqua"/>
          <w:lang w:val="pl-PL"/>
        </w:rPr>
        <w:t xml:space="preserve">W przypadku wystąpienia uplastycznienia gruntu spowodowanego niekorzystnymi warunkami gruntowo – wodnymi, armaturę oraz rurociągi należy ułożyć na podbudowie betonowej lub płytach prefabrykowanych. </w:t>
      </w:r>
    </w:p>
    <w:p w:rsidR="00E91D8C" w:rsidRPr="00A70FB3" w:rsidRDefault="00E91D8C" w:rsidP="00E91D8C">
      <w:pPr>
        <w:jc w:val="both"/>
        <w:rPr>
          <w:rFonts w:ascii="Book Antiqua" w:hAnsi="Book Antiqua"/>
          <w:lang w:val="pl-PL"/>
        </w:rPr>
      </w:pPr>
      <w:r w:rsidRPr="00A70FB3">
        <w:rPr>
          <w:rFonts w:ascii="Book Antiqua" w:hAnsi="Book Antiqua"/>
          <w:lang w:val="pl-PL"/>
        </w:rPr>
        <w:t>Wykonawca zobligowany jest do wykonania dokumentacji powykonawczej z protokołami (min. wykonanych badań szczelności, płukania i dezynfekcji) oraz rysunkiem wodociągu z naniesionymi połączeniami zgrzewanymi doczołowymi, elektrooporowymi, z kartami zgrzewów sporządzonymi przez uprawnionego montera.</w:t>
      </w:r>
    </w:p>
    <w:p w:rsidR="00E91D8C" w:rsidRPr="00A70FB3" w:rsidRDefault="00E91D8C" w:rsidP="00E91D8C">
      <w:pPr>
        <w:jc w:val="both"/>
        <w:rPr>
          <w:rFonts w:ascii="Book Antiqua" w:hAnsi="Book Antiqua"/>
          <w:lang w:val="pl-PL"/>
        </w:rPr>
      </w:pPr>
      <w:r w:rsidRPr="00A70FB3">
        <w:rPr>
          <w:rFonts w:ascii="Book Antiqua" w:hAnsi="Book Antiqua"/>
          <w:lang w:val="pl-PL"/>
        </w:rPr>
        <w:t>Po zakończeniu prac związanych budową wodociągu teren należy przywrócić do staniu istniejącego przed rozpoczęciem robót (odtworzeniem terenów zielonych, nawierzchni dróg i chodników).</w:t>
      </w:r>
    </w:p>
    <w:p w:rsidR="00E91D8C" w:rsidRPr="00A70FB3" w:rsidRDefault="00E91D8C" w:rsidP="00E91D8C">
      <w:pPr>
        <w:jc w:val="both"/>
        <w:rPr>
          <w:rFonts w:ascii="Book Antiqua" w:hAnsi="Book Antiqua"/>
          <w:lang w:val="pl-PL"/>
        </w:rPr>
      </w:pPr>
      <w:r w:rsidRPr="00A70FB3">
        <w:rPr>
          <w:rFonts w:ascii="Book Antiqua" w:hAnsi="Book Antiqua"/>
          <w:lang w:val="pl-PL"/>
        </w:rPr>
        <w:t>Dokładna lokalizacja według części rysunkowej.</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Dokładne rzędne prowadzenia przewodów należy ustalić na etapie montażu.</w:t>
      </w:r>
    </w:p>
    <w:p w:rsidR="00E91D8C" w:rsidRPr="00A70FB3" w:rsidRDefault="00E91D8C" w:rsidP="00E91D8C">
      <w:pPr>
        <w:jc w:val="both"/>
        <w:rPr>
          <w:rFonts w:ascii="Book Antiqua" w:hAnsi="Book Antiqua"/>
          <w:lang w:val="pl-PL"/>
        </w:rPr>
      </w:pPr>
      <w:r w:rsidRPr="00A70FB3">
        <w:rPr>
          <w:rFonts w:ascii="Book Antiqua" w:hAnsi="Book Antiqua"/>
          <w:lang w:val="pl-PL"/>
        </w:rPr>
        <w:t>Wszystkie materiały i urządzenia musza posiadać odpowiednie atesty i dopuszczenia.</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 xml:space="preserve">Wszelkie niezgodności i nieścisłości pisemnie uzgadniać z Projektantem. </w:t>
      </w:r>
    </w:p>
    <w:p w:rsidR="00E91D8C" w:rsidRPr="00A70FB3" w:rsidRDefault="00E91D8C" w:rsidP="00E91D8C">
      <w:pPr>
        <w:pStyle w:val="Tekstpodstawowy"/>
        <w:spacing w:after="0"/>
        <w:ind w:firstLine="708"/>
        <w:jc w:val="both"/>
        <w:rPr>
          <w:rFonts w:ascii="Book Antiqua" w:hAnsi="Book Antiqua"/>
          <w:sz w:val="22"/>
          <w:szCs w:val="22"/>
          <w:lang w:val="pl-PL"/>
        </w:rPr>
      </w:pPr>
      <w:r w:rsidRPr="00A70FB3">
        <w:rPr>
          <w:rFonts w:ascii="Book Antiqua" w:hAnsi="Book Antiqua"/>
          <w:sz w:val="22"/>
          <w:szCs w:val="22"/>
          <w:lang w:val="pl-PL"/>
        </w:rPr>
        <w:t xml:space="preserve">Próbę szczelności należy wykonać w oparciu o normę PE-EN 805 załącznik A.27 </w:t>
      </w:r>
      <w:proofErr w:type="gramStart"/>
      <w:r w:rsidRPr="00A70FB3">
        <w:rPr>
          <w:rFonts w:ascii="Book Antiqua" w:hAnsi="Book Antiqua"/>
          <w:sz w:val="22"/>
          <w:szCs w:val="22"/>
          <w:lang w:val="pl-PL"/>
        </w:rPr>
        <w:t>z</w:t>
      </w:r>
      <w:proofErr w:type="gramEnd"/>
      <w:r w:rsidRPr="00A70FB3">
        <w:rPr>
          <w:rFonts w:ascii="Book Antiqua" w:hAnsi="Book Antiqua"/>
          <w:sz w:val="22"/>
          <w:szCs w:val="22"/>
          <w:lang w:val="pl-PL"/>
        </w:rPr>
        <w:t xml:space="preserve"> 12.2002</w:t>
      </w:r>
      <w:proofErr w:type="gramStart"/>
      <w:r w:rsidRPr="00A70FB3">
        <w:rPr>
          <w:rFonts w:ascii="Book Antiqua" w:hAnsi="Book Antiqua"/>
          <w:sz w:val="22"/>
          <w:szCs w:val="22"/>
          <w:lang w:val="pl-PL"/>
        </w:rPr>
        <w:t>r</w:t>
      </w:r>
      <w:proofErr w:type="gramEnd"/>
      <w:r w:rsidRPr="00A70FB3">
        <w:rPr>
          <w:rFonts w:ascii="Book Antiqua" w:hAnsi="Book Antiqua"/>
          <w:sz w:val="22"/>
          <w:szCs w:val="22"/>
          <w:lang w:val="pl-PL"/>
        </w:rPr>
        <w:t>.</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 xml:space="preserve">Wodociągi należy poddać ciśnieniowej próbie szczelności przeprowadzonej przed zakryciem w całości. Przed próbą należy napełnić sieć wodą oraz dokładnie odpowietrzyć. Badanie szczelności przewodu i armatury przeprowadzić za pomocą próby wodnej przy ciśnieniu: </w:t>
      </w:r>
    </w:p>
    <w:p w:rsidR="00E91D8C" w:rsidRPr="00A70FB3" w:rsidRDefault="00E91D8C" w:rsidP="00E91D8C">
      <w:pPr>
        <w:pStyle w:val="Tekstpodstawowy"/>
        <w:spacing w:after="0"/>
        <w:jc w:val="both"/>
        <w:rPr>
          <w:rFonts w:ascii="Book Antiqua" w:hAnsi="Book Antiqua"/>
          <w:sz w:val="22"/>
          <w:szCs w:val="22"/>
          <w:lang w:val="pl-PL"/>
        </w:rPr>
      </w:pPr>
    </w:p>
    <w:p w:rsidR="00E91D8C" w:rsidRPr="00A70FB3" w:rsidRDefault="00E91D8C" w:rsidP="00E91D8C">
      <w:pPr>
        <w:pStyle w:val="Tekstpodstawowywcity31"/>
        <w:spacing w:line="240" w:lineRule="auto"/>
        <w:ind w:firstLine="0"/>
        <w:jc w:val="center"/>
        <w:rPr>
          <w:rFonts w:ascii="Book Antiqua" w:hAnsi="Book Antiqua" w:cs="Calibri Light"/>
          <w:b/>
          <w:i/>
          <w:sz w:val="22"/>
          <w:szCs w:val="22"/>
          <w:vertAlign w:val="subscript"/>
          <w:lang w:val="pl-PL"/>
        </w:rPr>
      </w:pPr>
      <w:r w:rsidRPr="00A70FB3">
        <w:rPr>
          <w:rFonts w:ascii="Book Antiqua" w:hAnsi="Book Antiqua" w:cs="Calibri Light"/>
          <w:b/>
          <w:i/>
          <w:sz w:val="22"/>
          <w:szCs w:val="22"/>
          <w:lang w:val="pl-PL"/>
        </w:rPr>
        <w:t>P</w:t>
      </w:r>
      <w:r w:rsidRPr="00A70FB3">
        <w:rPr>
          <w:rFonts w:ascii="Book Antiqua" w:hAnsi="Book Antiqua" w:cs="Calibri Light"/>
          <w:b/>
          <w:i/>
          <w:sz w:val="22"/>
          <w:szCs w:val="22"/>
          <w:vertAlign w:val="subscript"/>
          <w:lang w:val="pl-PL"/>
        </w:rPr>
        <w:t>próby</w:t>
      </w:r>
      <w:proofErr w:type="gramStart"/>
      <w:r w:rsidRPr="00A70FB3">
        <w:rPr>
          <w:rFonts w:ascii="Book Antiqua" w:hAnsi="Book Antiqua" w:cs="Calibri Light"/>
          <w:b/>
          <w:i/>
          <w:sz w:val="22"/>
          <w:szCs w:val="22"/>
          <w:lang w:val="pl-PL"/>
        </w:rPr>
        <w:t xml:space="preserve"> = 1,5 x</w:t>
      </w:r>
      <w:proofErr w:type="gramEnd"/>
      <w:r w:rsidRPr="00A70FB3">
        <w:rPr>
          <w:rFonts w:ascii="Book Antiqua" w:hAnsi="Book Antiqua" w:cs="Calibri Light"/>
          <w:b/>
          <w:i/>
          <w:sz w:val="22"/>
          <w:szCs w:val="22"/>
          <w:lang w:val="pl-PL"/>
        </w:rPr>
        <w:t xml:space="preserve"> p</w:t>
      </w:r>
      <w:r w:rsidRPr="00A70FB3">
        <w:rPr>
          <w:rFonts w:ascii="Book Antiqua" w:hAnsi="Book Antiqua" w:cs="Calibri Light"/>
          <w:b/>
          <w:i/>
          <w:sz w:val="22"/>
          <w:szCs w:val="22"/>
          <w:vertAlign w:val="subscript"/>
          <w:lang w:val="pl-PL"/>
        </w:rPr>
        <w:t>robocze</w:t>
      </w:r>
    </w:p>
    <w:p w:rsidR="00E91D8C" w:rsidRPr="00A70FB3" w:rsidRDefault="00E91D8C" w:rsidP="00E91D8C">
      <w:pPr>
        <w:pStyle w:val="Tekstpodstawowywcity31"/>
        <w:spacing w:line="240" w:lineRule="auto"/>
        <w:ind w:firstLine="0"/>
        <w:jc w:val="center"/>
        <w:rPr>
          <w:rFonts w:ascii="Book Antiqua" w:hAnsi="Book Antiqua" w:cs="Calibri Light"/>
          <w:b/>
          <w:i/>
          <w:sz w:val="22"/>
          <w:szCs w:val="22"/>
          <w:vertAlign w:val="subscript"/>
          <w:lang w:val="pl-PL"/>
        </w:rPr>
      </w:pP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lecz nie mniejszym niż</w:t>
      </w:r>
      <w:proofErr w:type="gramStart"/>
      <w:r w:rsidRPr="00A70FB3">
        <w:rPr>
          <w:rFonts w:ascii="Book Antiqua" w:hAnsi="Book Antiqua"/>
          <w:sz w:val="22"/>
          <w:szCs w:val="22"/>
          <w:lang w:val="pl-PL"/>
        </w:rPr>
        <w:t xml:space="preserve"> 1,0 MPa</w:t>
      </w:r>
      <w:proofErr w:type="gramEnd"/>
      <w:r w:rsidRPr="00A70FB3">
        <w:rPr>
          <w:rFonts w:ascii="Book Antiqua" w:hAnsi="Book Antiqua"/>
          <w:sz w:val="22"/>
          <w:szCs w:val="22"/>
          <w:lang w:val="pl-PL"/>
        </w:rPr>
        <w:t xml:space="preserve"> i nie większym niż maksymalne dopuszczalne ciśnienie w rurach 1,6 MPa. Ciśnienie to należy dwukrotnie podnosić w okresie 30 minut do pierwotnej </w:t>
      </w:r>
      <w:r w:rsidRPr="00A70FB3">
        <w:rPr>
          <w:rFonts w:ascii="Book Antiqua" w:hAnsi="Book Antiqua"/>
          <w:sz w:val="22"/>
          <w:szCs w:val="22"/>
          <w:lang w:val="pl-PL"/>
        </w:rPr>
        <w:lastRenderedPageBreak/>
        <w:t>wartości. Po dalszych 30 minutach spadek ciśnienia nie może przekroczyć</w:t>
      </w:r>
      <w:proofErr w:type="gramStart"/>
      <w:r w:rsidRPr="00A70FB3">
        <w:rPr>
          <w:rFonts w:ascii="Book Antiqua" w:hAnsi="Book Antiqua"/>
          <w:sz w:val="22"/>
          <w:szCs w:val="22"/>
          <w:lang w:val="pl-PL"/>
        </w:rPr>
        <w:t xml:space="preserve"> 0,02MPa</w:t>
      </w:r>
      <w:proofErr w:type="gramEnd"/>
      <w:r w:rsidRPr="00A70FB3">
        <w:rPr>
          <w:rFonts w:ascii="Book Antiqua" w:hAnsi="Book Antiqua"/>
          <w:sz w:val="22"/>
          <w:szCs w:val="22"/>
          <w:lang w:val="pl-PL"/>
        </w:rPr>
        <w:t xml:space="preserve">. W przypadku wystąpienia przecieków podczas przeprowadzania próby szczelności należy je usunąć i ponownie przeprowadzić całą próbę od początku. Po uzyskaniu pozytywnych wyników prób szczelności należy sporządzić protokoły podpisane przez wykonawcę i przedstawiciela inwestora. </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Rurociąg przed oddaniem do eksploatacji podlega dokładnemu przepłukaniu czystą wodą, przy szybkości przepływu dostatecznej dla wypłukania wszystkich zanieczyszczeń mechanicznych. Wodę wodociągową po zakończeniu prób należy poddać badaniom fizykochemicznym i bakteriologicznym. Jeżeli badania wykażą potrzebę dezynfekcji, należy przeprowadzić ją roztworem wapna chlorowanego lub roztworem podchlorynu sody w czasie 24 godz. Po zakończeniu dezynfekcji przewód należy ponownie przepłukać i powtórzyć badania, aż do uzyskania prawidłowych wyników.</w:t>
      </w:r>
    </w:p>
    <w:p w:rsidR="00E91D8C" w:rsidRPr="007C0D78" w:rsidRDefault="00E91D8C" w:rsidP="00E91D8C">
      <w:pPr>
        <w:pStyle w:val="Nagwek1"/>
        <w:numPr>
          <w:ilvl w:val="1"/>
          <w:numId w:val="10"/>
        </w:numPr>
        <w:jc w:val="both"/>
        <w:rPr>
          <w:rFonts w:ascii="Book Antiqua" w:hAnsi="Book Antiqua"/>
        </w:rPr>
      </w:pPr>
      <w:bookmarkStart w:id="186" w:name="_Toc463683173"/>
      <w:bookmarkStart w:id="187" w:name="_Toc508105803"/>
      <w:bookmarkStart w:id="188" w:name="_Toc11841517"/>
      <w:bookmarkStart w:id="189" w:name="_Toc31831088"/>
      <w:bookmarkStart w:id="190" w:name="_Toc32605094"/>
      <w:bookmarkStart w:id="191" w:name="_Toc32656130"/>
      <w:bookmarkStart w:id="192" w:name="_Toc39566773"/>
      <w:r w:rsidRPr="007C0D78">
        <w:rPr>
          <w:rFonts w:ascii="Book Antiqua" w:hAnsi="Book Antiqua"/>
        </w:rPr>
        <w:t>Wykonanie robó</w:t>
      </w:r>
      <w:bookmarkEnd w:id="186"/>
      <w:bookmarkEnd w:id="187"/>
      <w:bookmarkEnd w:id="188"/>
      <w:bookmarkEnd w:id="189"/>
      <w:r w:rsidRPr="007C0D78">
        <w:rPr>
          <w:rFonts w:ascii="Book Antiqua" w:hAnsi="Book Antiqua"/>
        </w:rPr>
        <w:t>t</w:t>
      </w:r>
      <w:bookmarkEnd w:id="190"/>
      <w:bookmarkEnd w:id="191"/>
      <w:bookmarkEnd w:id="192"/>
    </w:p>
    <w:p w:rsidR="00E91D8C" w:rsidRPr="007C0D78" w:rsidRDefault="00E91D8C" w:rsidP="00E91D8C">
      <w:pPr>
        <w:pStyle w:val="Nagwek1"/>
        <w:numPr>
          <w:ilvl w:val="2"/>
          <w:numId w:val="10"/>
        </w:numPr>
        <w:spacing w:before="0"/>
        <w:jc w:val="both"/>
        <w:rPr>
          <w:rFonts w:ascii="Book Antiqua" w:hAnsi="Book Antiqua"/>
        </w:rPr>
      </w:pPr>
      <w:bookmarkStart w:id="193" w:name="_Toc449459890"/>
      <w:bookmarkStart w:id="194" w:name="_Toc463683174"/>
      <w:bookmarkStart w:id="195" w:name="_Toc508105804"/>
      <w:bookmarkStart w:id="196" w:name="_Toc11841518"/>
      <w:bookmarkStart w:id="197" w:name="_Toc31831089"/>
      <w:bookmarkStart w:id="198" w:name="_Toc32605095"/>
      <w:bookmarkStart w:id="199" w:name="_Toc32656131"/>
      <w:bookmarkStart w:id="200" w:name="_Toc39566774"/>
      <w:r w:rsidRPr="007C0D78">
        <w:rPr>
          <w:rFonts w:ascii="Book Antiqua" w:hAnsi="Book Antiqua"/>
        </w:rPr>
        <w:t>Roboty ziemne</w:t>
      </w:r>
      <w:bookmarkEnd w:id="193"/>
      <w:bookmarkEnd w:id="194"/>
      <w:bookmarkEnd w:id="195"/>
      <w:bookmarkEnd w:id="196"/>
      <w:bookmarkEnd w:id="197"/>
      <w:bookmarkEnd w:id="198"/>
      <w:bookmarkEnd w:id="199"/>
      <w:bookmarkEnd w:id="200"/>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 xml:space="preserve">Dla budowy zewnętrznych instalacji wod-kan należy wykonać wykopy wąsko przestrzenne, o ścianach pionowych zabezpieczonych wypraskami zakładanymi poziomo z rozporami. </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Wykonywanie robót ziemnych w bezpośrednim sąsiedztwie sieci, takich jak: elektroenergetyczne, wodociągowe i kanalizacyjne powinno prowadzone w bezpiecznej odległości.</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Bezpieczną odległość wykonywania robót, ustala kierownik budowy w porozumieniu z właściwą jednostką, w której zarządzie lub użytkowaniu znajdują się te instalacje. Miejsca tych robót należy oznakować napisami ostrzegawczymi i ogrodzić.</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 czasie wykonywania robót ziemnych miejsca niebezpieczne należy ogrodzić i umieścić napisy ostrzegawcze.</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 czasie wykonywania wykopów w miejscach dostępnych dla osób niezatrudnionych przy tych robotach należy wokół wykopów pozostawionych na czas zmroku i w nocy ustawić balustrady, zaopatrzone w światło ostrzegawcze koloru czerwonego.</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Poręcze balustrad, powinny znajdować się na wysokości</w:t>
      </w:r>
      <w:proofErr w:type="gramStart"/>
      <w:r w:rsidRPr="00A70FB3">
        <w:rPr>
          <w:rFonts w:ascii="Book Antiqua" w:hAnsi="Book Antiqua"/>
          <w:sz w:val="22"/>
          <w:szCs w:val="22"/>
          <w:lang w:val="pl-PL"/>
        </w:rPr>
        <w:t xml:space="preserve"> 1,1 m</w:t>
      </w:r>
      <w:proofErr w:type="gramEnd"/>
      <w:r w:rsidRPr="00A70FB3">
        <w:rPr>
          <w:rFonts w:ascii="Book Antiqua" w:hAnsi="Book Antiqua"/>
          <w:sz w:val="22"/>
          <w:szCs w:val="22"/>
          <w:lang w:val="pl-PL"/>
        </w:rPr>
        <w:t xml:space="preserve"> nad terenem i w odległości nie mniejszej niż 1 m od krawędzi wykopu.</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Niezależnie od ustawienia balustrad, w przypadkach uzasadnionych względami bezpieczeństwa wykop należy szczelnie przykryć, w sposób uniemożliwiający wpadnięcie do wykopu.</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Jeżeli teren, na którym są wykonywane roboty ziemne, nie może być ogrodzony, wykonawca robót powinien zapewnić stały jego dozór.</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Niedopuszczalne jest używanie elementów obudowy wykopu niezgodnie z przeznaczeniem.</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 czasie wykonywania koparka wykopów wąsko przestrzennych należy wykonywać obudowę wyłącznie z zabezpieczonej części wykopu lub zastosować obudowę prefabrykowaną, z użyciem wcześniej przewidzianych urządzeń mechanicznych.</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Jeżeli wykop osiągnie głębokość większą niż 1 m od poziomu terenu, należy wykonać zejście (wejście) do wykopu.</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Odległość pomiędzy zejściami (wejściami) do wykopu nie powinna przekraczać 20 m.</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Wchodzenie do wykopu i wychodzenie po rozporach oraz przemieszczanie osób urządzeniami służącymi do wydobywania urobku jest zabronione.</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Każdorazowe rozpoczęcie robót w wykopie wymaga sprawdzenia stanu jego obudowy lub skarp.</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Jeżeli roboty odbywają się w wykopie wąsko przestrzennym jednocześnie z transportem urobku, wykop przykrywa się szczelnym i wytrzymałym zabezpieczeniem.</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 czasie zasypywania obudowanych wykopów zabezpieczenie należy demontować od dna wykopu i stopniowo usuwać je, w miarę zasypywania wykopu.</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 czasie wykonywania robót ziemnych nie powinno dopuszczać się do tworzenia się nawisów gruntu.</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lastRenderedPageBreak/>
        <w:t>Koparka w czasie pracy powinna być ustawiona w odległości od wykopu co najmniej</w:t>
      </w:r>
      <w:proofErr w:type="gramStart"/>
      <w:r w:rsidRPr="00A70FB3">
        <w:rPr>
          <w:rFonts w:ascii="Book Antiqua" w:hAnsi="Book Antiqua"/>
          <w:sz w:val="22"/>
          <w:szCs w:val="22"/>
          <w:lang w:val="pl-PL"/>
        </w:rPr>
        <w:t xml:space="preserve"> 0,6 m</w:t>
      </w:r>
      <w:proofErr w:type="gramEnd"/>
      <w:r w:rsidRPr="00A70FB3">
        <w:rPr>
          <w:rFonts w:ascii="Book Antiqua" w:hAnsi="Book Antiqua"/>
          <w:sz w:val="22"/>
          <w:szCs w:val="22"/>
          <w:lang w:val="pl-PL"/>
        </w:rPr>
        <w:t xml:space="preserve"> poza granicą klina naturalnego odłamu gruntu.</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Przy wykonywaniu robót ziemnych sprzętem zmechanizowanym należy wyznaczyć w terenie strefę niebezpieczną i odpowiednio ją oznakować.</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Przebywanie osób pomiędzy ścianą wykopu a koparka, nawet w czasie postoju, jest zabronione.</w:t>
      </w:r>
    </w:p>
    <w:p w:rsidR="00E91D8C" w:rsidRPr="00A70FB3" w:rsidRDefault="00E91D8C" w:rsidP="00E91D8C">
      <w:pPr>
        <w:jc w:val="both"/>
        <w:rPr>
          <w:rFonts w:ascii="Book Antiqua" w:hAnsi="Book Antiqua" w:cs="Calibri"/>
          <w:lang w:val="pl-PL"/>
        </w:rPr>
      </w:pPr>
      <w:r w:rsidRPr="00A70FB3">
        <w:rPr>
          <w:rFonts w:ascii="Book Antiqua" w:hAnsi="Book Antiqua" w:cs="Calibri"/>
          <w:lang w:val="pl-PL"/>
        </w:rPr>
        <w:t>Przy wykonywaniu robót należy przestrzegać:</w:t>
      </w:r>
    </w:p>
    <w:p w:rsidR="00E91D8C" w:rsidRPr="00A70FB3" w:rsidRDefault="00E91D8C" w:rsidP="00CB75EF">
      <w:pPr>
        <w:numPr>
          <w:ilvl w:val="0"/>
          <w:numId w:val="25"/>
        </w:numPr>
        <w:spacing w:line="276" w:lineRule="auto"/>
        <w:jc w:val="both"/>
        <w:rPr>
          <w:rFonts w:ascii="Book Antiqua" w:hAnsi="Book Antiqua" w:cs="Calibri"/>
          <w:lang w:val="pl-PL"/>
        </w:rPr>
      </w:pPr>
      <w:r w:rsidRPr="00A70FB3">
        <w:rPr>
          <w:rFonts w:ascii="Book Antiqua" w:hAnsi="Book Antiqua" w:cs="Calibri"/>
          <w:lang w:val="pl-PL"/>
        </w:rPr>
        <w:t xml:space="preserve">Dz.U.2003 </w:t>
      </w:r>
      <w:proofErr w:type="gramStart"/>
      <w:r w:rsidRPr="00A70FB3">
        <w:rPr>
          <w:rFonts w:ascii="Book Antiqua" w:hAnsi="Book Antiqua" w:cs="Calibri"/>
          <w:lang w:val="pl-PL"/>
        </w:rPr>
        <w:t>nr</w:t>
      </w:r>
      <w:proofErr w:type="gramEnd"/>
      <w:r w:rsidRPr="00A70FB3">
        <w:rPr>
          <w:rFonts w:ascii="Book Antiqua" w:hAnsi="Book Antiqua" w:cs="Calibri"/>
          <w:lang w:val="pl-PL"/>
        </w:rPr>
        <w:t xml:space="preserve"> 47 poz. 401 Rozporządzenie Ministra Infrastruktury z dnia 6 lutego 2003 r. w sprawie bezpieczeństwa i higieny pracy przy wykonywaniu robót budowlanych.</w:t>
      </w:r>
    </w:p>
    <w:p w:rsidR="00E91D8C" w:rsidRPr="00A70FB3" w:rsidRDefault="00E91D8C" w:rsidP="00CB75EF">
      <w:pPr>
        <w:numPr>
          <w:ilvl w:val="0"/>
          <w:numId w:val="25"/>
        </w:numPr>
        <w:spacing w:line="276" w:lineRule="auto"/>
        <w:jc w:val="both"/>
        <w:rPr>
          <w:rFonts w:ascii="Book Antiqua" w:hAnsi="Book Antiqua" w:cs="Calibri"/>
          <w:lang w:val="pl-PL"/>
        </w:rPr>
      </w:pPr>
      <w:r w:rsidRPr="00A70FB3">
        <w:rPr>
          <w:rFonts w:ascii="Book Antiqua" w:hAnsi="Book Antiqua" w:cs="Calibri"/>
          <w:lang w:val="pl-PL"/>
        </w:rPr>
        <w:t>PN – EN</w:t>
      </w:r>
      <w:proofErr w:type="gramStart"/>
      <w:r w:rsidRPr="00A70FB3">
        <w:rPr>
          <w:rFonts w:ascii="Book Antiqua" w:hAnsi="Book Antiqua" w:cs="Calibri"/>
          <w:lang w:val="pl-PL"/>
        </w:rPr>
        <w:t xml:space="preserve"> 1610:2002 Budowa</w:t>
      </w:r>
      <w:proofErr w:type="gramEnd"/>
      <w:r w:rsidRPr="00A70FB3">
        <w:rPr>
          <w:rFonts w:ascii="Book Antiqua" w:hAnsi="Book Antiqua" w:cs="Calibri"/>
          <w:lang w:val="pl-PL"/>
        </w:rPr>
        <w:t xml:space="preserve"> i badania przewodów kanalizacyjnych.</w:t>
      </w:r>
    </w:p>
    <w:p w:rsidR="00E91D8C" w:rsidRPr="00A70FB3" w:rsidRDefault="00E91D8C" w:rsidP="00CB75EF">
      <w:pPr>
        <w:numPr>
          <w:ilvl w:val="0"/>
          <w:numId w:val="25"/>
        </w:numPr>
        <w:spacing w:line="276" w:lineRule="auto"/>
        <w:jc w:val="both"/>
        <w:rPr>
          <w:rFonts w:ascii="Book Antiqua" w:hAnsi="Book Antiqua" w:cs="Calibri"/>
          <w:lang w:val="pl-PL"/>
        </w:rPr>
      </w:pPr>
      <w:r w:rsidRPr="00A70FB3">
        <w:rPr>
          <w:rFonts w:ascii="Book Antiqua" w:hAnsi="Book Antiqua" w:cs="Calibri"/>
          <w:lang w:val="pl-PL"/>
        </w:rPr>
        <w:t>PN-B-</w:t>
      </w:r>
      <w:proofErr w:type="gramStart"/>
      <w:r w:rsidRPr="00A70FB3">
        <w:rPr>
          <w:rFonts w:ascii="Book Antiqua" w:hAnsi="Book Antiqua" w:cs="Calibri"/>
          <w:lang w:val="pl-PL"/>
        </w:rPr>
        <w:t>10736:1999 Roboty</w:t>
      </w:r>
      <w:proofErr w:type="gramEnd"/>
      <w:r w:rsidRPr="00A70FB3">
        <w:rPr>
          <w:rFonts w:ascii="Book Antiqua" w:hAnsi="Book Antiqua" w:cs="Calibri"/>
          <w:lang w:val="pl-PL"/>
        </w:rPr>
        <w:t xml:space="preserve"> ziemne. Wykopy otwarte dla przewodów wodociągowych i kanalizacyjnych.</w:t>
      </w:r>
    </w:p>
    <w:p w:rsidR="00E91D8C" w:rsidRPr="00A70FB3" w:rsidRDefault="00E91D8C" w:rsidP="00CB75EF">
      <w:pPr>
        <w:numPr>
          <w:ilvl w:val="0"/>
          <w:numId w:val="25"/>
        </w:numPr>
        <w:spacing w:line="276" w:lineRule="auto"/>
        <w:jc w:val="both"/>
        <w:rPr>
          <w:rFonts w:ascii="Book Antiqua" w:hAnsi="Book Antiqua" w:cs="Calibri"/>
          <w:lang w:val="pl-PL"/>
        </w:rPr>
      </w:pPr>
      <w:r w:rsidRPr="00A70FB3">
        <w:rPr>
          <w:rFonts w:ascii="Book Antiqua" w:hAnsi="Book Antiqua" w:cs="Calibri"/>
          <w:lang w:val="pl-PL"/>
        </w:rPr>
        <w:t xml:space="preserve">Warunków technicznych wykonania i odbioru robót budowlanych. </w:t>
      </w:r>
    </w:p>
    <w:p w:rsidR="00E91D8C" w:rsidRPr="00A70FB3" w:rsidRDefault="00E91D8C" w:rsidP="00CB75EF">
      <w:pPr>
        <w:numPr>
          <w:ilvl w:val="0"/>
          <w:numId w:val="25"/>
        </w:numPr>
        <w:spacing w:line="276" w:lineRule="auto"/>
        <w:jc w:val="both"/>
        <w:rPr>
          <w:rFonts w:ascii="Book Antiqua" w:hAnsi="Book Antiqua" w:cs="Calibri"/>
          <w:lang w:val="pl-PL"/>
        </w:rPr>
      </w:pPr>
      <w:r w:rsidRPr="00A70FB3">
        <w:rPr>
          <w:rFonts w:ascii="Book Antiqua" w:hAnsi="Book Antiqua" w:cs="Arial"/>
          <w:lang w:val="pl-PL"/>
        </w:rPr>
        <w:t>Warunkami Technicznymi Wykonania i Odbioru” Zeszyt 3 i 9 COBRTI Instal</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Wszelkie roboty ziemne w okolicy skrzyżowań z innym uzbrojeniem terenu należy wykonać pod nadzorem właściciela uzbrojenia.</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 xml:space="preserve">Głębokość wykopów powinna być większa o 20 cm w stosunku do założonej niwelety dna przewodu, tj. o grubość podsypki piaskowej. </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Po wykonanej inwentaryzacji geodezyjnej i pomyślnie przeprowadzonej próbie szczelności należy zasypać przewód warstwą piasku grubości 30 cm ponad wierzch rury, zagęścić ubijakami ręcznymi i mechanicznymi. Pozostałą część wykopu zasypać gruntem rodzimym zagęszczając go warstwami.</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Podsypkę i obsypkę piaskową wykonać i zagęścić rygorystycznie przestrzegając instrukcji producenta rur.</w:t>
      </w:r>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Odtworzyć nawierzchnię terenu do stanu z przed wykonaniem robót lub lepszego.</w:t>
      </w:r>
    </w:p>
    <w:p w:rsidR="00E91D8C" w:rsidRPr="00A70FB3" w:rsidRDefault="00E91D8C" w:rsidP="00E91D8C">
      <w:pPr>
        <w:pStyle w:val="Tekstpodstawowy"/>
        <w:spacing w:after="0"/>
        <w:jc w:val="both"/>
        <w:rPr>
          <w:rFonts w:ascii="Book Antiqua" w:hAnsi="Book Antiqua"/>
          <w:sz w:val="22"/>
          <w:szCs w:val="22"/>
          <w:lang w:val="pl-PL"/>
        </w:rPr>
      </w:pPr>
    </w:p>
    <w:p w:rsidR="00E91D8C" w:rsidRPr="007C0D78" w:rsidRDefault="00E91D8C" w:rsidP="00E91D8C">
      <w:pPr>
        <w:pStyle w:val="Nagwek1"/>
        <w:numPr>
          <w:ilvl w:val="2"/>
          <w:numId w:val="10"/>
        </w:numPr>
        <w:spacing w:before="0"/>
        <w:jc w:val="both"/>
        <w:rPr>
          <w:rFonts w:ascii="Book Antiqua" w:hAnsi="Book Antiqua"/>
        </w:rPr>
      </w:pPr>
      <w:bookmarkStart w:id="201" w:name="_Toc310849007"/>
      <w:bookmarkStart w:id="202" w:name="_Toc508105805"/>
      <w:bookmarkStart w:id="203" w:name="_Toc11841519"/>
      <w:bookmarkStart w:id="204" w:name="_Toc31831090"/>
      <w:bookmarkStart w:id="205" w:name="_Toc32605096"/>
      <w:bookmarkStart w:id="206" w:name="_Toc32656132"/>
      <w:bookmarkStart w:id="207" w:name="_Toc39566775"/>
      <w:r w:rsidRPr="007C0D78">
        <w:rPr>
          <w:rFonts w:ascii="Book Antiqua" w:hAnsi="Book Antiqua"/>
        </w:rPr>
        <w:t>Skrzyżowanie z istniejącym uzbrojeniem</w:t>
      </w:r>
      <w:bookmarkEnd w:id="201"/>
      <w:bookmarkEnd w:id="202"/>
      <w:bookmarkEnd w:id="203"/>
      <w:bookmarkEnd w:id="204"/>
      <w:bookmarkEnd w:id="205"/>
      <w:bookmarkEnd w:id="206"/>
      <w:bookmarkEnd w:id="207"/>
    </w:p>
    <w:p w:rsidR="00E91D8C" w:rsidRPr="007C0D78" w:rsidRDefault="00E91D8C" w:rsidP="00CB75EF">
      <w:pPr>
        <w:numPr>
          <w:ilvl w:val="0"/>
          <w:numId w:val="27"/>
        </w:numPr>
        <w:jc w:val="both"/>
        <w:rPr>
          <w:rFonts w:ascii="Book Antiqua" w:hAnsi="Book Antiqua" w:cs="Calibri"/>
        </w:rPr>
      </w:pPr>
      <w:r w:rsidRPr="00A70FB3">
        <w:rPr>
          <w:rFonts w:ascii="Book Antiqua" w:hAnsi="Book Antiqua" w:cs="Calibri"/>
          <w:lang w:val="pl-PL"/>
        </w:rPr>
        <w:t xml:space="preserve">Jeżeli na trasie zostanie napotkane uzbrojenie </w:t>
      </w:r>
      <w:proofErr w:type="gramStart"/>
      <w:r w:rsidRPr="00A70FB3">
        <w:rPr>
          <w:rFonts w:ascii="Book Antiqua" w:hAnsi="Book Antiqua" w:cs="Calibri"/>
          <w:lang w:val="pl-PL"/>
        </w:rPr>
        <w:t>nie ujawnione</w:t>
      </w:r>
      <w:proofErr w:type="gramEnd"/>
      <w:r w:rsidRPr="00A70FB3">
        <w:rPr>
          <w:rFonts w:ascii="Book Antiqua" w:hAnsi="Book Antiqua" w:cs="Calibri"/>
          <w:lang w:val="pl-PL"/>
        </w:rPr>
        <w:t xml:space="preserve"> w projekcie, należy zawiadomić o tym zainteresowaną instytucję i zabezpieczyć przewody wg ich wymogów. </w:t>
      </w:r>
      <w:r w:rsidRPr="007C0D78">
        <w:rPr>
          <w:rFonts w:ascii="Book Antiqua" w:hAnsi="Book Antiqua" w:cs="Calibri"/>
        </w:rPr>
        <w:t>Nadzór nad pracami należy zlecić przedstawicielom właściciela sieci;</w:t>
      </w:r>
    </w:p>
    <w:p w:rsidR="00E91D8C" w:rsidRPr="00A70FB3" w:rsidRDefault="00E91D8C" w:rsidP="00CB75EF">
      <w:pPr>
        <w:numPr>
          <w:ilvl w:val="0"/>
          <w:numId w:val="27"/>
        </w:numPr>
        <w:jc w:val="both"/>
        <w:rPr>
          <w:rFonts w:ascii="Book Antiqua" w:hAnsi="Book Antiqua" w:cs="Calibri"/>
          <w:lang w:val="pl-PL"/>
        </w:rPr>
      </w:pPr>
      <w:r w:rsidRPr="00A70FB3">
        <w:rPr>
          <w:rFonts w:ascii="Book Antiqua" w:hAnsi="Book Antiqua" w:cs="Calibri"/>
          <w:lang w:val="pl-PL"/>
        </w:rPr>
        <w:t>W przypadku naruszenia istniejącego uzbrojenia, koszty związane z odszkodowaniem i naprawą ponosi Inwestor;</w:t>
      </w:r>
    </w:p>
    <w:p w:rsidR="00E91D8C" w:rsidRPr="00A70FB3" w:rsidRDefault="00E91D8C" w:rsidP="00CB75EF">
      <w:pPr>
        <w:numPr>
          <w:ilvl w:val="0"/>
          <w:numId w:val="27"/>
        </w:numPr>
        <w:jc w:val="both"/>
        <w:rPr>
          <w:rFonts w:ascii="Book Antiqua" w:hAnsi="Book Antiqua" w:cs="Calibri"/>
          <w:lang w:val="pl-PL"/>
        </w:rPr>
      </w:pPr>
      <w:r w:rsidRPr="00A70FB3">
        <w:rPr>
          <w:rFonts w:ascii="Book Antiqua" w:hAnsi="Book Antiqua" w:cs="Calibri"/>
          <w:lang w:val="pl-PL"/>
        </w:rPr>
        <w:t xml:space="preserve">W miejscach istn. </w:t>
      </w:r>
      <w:proofErr w:type="gramStart"/>
      <w:r w:rsidRPr="00A70FB3">
        <w:rPr>
          <w:rFonts w:ascii="Book Antiqua" w:hAnsi="Book Antiqua" w:cs="Calibri"/>
          <w:lang w:val="pl-PL"/>
        </w:rPr>
        <w:t>uzbrojenia</w:t>
      </w:r>
      <w:proofErr w:type="gramEnd"/>
      <w:r w:rsidRPr="00A70FB3">
        <w:rPr>
          <w:rFonts w:ascii="Book Antiqua" w:hAnsi="Book Antiqua" w:cs="Calibri"/>
          <w:lang w:val="pl-PL"/>
        </w:rPr>
        <w:t xml:space="preserve"> terenu, roboty ziemne prowadzić ręcznie z zachowaniem szczególnej ostrożności pod nadzorem właściciela sieci;</w:t>
      </w:r>
    </w:p>
    <w:p w:rsidR="00E91D8C" w:rsidRPr="00A70FB3" w:rsidRDefault="00E91D8C" w:rsidP="00CB75EF">
      <w:pPr>
        <w:numPr>
          <w:ilvl w:val="0"/>
          <w:numId w:val="27"/>
        </w:numPr>
        <w:jc w:val="both"/>
        <w:rPr>
          <w:rFonts w:ascii="Book Antiqua" w:hAnsi="Book Antiqua" w:cs="Calibri"/>
          <w:lang w:val="pl-PL"/>
        </w:rPr>
      </w:pPr>
      <w:r w:rsidRPr="00A70FB3">
        <w:rPr>
          <w:rFonts w:ascii="Book Antiqua" w:hAnsi="Book Antiqua" w:cs="Calibri"/>
          <w:lang w:val="pl-PL"/>
        </w:rPr>
        <w:t>Naruszoną nawierzchnię chodnika z elementów rozbieranych (płytki, kształtki, itp.) należy przywrócić do stanu poprzedniego z uwzględnieniem następujących warunków:</w:t>
      </w:r>
    </w:p>
    <w:p w:rsidR="00E91D8C" w:rsidRPr="00A70FB3" w:rsidRDefault="00E91D8C" w:rsidP="00CB75EF">
      <w:pPr>
        <w:pStyle w:val="Akapitzlist"/>
        <w:numPr>
          <w:ilvl w:val="0"/>
          <w:numId w:val="27"/>
        </w:numPr>
        <w:jc w:val="both"/>
        <w:rPr>
          <w:rFonts w:ascii="Book Antiqua" w:hAnsi="Book Antiqua" w:cs="Calibri"/>
          <w:lang w:val="pl-PL"/>
        </w:rPr>
      </w:pPr>
      <w:r w:rsidRPr="00A70FB3">
        <w:rPr>
          <w:rFonts w:ascii="Book Antiqua" w:hAnsi="Book Antiqua" w:cs="Calibri"/>
          <w:lang w:val="pl-PL"/>
        </w:rPr>
        <w:t xml:space="preserve">Do zasypania wykopów powyżej strefy ochronnej przewodu należy użyć gruntu jednorodnego, </w:t>
      </w:r>
      <w:proofErr w:type="gramStart"/>
      <w:r w:rsidRPr="00A70FB3">
        <w:rPr>
          <w:rFonts w:ascii="Book Antiqua" w:hAnsi="Book Antiqua" w:cs="Calibri"/>
          <w:lang w:val="pl-PL"/>
        </w:rPr>
        <w:t>nie zamarzniętego</w:t>
      </w:r>
      <w:proofErr w:type="gramEnd"/>
      <w:r w:rsidRPr="00A70FB3">
        <w:rPr>
          <w:rFonts w:ascii="Book Antiqua" w:hAnsi="Book Antiqua" w:cs="Calibri"/>
          <w:lang w:val="pl-PL"/>
        </w:rPr>
        <w:t xml:space="preserve"> bez jakichkolwiek zanieczyszczeń, zagęszczanego o potwierdzonej przydatności. Wykop należy zasypać warstwami grubości 20 cm. Każdą warstwę należy dokładnie zagęścić przy użyciu zagęszczarek wibracyjnych i ubijaków.</w:t>
      </w:r>
    </w:p>
    <w:p w:rsidR="00E91D8C" w:rsidRPr="007C0D78" w:rsidRDefault="00E91D8C" w:rsidP="00CB75EF">
      <w:pPr>
        <w:pStyle w:val="Akapitzlist"/>
        <w:numPr>
          <w:ilvl w:val="0"/>
          <w:numId w:val="27"/>
        </w:numPr>
        <w:jc w:val="both"/>
        <w:rPr>
          <w:rFonts w:ascii="Book Antiqua" w:hAnsi="Book Antiqua" w:cs="Calibri"/>
        </w:rPr>
      </w:pPr>
      <w:r w:rsidRPr="00A70FB3">
        <w:rPr>
          <w:rFonts w:ascii="Book Antiqua" w:hAnsi="Book Antiqua" w:cs="Calibri"/>
          <w:lang w:val="pl-PL"/>
        </w:rPr>
        <w:t xml:space="preserve">Podbudowa nawierzchni chodnika powinna być wykonana z kruszywa stabilizowanego mechanicznie. </w:t>
      </w:r>
      <w:r w:rsidRPr="007C0D78">
        <w:rPr>
          <w:rFonts w:ascii="Book Antiqua" w:hAnsi="Book Antiqua" w:cs="Calibri"/>
        </w:rPr>
        <w:t>Kruszywo zagęszczać należy zagęszczarkami wibracyjnymi i ubijakami.</w:t>
      </w:r>
    </w:p>
    <w:p w:rsidR="00E91D8C" w:rsidRPr="00A70FB3" w:rsidRDefault="00E91D8C" w:rsidP="00CB75EF">
      <w:pPr>
        <w:pStyle w:val="Akapitzlist"/>
        <w:numPr>
          <w:ilvl w:val="0"/>
          <w:numId w:val="27"/>
        </w:numPr>
        <w:jc w:val="both"/>
        <w:rPr>
          <w:rFonts w:ascii="Book Antiqua" w:hAnsi="Book Antiqua" w:cs="Calibri"/>
          <w:lang w:val="pl-PL"/>
        </w:rPr>
      </w:pPr>
      <w:r w:rsidRPr="00A70FB3">
        <w:rPr>
          <w:rFonts w:ascii="Book Antiqua" w:hAnsi="Book Antiqua" w:cs="Calibri"/>
          <w:lang w:val="pl-PL"/>
        </w:rPr>
        <w:t xml:space="preserve">Po wykonaniu podbudowy należy ułożyć warstwę podsypki piaskowej gr. 3 cm. Nawierzchnię z elementów rozbieralnych należy układać starannie przy możliwie ścisłym dopasowaniu elementów. Uszkodzone elementy wymienić na nowe. Spoiny i szczeliny należy zamulić piaskiem. Zniszczone i uszkodzone obrzeża i krawężniki Wszystkie istniejące urządzenia w </w:t>
      </w:r>
      <w:proofErr w:type="gramStart"/>
      <w:r w:rsidRPr="00A70FB3">
        <w:rPr>
          <w:rFonts w:ascii="Book Antiqua" w:hAnsi="Book Antiqua" w:cs="Calibri"/>
          <w:lang w:val="pl-PL"/>
        </w:rPr>
        <w:t>pasie  odtwarzanej</w:t>
      </w:r>
      <w:proofErr w:type="gramEnd"/>
      <w:r w:rsidRPr="00A70FB3">
        <w:rPr>
          <w:rFonts w:ascii="Book Antiqua" w:hAnsi="Book Antiqua" w:cs="Calibri"/>
          <w:lang w:val="pl-PL"/>
        </w:rPr>
        <w:t xml:space="preserve"> nawierzchni takie jak włazy kanalizacyjne, zasuwy należy wyregulować. Nawierzchnię chodnika należy przełożyć na całej jego szerokości, na długości o</w:t>
      </w:r>
      <w:proofErr w:type="gramStart"/>
      <w:r w:rsidRPr="00A70FB3">
        <w:rPr>
          <w:rFonts w:ascii="Book Antiqua" w:hAnsi="Book Antiqua" w:cs="Calibri"/>
          <w:lang w:val="pl-PL"/>
        </w:rPr>
        <w:t xml:space="preserve"> 1,00 m</w:t>
      </w:r>
      <w:proofErr w:type="gramEnd"/>
      <w:r w:rsidRPr="00A70FB3">
        <w:rPr>
          <w:rFonts w:ascii="Book Antiqua" w:hAnsi="Book Antiqua" w:cs="Calibri"/>
          <w:lang w:val="pl-PL"/>
        </w:rPr>
        <w:t xml:space="preserve"> więcej od zewnętrznych krawędzi wykonanego wykopu;</w:t>
      </w:r>
    </w:p>
    <w:p w:rsidR="00E91D8C" w:rsidRPr="00A70FB3" w:rsidRDefault="00E91D8C" w:rsidP="00CB75EF">
      <w:pPr>
        <w:numPr>
          <w:ilvl w:val="0"/>
          <w:numId w:val="27"/>
        </w:numPr>
        <w:jc w:val="both"/>
        <w:rPr>
          <w:rFonts w:ascii="Book Antiqua" w:hAnsi="Book Antiqua" w:cs="Calibri"/>
          <w:lang w:val="pl-PL"/>
        </w:rPr>
      </w:pPr>
      <w:r w:rsidRPr="00A70FB3">
        <w:rPr>
          <w:rFonts w:ascii="Book Antiqua" w:hAnsi="Book Antiqua" w:cs="Calibri"/>
          <w:lang w:val="pl-PL"/>
        </w:rPr>
        <w:lastRenderedPageBreak/>
        <w:t>Wykopy wykonane w zieleńcu należy przywrócić do poprzedniego stanu użyteczności poprzez warstwowe zasypanie i zagęszczenie wykopu oraz ułożenie na górę 15 cm warstwy humusu i obsianie terenu trawą;</w:t>
      </w:r>
    </w:p>
    <w:p w:rsidR="00E91D8C" w:rsidRPr="00A70FB3" w:rsidRDefault="00E91D8C" w:rsidP="00CB75EF">
      <w:pPr>
        <w:numPr>
          <w:ilvl w:val="0"/>
          <w:numId w:val="27"/>
        </w:numPr>
        <w:jc w:val="both"/>
        <w:rPr>
          <w:rFonts w:ascii="Book Antiqua" w:hAnsi="Book Antiqua" w:cs="Calibri"/>
          <w:lang w:val="pl-PL"/>
        </w:rPr>
      </w:pPr>
      <w:r w:rsidRPr="00A70FB3">
        <w:rPr>
          <w:rFonts w:ascii="Book Antiqua" w:hAnsi="Book Antiqua" w:cs="Calibri"/>
          <w:lang w:val="pl-PL"/>
        </w:rPr>
        <w:t xml:space="preserve">Wszystkie prace powinny być wykonane zgodnie z Rozporządzeniem Ministra Transportu i Gospodarki Morskiej z dnia 2 marca 1999 r. w sprawie warunków </w:t>
      </w:r>
      <w:proofErr w:type="gramStart"/>
      <w:r w:rsidRPr="00A70FB3">
        <w:rPr>
          <w:rFonts w:ascii="Book Antiqua" w:hAnsi="Book Antiqua" w:cs="Calibri"/>
          <w:lang w:val="pl-PL"/>
        </w:rPr>
        <w:t>technicznych jakim</w:t>
      </w:r>
      <w:proofErr w:type="gramEnd"/>
      <w:r w:rsidRPr="00A70FB3">
        <w:rPr>
          <w:rFonts w:ascii="Book Antiqua" w:hAnsi="Book Antiqua" w:cs="Calibri"/>
          <w:lang w:val="pl-PL"/>
        </w:rPr>
        <w:t xml:space="preserve"> powinny odpowiadać drogi publiczne i ich usytuowanie /Dz.U. </w:t>
      </w:r>
      <w:proofErr w:type="gramStart"/>
      <w:r w:rsidRPr="00A70FB3">
        <w:rPr>
          <w:rFonts w:ascii="Book Antiqua" w:hAnsi="Book Antiqua" w:cs="Calibri"/>
          <w:lang w:val="pl-PL"/>
        </w:rPr>
        <w:t>nr</w:t>
      </w:r>
      <w:proofErr w:type="gramEnd"/>
      <w:r w:rsidRPr="00A70FB3">
        <w:rPr>
          <w:rFonts w:ascii="Book Antiqua" w:hAnsi="Book Antiqua" w:cs="Calibri"/>
          <w:lang w:val="pl-PL"/>
        </w:rPr>
        <w:t xml:space="preserve"> 43 poz. 430)/;</w:t>
      </w:r>
    </w:p>
    <w:p w:rsidR="00E91D8C" w:rsidRPr="007C0D78" w:rsidRDefault="00E91D8C" w:rsidP="00CB75EF">
      <w:pPr>
        <w:numPr>
          <w:ilvl w:val="0"/>
          <w:numId w:val="27"/>
        </w:numPr>
        <w:jc w:val="both"/>
        <w:rPr>
          <w:rFonts w:ascii="Book Antiqua" w:hAnsi="Book Antiqua" w:cs="Calibri"/>
        </w:rPr>
      </w:pPr>
      <w:r w:rsidRPr="00A70FB3">
        <w:rPr>
          <w:rFonts w:ascii="Book Antiqua" w:hAnsi="Book Antiqua" w:cs="Calibri"/>
          <w:lang w:val="pl-PL"/>
        </w:rPr>
        <w:t xml:space="preserve">Przed przystąpieniem do realizacji zadania należy uzyskać zatwierdzenie projektu organizacji ruchu, jeżeli zajęcie pasa drogowego wpływa na ruch drogowy lub ogranicza widoczność na drodze albo powoduje wprowadzenie zmian w istniejącej organizacji ruchu pojazdów lub pieszych. </w:t>
      </w:r>
      <w:r w:rsidRPr="007C0D78">
        <w:rPr>
          <w:rFonts w:ascii="Book Antiqua" w:hAnsi="Book Antiqua" w:cs="Calibri"/>
        </w:rPr>
        <w:t>W przeciwnym wypadku należy przedstawić sposób zabezpieczenia robót.</w:t>
      </w:r>
    </w:p>
    <w:p w:rsidR="00E91D8C" w:rsidRPr="007C0D78" w:rsidRDefault="00E91D8C" w:rsidP="00E91D8C">
      <w:pPr>
        <w:pStyle w:val="Nagwek1"/>
        <w:numPr>
          <w:ilvl w:val="2"/>
          <w:numId w:val="10"/>
        </w:numPr>
        <w:spacing w:before="0"/>
        <w:jc w:val="both"/>
        <w:rPr>
          <w:rFonts w:ascii="Book Antiqua" w:hAnsi="Book Antiqua"/>
        </w:rPr>
      </w:pPr>
      <w:bookmarkStart w:id="208" w:name="_Toc449459891"/>
      <w:bookmarkStart w:id="209" w:name="_Toc463683175"/>
      <w:bookmarkStart w:id="210" w:name="_Toc508105806"/>
      <w:bookmarkStart w:id="211" w:name="_Toc11841520"/>
      <w:bookmarkStart w:id="212" w:name="_Toc31831091"/>
      <w:bookmarkStart w:id="213" w:name="_Toc32605097"/>
      <w:bookmarkStart w:id="214" w:name="_Toc32656133"/>
      <w:bookmarkStart w:id="215" w:name="_Toc39566776"/>
      <w:r w:rsidRPr="007C0D78">
        <w:rPr>
          <w:rFonts w:ascii="Book Antiqua" w:hAnsi="Book Antiqua"/>
        </w:rPr>
        <w:t>Odwodnienie wykopów</w:t>
      </w:r>
      <w:bookmarkEnd w:id="208"/>
      <w:bookmarkEnd w:id="209"/>
      <w:bookmarkEnd w:id="210"/>
      <w:bookmarkEnd w:id="211"/>
      <w:bookmarkEnd w:id="212"/>
      <w:bookmarkEnd w:id="213"/>
      <w:bookmarkEnd w:id="214"/>
      <w:bookmarkEnd w:id="215"/>
    </w:p>
    <w:p w:rsidR="00E91D8C" w:rsidRPr="00A70FB3" w:rsidRDefault="00E91D8C" w:rsidP="00E91D8C">
      <w:pPr>
        <w:pStyle w:val="Tekstpodstawowy"/>
        <w:spacing w:after="0"/>
        <w:jc w:val="both"/>
        <w:rPr>
          <w:rFonts w:ascii="Book Antiqua" w:hAnsi="Book Antiqua"/>
          <w:sz w:val="22"/>
          <w:szCs w:val="22"/>
          <w:lang w:val="pl-PL"/>
        </w:rPr>
      </w:pPr>
      <w:r w:rsidRPr="00A70FB3">
        <w:rPr>
          <w:rFonts w:ascii="Book Antiqua" w:hAnsi="Book Antiqua"/>
          <w:sz w:val="22"/>
          <w:szCs w:val="22"/>
          <w:lang w:val="pl-PL"/>
        </w:rPr>
        <w:t xml:space="preserve">Roboty związanie z wykonywaniem podłoża, montażem rurociągów oraz obsypki w granicach strefy ochronnej powinny być realizowane w wykopie o naturalnej wilgotności względnie w wykopie odwodnionym. Napływ wód powierzchniowych utrudniających wykonywanie robót należy odwodnić stosując wypompowywanie wody z wykopu. </w:t>
      </w:r>
    </w:p>
    <w:p w:rsidR="00E91D8C" w:rsidRPr="00A70FB3" w:rsidRDefault="00E91D8C" w:rsidP="00E91D8C">
      <w:pPr>
        <w:pStyle w:val="Tekstpodstawowy"/>
        <w:spacing w:after="0"/>
        <w:jc w:val="both"/>
        <w:rPr>
          <w:rFonts w:ascii="Book Antiqua" w:hAnsi="Book Antiqua"/>
          <w:sz w:val="22"/>
          <w:szCs w:val="22"/>
          <w:lang w:val="pl-PL"/>
        </w:rPr>
      </w:pPr>
    </w:p>
    <w:p w:rsidR="00E91D8C" w:rsidRPr="007C0D78" w:rsidRDefault="00E91D8C" w:rsidP="00E91D8C">
      <w:pPr>
        <w:pStyle w:val="Nagwek1"/>
        <w:numPr>
          <w:ilvl w:val="2"/>
          <w:numId w:val="10"/>
        </w:numPr>
        <w:spacing w:before="0"/>
        <w:jc w:val="both"/>
        <w:rPr>
          <w:rFonts w:ascii="Book Antiqua" w:hAnsi="Book Antiqua"/>
        </w:rPr>
      </w:pPr>
      <w:bookmarkStart w:id="216" w:name="_Toc351706161"/>
      <w:bookmarkStart w:id="217" w:name="_Toc446326463"/>
      <w:bookmarkStart w:id="218" w:name="_Toc449459895"/>
      <w:bookmarkStart w:id="219" w:name="_Toc463683178"/>
      <w:bookmarkStart w:id="220" w:name="_Toc508105807"/>
      <w:bookmarkStart w:id="221" w:name="_Toc11841521"/>
      <w:bookmarkStart w:id="222" w:name="_Toc31831092"/>
      <w:bookmarkStart w:id="223" w:name="_Toc32605098"/>
      <w:bookmarkStart w:id="224" w:name="_Toc32656134"/>
      <w:bookmarkStart w:id="225" w:name="_Toc39566777"/>
      <w:r w:rsidRPr="007C0D78">
        <w:rPr>
          <w:rFonts w:ascii="Book Antiqua" w:hAnsi="Book Antiqua"/>
        </w:rPr>
        <w:t>Montaż, odbiory i odbiór końcowy</w:t>
      </w:r>
      <w:bookmarkEnd w:id="216"/>
      <w:bookmarkEnd w:id="217"/>
      <w:bookmarkEnd w:id="218"/>
      <w:bookmarkEnd w:id="219"/>
      <w:bookmarkEnd w:id="220"/>
      <w:bookmarkEnd w:id="221"/>
      <w:bookmarkEnd w:id="222"/>
      <w:bookmarkEnd w:id="223"/>
      <w:bookmarkEnd w:id="224"/>
      <w:bookmarkEnd w:id="225"/>
    </w:p>
    <w:p w:rsidR="00E91D8C" w:rsidRPr="00A70FB3" w:rsidRDefault="00E91D8C" w:rsidP="00E91D8C">
      <w:pPr>
        <w:jc w:val="both"/>
        <w:rPr>
          <w:rFonts w:ascii="Book Antiqua" w:hAnsi="Book Antiqua" w:cs="Arial"/>
          <w:lang w:val="pl-PL"/>
        </w:rPr>
      </w:pPr>
      <w:r w:rsidRPr="00A70FB3">
        <w:rPr>
          <w:rFonts w:ascii="Book Antiqua" w:hAnsi="Book Antiqua" w:cs="Arial"/>
          <w:lang w:val="pl-PL"/>
        </w:rPr>
        <w:t>Przed przystąpieniem do prac montażowych należy:</w:t>
      </w:r>
    </w:p>
    <w:p w:rsidR="00E91D8C" w:rsidRPr="00A70FB3" w:rsidRDefault="00E91D8C" w:rsidP="00E91D8C">
      <w:pPr>
        <w:jc w:val="both"/>
        <w:rPr>
          <w:rFonts w:ascii="Book Antiqua" w:hAnsi="Book Antiqua" w:cs="Arial"/>
          <w:lang w:val="pl-PL"/>
        </w:rPr>
      </w:pPr>
      <w:r w:rsidRPr="00A70FB3">
        <w:rPr>
          <w:rFonts w:ascii="Book Antiqua" w:hAnsi="Book Antiqua" w:cs="Arial"/>
          <w:lang w:val="pl-PL"/>
        </w:rPr>
        <w:t>Przed planowanym przystąpieniem do robót inwestor lub wykonawca winien:</w:t>
      </w:r>
    </w:p>
    <w:p w:rsidR="00E91D8C" w:rsidRPr="00A70FB3" w:rsidRDefault="00E91D8C" w:rsidP="00CB75EF">
      <w:pPr>
        <w:widowControl w:val="0"/>
        <w:numPr>
          <w:ilvl w:val="0"/>
          <w:numId w:val="26"/>
        </w:numPr>
        <w:adjustRightInd w:val="0"/>
        <w:jc w:val="both"/>
        <w:textAlignment w:val="baseline"/>
        <w:rPr>
          <w:rFonts w:ascii="Book Antiqua" w:hAnsi="Book Antiqua" w:cs="Arial"/>
          <w:lang w:val="pl-PL"/>
        </w:rPr>
      </w:pPr>
      <w:r w:rsidRPr="00A70FB3">
        <w:rPr>
          <w:rFonts w:ascii="Book Antiqua" w:hAnsi="Book Antiqua" w:cs="Arial"/>
          <w:lang w:val="pl-PL"/>
        </w:rPr>
        <w:t xml:space="preserve">Zgłosić pisemnie do </w:t>
      </w:r>
      <w:r w:rsidRPr="00A70FB3">
        <w:rPr>
          <w:rFonts w:ascii="Book Antiqua" w:hAnsi="Book Antiqua"/>
          <w:lang w:val="pl-PL"/>
        </w:rPr>
        <w:t xml:space="preserve">gestora sieci wod-kan, </w:t>
      </w:r>
      <w:r w:rsidRPr="00A70FB3">
        <w:rPr>
          <w:rFonts w:ascii="Book Antiqua" w:hAnsi="Book Antiqua" w:cs="Arial"/>
          <w:lang w:val="pl-PL"/>
        </w:rPr>
        <w:t>chęć rozpoczęcia prac wraz z potwierdzeniem obsługi geodezyjnej.</w:t>
      </w:r>
    </w:p>
    <w:p w:rsidR="00E91D8C" w:rsidRPr="00A70FB3" w:rsidRDefault="00E91D8C" w:rsidP="00CB75EF">
      <w:pPr>
        <w:widowControl w:val="0"/>
        <w:numPr>
          <w:ilvl w:val="0"/>
          <w:numId w:val="26"/>
        </w:numPr>
        <w:adjustRightInd w:val="0"/>
        <w:jc w:val="both"/>
        <w:textAlignment w:val="baseline"/>
        <w:rPr>
          <w:rFonts w:ascii="Book Antiqua" w:hAnsi="Book Antiqua" w:cs="Arial"/>
          <w:lang w:val="pl-PL"/>
        </w:rPr>
      </w:pPr>
      <w:r w:rsidRPr="00A70FB3">
        <w:rPr>
          <w:rFonts w:ascii="Book Antiqua" w:hAnsi="Book Antiqua" w:cs="Arial"/>
          <w:lang w:val="pl-PL"/>
        </w:rPr>
        <w:t>Zgłosić prace gestorom sieci, z którymi projektowane przyłącza kolidują.</w:t>
      </w:r>
    </w:p>
    <w:p w:rsidR="00E91D8C" w:rsidRPr="00A70FB3" w:rsidRDefault="00E91D8C" w:rsidP="00E91D8C">
      <w:pPr>
        <w:ind w:left="66"/>
        <w:jc w:val="both"/>
        <w:rPr>
          <w:rFonts w:ascii="Book Antiqua" w:hAnsi="Book Antiqua" w:cs="Arial"/>
          <w:lang w:val="pl-PL"/>
        </w:rPr>
      </w:pPr>
      <w:r w:rsidRPr="00A70FB3">
        <w:rPr>
          <w:rFonts w:ascii="Book Antiqua" w:hAnsi="Book Antiqua" w:cs="Arial"/>
          <w:lang w:val="pl-PL"/>
        </w:rPr>
        <w:t>Po zakończeniu prac montażowych należy:</w:t>
      </w:r>
    </w:p>
    <w:p w:rsidR="00E91D8C" w:rsidRPr="00A70FB3" w:rsidRDefault="00E91D8C" w:rsidP="00CB75EF">
      <w:pPr>
        <w:numPr>
          <w:ilvl w:val="0"/>
          <w:numId w:val="24"/>
        </w:numPr>
        <w:ind w:left="426"/>
        <w:jc w:val="both"/>
        <w:rPr>
          <w:rFonts w:ascii="Book Antiqua" w:hAnsi="Book Antiqua" w:cs="Arial"/>
          <w:lang w:val="pl-PL"/>
        </w:rPr>
      </w:pPr>
      <w:r w:rsidRPr="00A70FB3">
        <w:rPr>
          <w:rFonts w:ascii="Book Antiqua" w:hAnsi="Book Antiqua" w:cs="Arial"/>
          <w:lang w:val="pl-PL"/>
        </w:rPr>
        <w:t>Przeprowadzić próby szczelności w obecności inwestora i gestora sieci oraz sporządzić stosowne protokoły z tego zdarzenia.</w:t>
      </w:r>
    </w:p>
    <w:p w:rsidR="00E91D8C" w:rsidRPr="00A70FB3" w:rsidRDefault="00E91D8C" w:rsidP="00CB75EF">
      <w:pPr>
        <w:numPr>
          <w:ilvl w:val="0"/>
          <w:numId w:val="24"/>
        </w:numPr>
        <w:ind w:left="426"/>
        <w:jc w:val="both"/>
        <w:rPr>
          <w:rFonts w:ascii="Book Antiqua" w:hAnsi="Book Antiqua" w:cs="Arial"/>
          <w:lang w:val="pl-PL"/>
        </w:rPr>
      </w:pPr>
      <w:r w:rsidRPr="00A70FB3">
        <w:rPr>
          <w:rFonts w:ascii="Book Antiqua" w:hAnsi="Book Antiqua" w:cs="Arial"/>
          <w:lang w:val="pl-PL"/>
        </w:rPr>
        <w:t xml:space="preserve">Wystąpić do </w:t>
      </w:r>
      <w:r w:rsidRPr="00A70FB3">
        <w:rPr>
          <w:rFonts w:ascii="Book Antiqua" w:hAnsi="Book Antiqua"/>
          <w:lang w:val="pl-PL"/>
        </w:rPr>
        <w:t>gestora sieci wod-kan</w:t>
      </w:r>
      <w:r w:rsidRPr="00A70FB3">
        <w:rPr>
          <w:rFonts w:ascii="Book Antiqua" w:hAnsi="Book Antiqua" w:cs="Arial"/>
          <w:lang w:val="pl-PL"/>
        </w:rPr>
        <w:t xml:space="preserve"> z pismem o dokonanie odbioru technicznego wykonanych przekładek w otwartym wykopie.</w:t>
      </w:r>
    </w:p>
    <w:p w:rsidR="00E91D8C" w:rsidRPr="007C0D78" w:rsidRDefault="00E91D8C" w:rsidP="00E91D8C">
      <w:pPr>
        <w:jc w:val="both"/>
        <w:rPr>
          <w:rFonts w:ascii="Book Antiqua" w:hAnsi="Book Antiqua" w:cs="Arial"/>
        </w:rPr>
      </w:pPr>
      <w:r w:rsidRPr="00A70FB3">
        <w:rPr>
          <w:rFonts w:ascii="Book Antiqua" w:hAnsi="Book Antiqua" w:cs="Arial"/>
          <w:lang w:val="pl-PL"/>
        </w:rPr>
        <w:t xml:space="preserve">Po dokonaniu prób, odbiorów technicznych, zakończeniu robót i uporządkowaniu terenu należy pisemnie wystąpić o odbiór końcowy. </w:t>
      </w:r>
      <w:r w:rsidRPr="007C0D78">
        <w:rPr>
          <w:rFonts w:ascii="Book Antiqua" w:hAnsi="Book Antiqua" w:cs="Arial"/>
        </w:rPr>
        <w:t>Do pisma należy dołączyć:</w:t>
      </w:r>
    </w:p>
    <w:p w:rsidR="00E91D8C" w:rsidRPr="00A70FB3" w:rsidRDefault="00E91D8C" w:rsidP="00CB75EF">
      <w:pPr>
        <w:numPr>
          <w:ilvl w:val="0"/>
          <w:numId w:val="24"/>
        </w:numPr>
        <w:ind w:left="426"/>
        <w:jc w:val="both"/>
        <w:rPr>
          <w:rFonts w:ascii="Book Antiqua" w:hAnsi="Book Antiqua" w:cs="Arial"/>
          <w:lang w:val="pl-PL"/>
        </w:rPr>
      </w:pPr>
      <w:r w:rsidRPr="00A70FB3">
        <w:rPr>
          <w:rFonts w:ascii="Book Antiqua" w:hAnsi="Book Antiqua" w:cs="Arial"/>
          <w:lang w:val="pl-PL"/>
        </w:rPr>
        <w:t>Geodezyjną inwentaryzację powykonawczą (operat pomiarowy).</w:t>
      </w:r>
    </w:p>
    <w:p w:rsidR="00E91D8C" w:rsidRPr="00A70FB3" w:rsidRDefault="00E91D8C" w:rsidP="00CB75EF">
      <w:pPr>
        <w:numPr>
          <w:ilvl w:val="0"/>
          <w:numId w:val="24"/>
        </w:numPr>
        <w:ind w:left="426"/>
        <w:jc w:val="both"/>
        <w:rPr>
          <w:rFonts w:ascii="Book Antiqua" w:hAnsi="Book Antiqua" w:cs="Arial"/>
          <w:lang w:val="pl-PL"/>
        </w:rPr>
      </w:pPr>
      <w:r w:rsidRPr="00A70FB3">
        <w:rPr>
          <w:rFonts w:ascii="Book Antiqua" w:hAnsi="Book Antiqua" w:cs="Arial"/>
          <w:lang w:val="pl-PL"/>
        </w:rPr>
        <w:t>Projekt techniczny powykonawczy z naniesionymi ewentualnymi zmianami.</w:t>
      </w:r>
    </w:p>
    <w:p w:rsidR="00E91D8C" w:rsidRPr="00A70FB3" w:rsidRDefault="00E91D8C" w:rsidP="00CB75EF">
      <w:pPr>
        <w:numPr>
          <w:ilvl w:val="0"/>
          <w:numId w:val="24"/>
        </w:numPr>
        <w:ind w:left="426"/>
        <w:jc w:val="both"/>
        <w:rPr>
          <w:rFonts w:ascii="Book Antiqua" w:hAnsi="Book Antiqua" w:cs="Arial"/>
          <w:lang w:val="pl-PL"/>
        </w:rPr>
      </w:pPr>
      <w:r w:rsidRPr="00A70FB3">
        <w:rPr>
          <w:rFonts w:ascii="Book Antiqua" w:hAnsi="Book Antiqua" w:cs="Arial"/>
          <w:lang w:val="pl-PL"/>
        </w:rPr>
        <w:t>Protokoły odbioru technicznego w otwartym wykopie.</w:t>
      </w:r>
    </w:p>
    <w:p w:rsidR="00E91D8C" w:rsidRPr="00A70FB3" w:rsidRDefault="00E91D8C" w:rsidP="00CB75EF">
      <w:pPr>
        <w:numPr>
          <w:ilvl w:val="0"/>
          <w:numId w:val="24"/>
        </w:numPr>
        <w:ind w:left="426"/>
        <w:jc w:val="both"/>
        <w:rPr>
          <w:rFonts w:ascii="Book Antiqua" w:hAnsi="Book Antiqua" w:cs="Arial"/>
          <w:lang w:val="pl-PL"/>
        </w:rPr>
      </w:pPr>
      <w:r w:rsidRPr="00A70FB3">
        <w:rPr>
          <w:rFonts w:ascii="Book Antiqua" w:hAnsi="Book Antiqua" w:cs="Arial"/>
          <w:lang w:val="pl-PL"/>
        </w:rPr>
        <w:t>Protokoły z próby szczelności przewodów kanalizacyjnych.</w:t>
      </w:r>
    </w:p>
    <w:p w:rsidR="00E91D8C" w:rsidRPr="00A70FB3" w:rsidRDefault="00E91D8C" w:rsidP="00CB75EF">
      <w:pPr>
        <w:numPr>
          <w:ilvl w:val="0"/>
          <w:numId w:val="24"/>
        </w:numPr>
        <w:ind w:left="426"/>
        <w:jc w:val="both"/>
        <w:rPr>
          <w:rFonts w:ascii="Book Antiqua" w:hAnsi="Book Antiqua" w:cs="Arial"/>
          <w:lang w:val="pl-PL"/>
        </w:rPr>
      </w:pPr>
      <w:r w:rsidRPr="00A70FB3">
        <w:rPr>
          <w:rFonts w:ascii="Book Antiqua" w:hAnsi="Book Antiqua" w:cs="Arial"/>
          <w:lang w:val="pl-PL"/>
        </w:rPr>
        <w:t>Kserokopię zgłoszenia robót do odpowiedniej instytucji.</w:t>
      </w:r>
    </w:p>
    <w:p w:rsidR="00E91D8C" w:rsidRPr="00A70FB3" w:rsidRDefault="00E91D8C" w:rsidP="00E91D8C">
      <w:pPr>
        <w:ind w:left="426"/>
        <w:jc w:val="both"/>
        <w:rPr>
          <w:rFonts w:ascii="Book Antiqua" w:hAnsi="Book Antiqua" w:cs="Arial"/>
          <w:lang w:val="pl-PL"/>
        </w:rPr>
      </w:pPr>
    </w:p>
    <w:p w:rsidR="00E91D8C" w:rsidRPr="00A70FB3" w:rsidRDefault="00E91D8C" w:rsidP="00E91D8C">
      <w:pPr>
        <w:pStyle w:val="Akapitzlist"/>
        <w:suppressAutoHyphens/>
        <w:ind w:left="0"/>
        <w:jc w:val="both"/>
        <w:rPr>
          <w:rFonts w:ascii="Book Antiqua" w:hAnsi="Book Antiqua"/>
          <w:lang w:val="pl-PL"/>
        </w:rPr>
      </w:pPr>
      <w:r w:rsidRPr="00A70FB3">
        <w:rPr>
          <w:rFonts w:ascii="Book Antiqua" w:hAnsi="Book Antiqua"/>
          <w:lang w:val="pl-PL"/>
        </w:rPr>
        <w:t>Projektowane instalacje nie wpłyną negatywnie na istniejące warunki środowiskowe w rozumieniu obowiązujących przepisów i norm z zakresu Ochrony środowiska.</w:t>
      </w:r>
    </w:p>
    <w:p w:rsidR="00E91D8C" w:rsidRPr="00A70FB3" w:rsidRDefault="00E91D8C" w:rsidP="00E91D8C">
      <w:pPr>
        <w:pStyle w:val="Akapitzlist"/>
        <w:suppressAutoHyphens/>
        <w:ind w:left="0"/>
        <w:jc w:val="both"/>
        <w:rPr>
          <w:rFonts w:ascii="Book Antiqua" w:hAnsi="Book Antiqua"/>
          <w:lang w:val="pl-PL"/>
        </w:rPr>
      </w:pPr>
    </w:p>
    <w:p w:rsidR="00E91D8C" w:rsidRPr="007C0D78" w:rsidRDefault="00E91D8C" w:rsidP="00E91D8C">
      <w:pPr>
        <w:pStyle w:val="Nagwek1"/>
        <w:numPr>
          <w:ilvl w:val="2"/>
          <w:numId w:val="10"/>
        </w:numPr>
        <w:spacing w:before="0"/>
        <w:jc w:val="both"/>
        <w:rPr>
          <w:rFonts w:ascii="Book Antiqua" w:hAnsi="Book Antiqua"/>
        </w:rPr>
      </w:pPr>
      <w:bookmarkStart w:id="226" w:name="_Toc503294311"/>
      <w:bookmarkStart w:id="227" w:name="_Toc503431728"/>
      <w:bookmarkStart w:id="228" w:name="_Toc11841522"/>
      <w:bookmarkStart w:id="229" w:name="_Toc31831093"/>
      <w:bookmarkStart w:id="230" w:name="_Toc32605099"/>
      <w:bookmarkStart w:id="231" w:name="_Toc32656135"/>
      <w:bookmarkStart w:id="232" w:name="_Toc39566778"/>
      <w:r w:rsidRPr="007C0D78">
        <w:rPr>
          <w:rFonts w:ascii="Book Antiqua" w:hAnsi="Book Antiqua"/>
        </w:rPr>
        <w:t>Zagadnienia BHP</w:t>
      </w:r>
      <w:bookmarkEnd w:id="226"/>
      <w:bookmarkEnd w:id="227"/>
      <w:bookmarkEnd w:id="228"/>
      <w:bookmarkEnd w:id="229"/>
      <w:bookmarkEnd w:id="230"/>
      <w:bookmarkEnd w:id="231"/>
      <w:bookmarkEnd w:id="232"/>
    </w:p>
    <w:p w:rsidR="00E91D8C" w:rsidRPr="00A70FB3" w:rsidRDefault="00E91D8C" w:rsidP="00E91D8C">
      <w:pPr>
        <w:pStyle w:val="Akapitzlist"/>
        <w:suppressAutoHyphens/>
        <w:ind w:left="0"/>
        <w:jc w:val="both"/>
        <w:rPr>
          <w:rFonts w:ascii="Book Antiqua" w:hAnsi="Book Antiqua"/>
          <w:lang w:val="pl-PL"/>
        </w:rPr>
      </w:pPr>
      <w:r w:rsidRPr="00A70FB3">
        <w:rPr>
          <w:rFonts w:ascii="Book Antiqua" w:hAnsi="Book Antiqua"/>
          <w:lang w:val="pl-PL"/>
        </w:rPr>
        <w:t xml:space="preserve">Podczas prowadzenia robót należy przestrzegać warunków BHP – Dziennik Ustaw nr 47 z dnia 06.02.2003 </w:t>
      </w:r>
      <w:proofErr w:type="gramStart"/>
      <w:r w:rsidRPr="00A70FB3">
        <w:rPr>
          <w:rFonts w:ascii="Book Antiqua" w:hAnsi="Book Antiqua"/>
          <w:lang w:val="pl-PL"/>
        </w:rPr>
        <w:t>r</w:t>
      </w:r>
      <w:proofErr w:type="gramEnd"/>
      <w:r w:rsidRPr="00A70FB3">
        <w:rPr>
          <w:rFonts w:ascii="Book Antiqua" w:hAnsi="Book Antiqua"/>
          <w:lang w:val="pl-PL"/>
        </w:rPr>
        <w:t>. („Bezpieczeństwo i higiena pracy przy wykonywaniu robót budowlanych”).</w:t>
      </w:r>
    </w:p>
    <w:p w:rsidR="00E91D8C" w:rsidRPr="00A70FB3" w:rsidRDefault="00E91D8C" w:rsidP="00E91D8C">
      <w:pPr>
        <w:pStyle w:val="Akapitzlist"/>
        <w:suppressAutoHyphens/>
        <w:ind w:left="0"/>
        <w:jc w:val="both"/>
        <w:rPr>
          <w:rFonts w:ascii="Book Antiqua" w:hAnsi="Book Antiqua"/>
          <w:lang w:val="pl-PL"/>
        </w:rPr>
      </w:pPr>
    </w:p>
    <w:p w:rsidR="00E91D8C" w:rsidRPr="007C0D78" w:rsidRDefault="00E91D8C" w:rsidP="00E91D8C">
      <w:pPr>
        <w:pStyle w:val="Nagwek1"/>
        <w:numPr>
          <w:ilvl w:val="2"/>
          <w:numId w:val="10"/>
        </w:numPr>
        <w:spacing w:before="0"/>
        <w:jc w:val="both"/>
        <w:rPr>
          <w:rFonts w:ascii="Book Antiqua" w:hAnsi="Book Antiqua"/>
        </w:rPr>
      </w:pPr>
      <w:bookmarkStart w:id="233" w:name="_Toc503294312"/>
      <w:bookmarkStart w:id="234" w:name="_Toc503431729"/>
      <w:bookmarkStart w:id="235" w:name="_Toc11841523"/>
      <w:bookmarkStart w:id="236" w:name="_Toc31831094"/>
      <w:bookmarkStart w:id="237" w:name="_Toc32605100"/>
      <w:bookmarkStart w:id="238" w:name="_Toc32656136"/>
      <w:bookmarkStart w:id="239" w:name="_Toc39566779"/>
      <w:r w:rsidRPr="007C0D78">
        <w:rPr>
          <w:rFonts w:ascii="Book Antiqua" w:hAnsi="Book Antiqua"/>
        </w:rPr>
        <w:t>Uwagi końcowe</w:t>
      </w:r>
      <w:bookmarkEnd w:id="233"/>
      <w:bookmarkEnd w:id="234"/>
      <w:bookmarkEnd w:id="235"/>
      <w:bookmarkEnd w:id="236"/>
      <w:bookmarkEnd w:id="237"/>
      <w:bookmarkEnd w:id="238"/>
      <w:bookmarkEnd w:id="239"/>
    </w:p>
    <w:p w:rsidR="00E91D8C" w:rsidRPr="00A70FB3" w:rsidRDefault="00E91D8C" w:rsidP="00CB75EF">
      <w:pPr>
        <w:pStyle w:val="Akapitzlist"/>
        <w:numPr>
          <w:ilvl w:val="0"/>
          <w:numId w:val="23"/>
        </w:numPr>
        <w:suppressAutoHyphens/>
        <w:jc w:val="both"/>
        <w:rPr>
          <w:rFonts w:ascii="Book Antiqua" w:hAnsi="Book Antiqua"/>
          <w:lang w:val="pl-PL"/>
        </w:rPr>
      </w:pPr>
      <w:r w:rsidRPr="00A70FB3">
        <w:rPr>
          <w:rFonts w:ascii="Book Antiqua" w:hAnsi="Book Antiqua"/>
          <w:lang w:val="pl-PL"/>
        </w:rPr>
        <w:t>Projekt należy rozpatrywać łącznie z pozostałymi branżami,</w:t>
      </w:r>
    </w:p>
    <w:p w:rsidR="00E91D8C" w:rsidRPr="00A70FB3" w:rsidRDefault="00E91D8C" w:rsidP="00CB75EF">
      <w:pPr>
        <w:pStyle w:val="Akapitzlist"/>
        <w:numPr>
          <w:ilvl w:val="0"/>
          <w:numId w:val="23"/>
        </w:numPr>
        <w:suppressAutoHyphens/>
        <w:jc w:val="both"/>
        <w:rPr>
          <w:rFonts w:ascii="Book Antiqua" w:hAnsi="Book Antiqua"/>
          <w:lang w:val="pl-PL"/>
        </w:rPr>
      </w:pPr>
      <w:r w:rsidRPr="00A70FB3">
        <w:rPr>
          <w:rFonts w:ascii="Book Antiqua" w:hAnsi="Book Antiqua"/>
          <w:lang w:val="pl-PL"/>
        </w:rPr>
        <w:t>Przy wykonywaniu robót korzystać z „Warunków technicznych wykonania i odbioru rurociągów z tworzyw sztucznych” – Warszawa 1994 r. wydane przez P.K.T.S.G.G.i K,</w:t>
      </w:r>
    </w:p>
    <w:p w:rsidR="00E91D8C" w:rsidRPr="00A70FB3" w:rsidRDefault="00E91D8C" w:rsidP="00CB75EF">
      <w:pPr>
        <w:pStyle w:val="Akapitzlist"/>
        <w:numPr>
          <w:ilvl w:val="0"/>
          <w:numId w:val="23"/>
        </w:numPr>
        <w:suppressAutoHyphens/>
        <w:jc w:val="both"/>
        <w:rPr>
          <w:rFonts w:ascii="Book Antiqua" w:hAnsi="Book Antiqua"/>
          <w:lang w:val="pl-PL"/>
        </w:rPr>
      </w:pPr>
      <w:r w:rsidRPr="00A70FB3">
        <w:rPr>
          <w:rFonts w:ascii="Book Antiqua" w:hAnsi="Book Antiqua"/>
          <w:lang w:val="pl-PL"/>
        </w:rPr>
        <w:t>Przy wykonywaniu robót należy przestrzegać przepisów BHP – Dziennik Ustaw nr 47,</w:t>
      </w:r>
    </w:p>
    <w:p w:rsidR="00E91D8C" w:rsidRPr="00A70FB3" w:rsidRDefault="00E91D8C" w:rsidP="00CB75EF">
      <w:pPr>
        <w:pStyle w:val="Akapitzlist"/>
        <w:numPr>
          <w:ilvl w:val="0"/>
          <w:numId w:val="23"/>
        </w:numPr>
        <w:suppressAutoHyphens/>
        <w:jc w:val="both"/>
        <w:rPr>
          <w:rFonts w:ascii="Book Antiqua" w:hAnsi="Book Antiqua"/>
          <w:lang w:val="pl-PL"/>
        </w:rPr>
      </w:pPr>
      <w:proofErr w:type="gramStart"/>
      <w:r w:rsidRPr="00A70FB3">
        <w:rPr>
          <w:rFonts w:ascii="Book Antiqua" w:hAnsi="Book Antiqua"/>
          <w:lang w:val="pl-PL"/>
        </w:rPr>
        <w:lastRenderedPageBreak/>
        <w:t>z</w:t>
      </w:r>
      <w:proofErr w:type="gramEnd"/>
      <w:r w:rsidRPr="00A70FB3">
        <w:rPr>
          <w:rFonts w:ascii="Book Antiqua" w:hAnsi="Book Antiqua"/>
          <w:lang w:val="pl-PL"/>
        </w:rPr>
        <w:t xml:space="preserve"> dnia 06.02.2003 </w:t>
      </w:r>
      <w:proofErr w:type="gramStart"/>
      <w:r w:rsidRPr="00A70FB3">
        <w:rPr>
          <w:rFonts w:ascii="Book Antiqua" w:hAnsi="Book Antiqua"/>
          <w:lang w:val="pl-PL"/>
        </w:rPr>
        <w:t>r</w:t>
      </w:r>
      <w:proofErr w:type="gramEnd"/>
      <w:r w:rsidRPr="00A70FB3">
        <w:rPr>
          <w:rFonts w:ascii="Book Antiqua" w:hAnsi="Book Antiqua"/>
          <w:lang w:val="pl-PL"/>
        </w:rPr>
        <w:t>. (Bezpieczeństwo i higiena pracy przy wykonywaniu robót budowlano-montażowych”)</w:t>
      </w:r>
    </w:p>
    <w:p w:rsidR="00E91D8C" w:rsidRPr="00A70FB3" w:rsidRDefault="00E91D8C" w:rsidP="00CB75EF">
      <w:pPr>
        <w:pStyle w:val="Akapitzlist"/>
        <w:numPr>
          <w:ilvl w:val="0"/>
          <w:numId w:val="23"/>
        </w:numPr>
        <w:suppressAutoHyphens/>
        <w:jc w:val="both"/>
        <w:rPr>
          <w:rFonts w:ascii="Book Antiqua" w:hAnsi="Book Antiqua"/>
          <w:lang w:val="pl-PL"/>
        </w:rPr>
      </w:pPr>
      <w:r w:rsidRPr="00A70FB3">
        <w:rPr>
          <w:rFonts w:ascii="Book Antiqua" w:hAnsi="Book Antiqua"/>
          <w:lang w:val="pl-PL"/>
        </w:rPr>
        <w:t>Dobór wszystkich urządzeń został poprzedzony obliczeniami. Dopuszcza się zmianę producenta i materiałów po uprzednim uzgodnieniu ich z projektantem.,</w:t>
      </w:r>
    </w:p>
    <w:p w:rsidR="00E91D8C" w:rsidRPr="00A70FB3" w:rsidRDefault="00E91D8C" w:rsidP="00CB75EF">
      <w:pPr>
        <w:pStyle w:val="Akapitzlist"/>
        <w:numPr>
          <w:ilvl w:val="0"/>
          <w:numId w:val="23"/>
        </w:numPr>
        <w:suppressAutoHyphens/>
        <w:jc w:val="both"/>
        <w:rPr>
          <w:rFonts w:ascii="Book Antiqua" w:hAnsi="Book Antiqua"/>
          <w:lang w:val="pl-PL"/>
        </w:rPr>
      </w:pPr>
      <w:r w:rsidRPr="00A70FB3">
        <w:rPr>
          <w:rFonts w:ascii="Book Antiqua" w:hAnsi="Book Antiqua"/>
          <w:lang w:val="pl-PL"/>
        </w:rPr>
        <w:t>Wszystkie materiały zastosowane do budowy muszą mieć odpowiednie aprobaty i być dopuszczone do stosowania w budownictwie powszechnym w Polsce,</w:t>
      </w:r>
    </w:p>
    <w:p w:rsidR="00E91D8C" w:rsidRPr="00A70FB3" w:rsidRDefault="00E91D8C" w:rsidP="00CB75EF">
      <w:pPr>
        <w:pStyle w:val="Akapitzlist"/>
        <w:numPr>
          <w:ilvl w:val="0"/>
          <w:numId w:val="23"/>
        </w:numPr>
        <w:suppressAutoHyphens/>
        <w:jc w:val="both"/>
        <w:rPr>
          <w:rFonts w:ascii="Book Antiqua" w:hAnsi="Book Antiqua"/>
          <w:lang w:val="pl-PL"/>
        </w:rPr>
      </w:pPr>
      <w:r w:rsidRPr="00A70FB3">
        <w:rPr>
          <w:rFonts w:ascii="Book Antiqua" w:hAnsi="Book Antiqua"/>
          <w:lang w:val="pl-PL"/>
        </w:rPr>
        <w:t>Montaż wszystkich urządzeń i materiałów przeprowadzić zgodnie z zaleceniami producenta.</w:t>
      </w:r>
    </w:p>
    <w:p w:rsidR="00E91D8C" w:rsidRPr="007C0D78" w:rsidRDefault="00E91D8C" w:rsidP="00E91D8C">
      <w:pPr>
        <w:pStyle w:val="Nagwek1"/>
        <w:numPr>
          <w:ilvl w:val="1"/>
          <w:numId w:val="10"/>
        </w:numPr>
        <w:jc w:val="both"/>
        <w:rPr>
          <w:rFonts w:ascii="Book Antiqua" w:hAnsi="Book Antiqua"/>
        </w:rPr>
      </w:pPr>
      <w:bookmarkStart w:id="240" w:name="_Toc32605101"/>
      <w:bookmarkStart w:id="241" w:name="_Toc32656137"/>
      <w:bookmarkStart w:id="242" w:name="_Toc39566780"/>
      <w:r w:rsidRPr="007C0D78">
        <w:rPr>
          <w:rFonts w:ascii="Book Antiqua" w:hAnsi="Book Antiqua"/>
        </w:rPr>
        <w:t>Instalacja centralnego ogrzewania</w:t>
      </w:r>
      <w:bookmarkEnd w:id="240"/>
      <w:bookmarkEnd w:id="241"/>
      <w:bookmarkEnd w:id="242"/>
    </w:p>
    <w:p w:rsidR="00E91D8C" w:rsidRPr="007C0D78" w:rsidRDefault="00E91D8C" w:rsidP="00E91D8C">
      <w:pPr>
        <w:pStyle w:val="Nagwek1"/>
        <w:numPr>
          <w:ilvl w:val="2"/>
          <w:numId w:val="10"/>
        </w:numPr>
        <w:jc w:val="both"/>
        <w:rPr>
          <w:rFonts w:ascii="Book Antiqua" w:hAnsi="Book Antiqua"/>
        </w:rPr>
      </w:pPr>
      <w:bookmarkStart w:id="243" w:name="_Toc515257513"/>
      <w:bookmarkStart w:id="244" w:name="_Toc6475012"/>
      <w:bookmarkStart w:id="245" w:name="_Toc27566808"/>
      <w:bookmarkStart w:id="246" w:name="_Toc32605102"/>
      <w:bookmarkStart w:id="247" w:name="_Toc32656138"/>
      <w:bookmarkStart w:id="248" w:name="_Toc39566781"/>
      <w:r w:rsidRPr="007C0D78">
        <w:rPr>
          <w:rFonts w:ascii="Book Antiqua" w:hAnsi="Book Antiqua"/>
        </w:rPr>
        <w:t>Założenia projektowe</w:t>
      </w:r>
      <w:bookmarkEnd w:id="243"/>
      <w:bookmarkEnd w:id="244"/>
      <w:bookmarkEnd w:id="245"/>
      <w:bookmarkEnd w:id="246"/>
      <w:bookmarkEnd w:id="247"/>
      <w:bookmarkEnd w:id="248"/>
    </w:p>
    <w:p w:rsidR="00E91D8C" w:rsidRPr="00A70FB3" w:rsidRDefault="00E91D8C" w:rsidP="00E91D8C">
      <w:pPr>
        <w:tabs>
          <w:tab w:val="left" w:pos="720"/>
        </w:tabs>
        <w:suppressAutoHyphens/>
        <w:autoSpaceDE w:val="0"/>
        <w:jc w:val="both"/>
        <w:rPr>
          <w:rFonts w:ascii="Book Antiqua" w:hAnsi="Book Antiqua"/>
          <w:shd w:val="clear" w:color="auto" w:fill="FFFFFF"/>
          <w:lang w:val="pl-PL"/>
        </w:rPr>
      </w:pPr>
      <w:r w:rsidRPr="00A70FB3">
        <w:rPr>
          <w:rFonts w:ascii="Book Antiqua" w:hAnsi="Book Antiqua" w:cs="Calibri"/>
          <w:lang w:val="pl-PL"/>
        </w:rPr>
        <w:t xml:space="preserve">Na podstawie obowiązujących przepisów prawa, ustaleń z Inwestorem, oraz na podstawie ustaleń </w:t>
      </w:r>
      <w:r w:rsidRPr="00A70FB3">
        <w:rPr>
          <w:rFonts w:ascii="Book Antiqua" w:hAnsi="Book Antiqua" w:cs="Calibri"/>
          <w:shd w:val="clear" w:color="auto" w:fill="FFFFFF"/>
          <w:lang w:val="pl-PL"/>
        </w:rPr>
        <w:t xml:space="preserve">międzybranżowych przyjęto następujące wyjściowe założenia projektowe dotyczące </w:t>
      </w:r>
      <w:proofErr w:type="gramStart"/>
      <w:r w:rsidRPr="00A70FB3">
        <w:rPr>
          <w:rFonts w:ascii="Book Antiqua" w:hAnsi="Book Antiqua" w:cs="Calibri"/>
          <w:shd w:val="clear" w:color="auto" w:fill="FFFFFF"/>
          <w:lang w:val="pl-PL"/>
        </w:rPr>
        <w:t>instalacji CO</w:t>
      </w:r>
      <w:proofErr w:type="gramEnd"/>
      <w:r w:rsidRPr="00A70FB3">
        <w:rPr>
          <w:rFonts w:ascii="Book Antiqua" w:hAnsi="Book Antiqua" w:cs="Calibri"/>
          <w:shd w:val="clear" w:color="auto" w:fill="FFFFFF"/>
          <w:lang w:val="pl-PL"/>
        </w:rPr>
        <w:t xml:space="preserve"> </w:t>
      </w:r>
      <w:r w:rsidRPr="00A70FB3">
        <w:rPr>
          <w:rFonts w:ascii="Book Antiqua" w:hAnsi="Book Antiqua"/>
          <w:shd w:val="clear" w:color="auto" w:fill="FFFFFF"/>
          <w:lang w:val="pl-PL"/>
        </w:rPr>
        <w:t>dla obiektu:</w:t>
      </w:r>
    </w:p>
    <w:p w:rsidR="00E91D8C" w:rsidRPr="00A70FB3" w:rsidRDefault="00E91D8C" w:rsidP="00CB75EF">
      <w:pPr>
        <w:numPr>
          <w:ilvl w:val="0"/>
          <w:numId w:val="32"/>
        </w:numPr>
        <w:tabs>
          <w:tab w:val="left" w:pos="720"/>
        </w:tabs>
        <w:suppressAutoHyphens/>
        <w:autoSpaceDE w:val="0"/>
        <w:jc w:val="both"/>
        <w:rPr>
          <w:rFonts w:ascii="Book Antiqua" w:hAnsi="Book Antiqua"/>
          <w:shd w:val="clear" w:color="auto" w:fill="FFFFFF"/>
          <w:lang w:val="pl-PL"/>
        </w:rPr>
      </w:pPr>
      <w:r w:rsidRPr="00A70FB3">
        <w:rPr>
          <w:rFonts w:ascii="Book Antiqua" w:hAnsi="Book Antiqua"/>
          <w:shd w:val="clear" w:color="auto" w:fill="FFFFFF"/>
          <w:lang w:val="pl-PL"/>
        </w:rPr>
        <w:t>PN-EN</w:t>
      </w:r>
      <w:proofErr w:type="gramStart"/>
      <w:r w:rsidRPr="00A70FB3">
        <w:rPr>
          <w:rFonts w:ascii="Book Antiqua" w:hAnsi="Book Antiqua"/>
          <w:shd w:val="clear" w:color="auto" w:fill="FFFFFF"/>
          <w:lang w:val="pl-PL"/>
        </w:rPr>
        <w:t xml:space="preserve"> 12831:2017 – Instalacje</w:t>
      </w:r>
      <w:proofErr w:type="gramEnd"/>
      <w:r w:rsidRPr="00A70FB3">
        <w:rPr>
          <w:rFonts w:ascii="Book Antiqua" w:hAnsi="Book Antiqua"/>
          <w:shd w:val="clear" w:color="auto" w:fill="FFFFFF"/>
          <w:lang w:val="pl-PL"/>
        </w:rPr>
        <w:t xml:space="preserve"> ogrzewcze w budynkach – Metoda obliczania projektowego obciążenia cieplnego</w:t>
      </w:r>
    </w:p>
    <w:p w:rsidR="00E91D8C" w:rsidRPr="00A70FB3" w:rsidRDefault="00E91D8C" w:rsidP="00CB75EF">
      <w:pPr>
        <w:numPr>
          <w:ilvl w:val="0"/>
          <w:numId w:val="32"/>
        </w:numPr>
        <w:tabs>
          <w:tab w:val="left" w:pos="720"/>
        </w:tabs>
        <w:suppressAutoHyphens/>
        <w:autoSpaceDE w:val="0"/>
        <w:jc w:val="both"/>
        <w:rPr>
          <w:rFonts w:ascii="Book Antiqua" w:hAnsi="Book Antiqua"/>
          <w:shd w:val="clear" w:color="auto" w:fill="FFFFFF"/>
          <w:lang w:val="pl-PL"/>
        </w:rPr>
      </w:pPr>
      <w:r w:rsidRPr="00A70FB3">
        <w:rPr>
          <w:rFonts w:ascii="Book Antiqua" w:hAnsi="Book Antiqua"/>
          <w:shd w:val="clear" w:color="auto" w:fill="FFFFFF"/>
          <w:lang w:val="pl-PL"/>
        </w:rPr>
        <w:t>PN-B-02420 – Odpowietrzenie instalacji ogrzewań wodnych</w:t>
      </w:r>
    </w:p>
    <w:p w:rsidR="00E91D8C" w:rsidRPr="00A70FB3" w:rsidRDefault="00E91D8C" w:rsidP="00CB75EF">
      <w:pPr>
        <w:numPr>
          <w:ilvl w:val="0"/>
          <w:numId w:val="32"/>
        </w:numPr>
        <w:tabs>
          <w:tab w:val="left" w:pos="720"/>
        </w:tabs>
        <w:suppressAutoHyphens/>
        <w:autoSpaceDE w:val="0"/>
        <w:jc w:val="both"/>
        <w:rPr>
          <w:rFonts w:ascii="Book Antiqua" w:hAnsi="Book Antiqua"/>
          <w:shd w:val="clear" w:color="auto" w:fill="FFFFFF"/>
          <w:lang w:val="pl-PL"/>
        </w:rPr>
      </w:pPr>
      <w:r w:rsidRPr="00A70FB3">
        <w:rPr>
          <w:rFonts w:ascii="Book Antiqua" w:hAnsi="Book Antiqua"/>
          <w:shd w:val="clear" w:color="auto" w:fill="FFFFFF"/>
          <w:lang w:val="pl-PL"/>
        </w:rPr>
        <w:t>PN-EN ISO 6946 – Opór cieplny i współczynnik przenikania ciepła</w:t>
      </w:r>
    </w:p>
    <w:p w:rsidR="00E91D8C" w:rsidRPr="007C0D78" w:rsidRDefault="00E91D8C" w:rsidP="00CB75EF">
      <w:pPr>
        <w:numPr>
          <w:ilvl w:val="0"/>
          <w:numId w:val="32"/>
        </w:numPr>
        <w:tabs>
          <w:tab w:val="left" w:pos="720"/>
        </w:tabs>
        <w:suppressAutoHyphens/>
        <w:autoSpaceDE w:val="0"/>
        <w:jc w:val="both"/>
        <w:rPr>
          <w:rFonts w:ascii="Book Antiqua" w:hAnsi="Book Antiqua"/>
          <w:shd w:val="clear" w:color="auto" w:fill="FFFFFF"/>
        </w:rPr>
      </w:pPr>
      <w:r w:rsidRPr="00A70FB3">
        <w:rPr>
          <w:rFonts w:ascii="Book Antiqua" w:hAnsi="Book Antiqua"/>
          <w:shd w:val="clear" w:color="auto" w:fill="FFFFFF"/>
          <w:lang w:val="pl-PL"/>
        </w:rPr>
        <w:t xml:space="preserve">PN 76/B-03420 -Wentylacja i klimatyzacja. </w:t>
      </w:r>
      <w:r w:rsidRPr="007C0D78">
        <w:rPr>
          <w:rFonts w:ascii="Book Antiqua" w:hAnsi="Book Antiqua"/>
          <w:shd w:val="clear" w:color="auto" w:fill="FFFFFF"/>
        </w:rPr>
        <w:t>Parametry obliczeniowe powietrza zewnętrznego</w:t>
      </w:r>
    </w:p>
    <w:p w:rsidR="00E91D8C" w:rsidRPr="00A70FB3" w:rsidRDefault="00E91D8C" w:rsidP="00CB75EF">
      <w:pPr>
        <w:numPr>
          <w:ilvl w:val="0"/>
          <w:numId w:val="32"/>
        </w:numPr>
        <w:tabs>
          <w:tab w:val="left" w:pos="720"/>
        </w:tabs>
        <w:suppressAutoHyphens/>
        <w:autoSpaceDE w:val="0"/>
        <w:jc w:val="both"/>
        <w:rPr>
          <w:rFonts w:ascii="Book Antiqua" w:eastAsia="Times New Roman" w:hAnsi="Book Antiqua"/>
          <w:shd w:val="clear" w:color="auto" w:fill="FFFFFF"/>
          <w:lang w:val="pl-PL"/>
        </w:rPr>
      </w:pPr>
      <w:r w:rsidRPr="00A70FB3">
        <w:rPr>
          <w:rFonts w:ascii="Book Antiqua" w:hAnsi="Book Antiqua"/>
          <w:shd w:val="clear" w:color="auto" w:fill="FFFFFF"/>
          <w:lang w:val="pl-PL"/>
        </w:rPr>
        <w:t>PN 78/B-03421 -Wentylacja i klimatyzacja. Parametry obliczeniowe powietrza wewnętrznego w pomieszczeniach przeznaczonych do stałego przebywania ludzi.</w:t>
      </w:r>
    </w:p>
    <w:p w:rsidR="00E91D8C" w:rsidRPr="00A70FB3" w:rsidRDefault="00E91D8C" w:rsidP="00CB75EF">
      <w:pPr>
        <w:numPr>
          <w:ilvl w:val="0"/>
          <w:numId w:val="32"/>
        </w:numPr>
        <w:tabs>
          <w:tab w:val="left" w:pos="720"/>
        </w:tabs>
        <w:suppressAutoHyphens/>
        <w:autoSpaceDE w:val="0"/>
        <w:jc w:val="both"/>
        <w:rPr>
          <w:rFonts w:ascii="Book Antiqua" w:eastAsia="Times New Roman" w:hAnsi="Book Antiqua"/>
          <w:shd w:val="clear" w:color="auto" w:fill="FFFFFF"/>
          <w:lang w:val="pl-PL"/>
        </w:rPr>
      </w:pPr>
      <w:r w:rsidRPr="00A70FB3">
        <w:rPr>
          <w:rFonts w:ascii="Book Antiqua" w:eastAsia="Times New Roman" w:hAnsi="Book Antiqua"/>
          <w:shd w:val="clear" w:color="auto" w:fill="FFFFFF"/>
          <w:lang w:val="pl-PL"/>
        </w:rPr>
        <w:t xml:space="preserve">Rozporządzenie Ministra Infrastruktury z dnia 12 kwietnia 2002 r. w sprawie warunków </w:t>
      </w:r>
      <w:proofErr w:type="gramStart"/>
      <w:r w:rsidRPr="00A70FB3">
        <w:rPr>
          <w:rFonts w:ascii="Book Antiqua" w:eastAsia="Times New Roman" w:hAnsi="Book Antiqua"/>
          <w:shd w:val="clear" w:color="auto" w:fill="FFFFFF"/>
          <w:lang w:val="pl-PL"/>
        </w:rPr>
        <w:t>technicznych jakim</w:t>
      </w:r>
      <w:proofErr w:type="gramEnd"/>
      <w:r w:rsidRPr="00A70FB3">
        <w:rPr>
          <w:rFonts w:ascii="Book Antiqua" w:eastAsia="Times New Roman" w:hAnsi="Book Antiqua"/>
          <w:shd w:val="clear" w:color="auto" w:fill="FFFFFF"/>
          <w:lang w:val="pl-PL"/>
        </w:rPr>
        <w:t xml:space="preserve"> powinny odpowiadać obiekty i ich usytuowanie (Dz.U.2002 </w:t>
      </w:r>
      <w:proofErr w:type="gramStart"/>
      <w:r w:rsidRPr="00A70FB3">
        <w:rPr>
          <w:rFonts w:ascii="Book Antiqua" w:eastAsia="Times New Roman" w:hAnsi="Book Antiqua"/>
          <w:shd w:val="clear" w:color="auto" w:fill="FFFFFF"/>
          <w:lang w:val="pl-PL"/>
        </w:rPr>
        <w:t>nr</w:t>
      </w:r>
      <w:proofErr w:type="gramEnd"/>
      <w:r w:rsidRPr="00A70FB3">
        <w:rPr>
          <w:rFonts w:ascii="Book Antiqua" w:eastAsia="Times New Roman" w:hAnsi="Book Antiqua"/>
          <w:shd w:val="clear" w:color="auto" w:fill="FFFFFF"/>
          <w:lang w:val="pl-PL"/>
        </w:rPr>
        <w:t xml:space="preserve"> 75 poz.690) – tekst jednolity z dnia 17 lipca 2015 (Dz.U. 2015 poz. 1422) wraz </w:t>
      </w:r>
      <w:proofErr w:type="gramStart"/>
      <w:r w:rsidRPr="00A70FB3">
        <w:rPr>
          <w:rFonts w:ascii="Book Antiqua" w:eastAsia="Times New Roman" w:hAnsi="Book Antiqua"/>
          <w:shd w:val="clear" w:color="auto" w:fill="FFFFFF"/>
          <w:lang w:val="pl-PL"/>
        </w:rPr>
        <w:t>z  późniejszymi</w:t>
      </w:r>
      <w:proofErr w:type="gramEnd"/>
      <w:r w:rsidRPr="00A70FB3">
        <w:rPr>
          <w:rFonts w:ascii="Book Antiqua" w:eastAsia="Times New Roman" w:hAnsi="Book Antiqua"/>
          <w:shd w:val="clear" w:color="auto" w:fill="FFFFFF"/>
          <w:lang w:val="pl-PL"/>
        </w:rPr>
        <w:t xml:space="preserve"> zmianami  (Dz.U.2017 </w:t>
      </w:r>
      <w:proofErr w:type="gramStart"/>
      <w:r w:rsidRPr="00A70FB3">
        <w:rPr>
          <w:rFonts w:ascii="Book Antiqua" w:eastAsia="Times New Roman" w:hAnsi="Book Antiqua"/>
          <w:shd w:val="clear" w:color="auto" w:fill="FFFFFF"/>
          <w:lang w:val="pl-PL"/>
        </w:rPr>
        <w:t>poz</w:t>
      </w:r>
      <w:proofErr w:type="gramEnd"/>
      <w:r w:rsidRPr="00A70FB3">
        <w:rPr>
          <w:rFonts w:ascii="Book Antiqua" w:eastAsia="Times New Roman" w:hAnsi="Book Antiqua"/>
          <w:shd w:val="clear" w:color="auto" w:fill="FFFFFF"/>
          <w:lang w:val="pl-PL"/>
        </w:rPr>
        <w:t>. 2285).</w:t>
      </w:r>
    </w:p>
    <w:p w:rsidR="00E91D8C" w:rsidRPr="007C0D78" w:rsidRDefault="00E91D8C" w:rsidP="00E91D8C">
      <w:pPr>
        <w:pStyle w:val="Nagwek1"/>
        <w:numPr>
          <w:ilvl w:val="2"/>
          <w:numId w:val="10"/>
        </w:numPr>
        <w:jc w:val="both"/>
        <w:rPr>
          <w:rFonts w:ascii="Book Antiqua" w:hAnsi="Book Antiqua"/>
        </w:rPr>
      </w:pPr>
      <w:bookmarkStart w:id="249" w:name="_Toc491088337"/>
      <w:bookmarkStart w:id="250" w:name="_Toc491089366"/>
      <w:bookmarkStart w:id="251" w:name="_Toc499627757"/>
      <w:bookmarkStart w:id="252" w:name="_Toc507407417"/>
      <w:bookmarkStart w:id="253" w:name="_Toc529390673"/>
      <w:bookmarkStart w:id="254" w:name="_Toc27566809"/>
      <w:bookmarkStart w:id="255" w:name="_Toc32605103"/>
      <w:bookmarkStart w:id="256" w:name="_Toc32656139"/>
      <w:bookmarkStart w:id="257" w:name="_Toc39566782"/>
      <w:bookmarkStart w:id="258" w:name="_Toc235939448"/>
      <w:bookmarkStart w:id="259" w:name="_Toc251754733"/>
      <w:r w:rsidRPr="007C0D78">
        <w:rPr>
          <w:rFonts w:ascii="Book Antiqua" w:hAnsi="Book Antiqua"/>
        </w:rPr>
        <w:t>Założenia klimatyczne</w:t>
      </w:r>
      <w:bookmarkEnd w:id="249"/>
      <w:bookmarkEnd w:id="250"/>
      <w:bookmarkEnd w:id="251"/>
      <w:bookmarkEnd w:id="252"/>
      <w:bookmarkEnd w:id="253"/>
      <w:bookmarkEnd w:id="254"/>
      <w:bookmarkEnd w:id="255"/>
      <w:bookmarkEnd w:id="256"/>
      <w:bookmarkEnd w:id="257"/>
    </w:p>
    <w:p w:rsidR="00E91D8C" w:rsidRPr="007C0D78" w:rsidRDefault="00E91D8C" w:rsidP="00E91D8C">
      <w:pPr>
        <w:tabs>
          <w:tab w:val="left" w:pos="720"/>
        </w:tabs>
        <w:jc w:val="both"/>
        <w:rPr>
          <w:rFonts w:ascii="Book Antiqua" w:hAnsi="Book Antiqua" w:cs="Calibri"/>
          <w:b/>
        </w:rPr>
      </w:pPr>
      <w:r w:rsidRPr="007C0D78">
        <w:rPr>
          <w:rFonts w:ascii="Book Antiqua" w:hAnsi="Book Antiqua" w:cs="Calibri"/>
          <w:b/>
        </w:rPr>
        <w:t>Zima:</w:t>
      </w:r>
    </w:p>
    <w:p w:rsidR="00E91D8C" w:rsidRPr="007C0D78" w:rsidRDefault="00E91D8C" w:rsidP="00CB75EF">
      <w:pPr>
        <w:numPr>
          <w:ilvl w:val="0"/>
          <w:numId w:val="29"/>
        </w:numPr>
        <w:suppressAutoHyphens/>
        <w:jc w:val="both"/>
        <w:rPr>
          <w:rFonts w:ascii="Book Antiqua" w:hAnsi="Book Antiqua" w:cs="Calibri"/>
        </w:rPr>
      </w:pPr>
      <w:r w:rsidRPr="007C0D78">
        <w:rPr>
          <w:rFonts w:ascii="Book Antiqua" w:hAnsi="Book Antiqua" w:cs="Calibri"/>
        </w:rPr>
        <w:t>Temperatura zewnętrzna</w:t>
      </w:r>
      <w:r w:rsidRPr="007C0D78">
        <w:rPr>
          <w:rFonts w:ascii="Book Antiqua" w:hAnsi="Book Antiqua" w:cs="Calibri"/>
        </w:rPr>
        <w:tab/>
      </w:r>
      <w:r w:rsidRPr="007C0D78">
        <w:rPr>
          <w:rFonts w:ascii="Book Antiqua" w:hAnsi="Book Antiqua" w:cs="Calibri"/>
        </w:rPr>
        <w:tab/>
      </w:r>
      <w:r w:rsidRPr="007C0D78">
        <w:rPr>
          <w:rFonts w:ascii="Book Antiqua" w:hAnsi="Book Antiqua" w:cs="Calibri"/>
        </w:rPr>
        <w:tab/>
      </w:r>
      <w:r w:rsidRPr="007C0D78">
        <w:rPr>
          <w:rFonts w:ascii="Book Antiqua" w:hAnsi="Book Antiqua" w:cs="Calibri"/>
        </w:rPr>
        <w:tab/>
      </w:r>
      <w:r w:rsidRPr="007C0D78">
        <w:rPr>
          <w:rFonts w:ascii="Book Antiqua" w:hAnsi="Book Antiqua" w:cs="Calibri"/>
        </w:rPr>
        <w:tab/>
        <w:t>t</w:t>
      </w:r>
      <w:r w:rsidRPr="007C0D78">
        <w:rPr>
          <w:rFonts w:ascii="Book Antiqua" w:hAnsi="Book Antiqua" w:cs="Calibri"/>
          <w:vertAlign w:val="subscript"/>
        </w:rPr>
        <w:t>e</w:t>
      </w:r>
      <w:r w:rsidRPr="007C0D78">
        <w:rPr>
          <w:rFonts w:ascii="Book Antiqua" w:hAnsi="Book Antiqua" w:cs="Calibri"/>
        </w:rPr>
        <w:t>=-20°C</w:t>
      </w:r>
    </w:p>
    <w:p w:rsidR="00E91D8C" w:rsidRPr="007C0D78" w:rsidRDefault="00E91D8C" w:rsidP="00CB75EF">
      <w:pPr>
        <w:numPr>
          <w:ilvl w:val="0"/>
          <w:numId w:val="29"/>
        </w:numPr>
        <w:suppressAutoHyphens/>
        <w:jc w:val="both"/>
        <w:rPr>
          <w:rFonts w:ascii="Book Antiqua" w:hAnsi="Book Antiqua" w:cs="Arial"/>
        </w:rPr>
      </w:pPr>
      <w:r w:rsidRPr="007C0D78">
        <w:rPr>
          <w:rFonts w:ascii="Book Antiqua" w:hAnsi="Book Antiqua" w:cs="Arial"/>
        </w:rPr>
        <w:t>Wilgotność względna</w:t>
      </w:r>
      <w:r w:rsidRPr="007C0D78">
        <w:rPr>
          <w:rFonts w:ascii="Book Antiqua" w:hAnsi="Book Antiqua" w:cs="Arial"/>
        </w:rPr>
        <w:tab/>
      </w:r>
      <w:r w:rsidRPr="007C0D78">
        <w:rPr>
          <w:rFonts w:ascii="Book Antiqua" w:hAnsi="Book Antiqua" w:cs="Arial"/>
        </w:rPr>
        <w:tab/>
      </w:r>
      <w:r w:rsidRPr="007C0D78">
        <w:rPr>
          <w:rFonts w:ascii="Book Antiqua" w:hAnsi="Book Antiqua" w:cs="Arial"/>
        </w:rPr>
        <w:tab/>
      </w:r>
      <w:r w:rsidRPr="007C0D78">
        <w:rPr>
          <w:rFonts w:ascii="Book Antiqua" w:hAnsi="Book Antiqua" w:cs="Arial"/>
        </w:rPr>
        <w:tab/>
      </w:r>
      <w:r w:rsidRPr="007C0D78">
        <w:rPr>
          <w:rFonts w:ascii="Book Antiqua" w:hAnsi="Book Antiqua" w:cs="Arial"/>
        </w:rPr>
        <w:tab/>
        <w:t>wynikowa</w:t>
      </w:r>
    </w:p>
    <w:p w:rsidR="00E91D8C" w:rsidRPr="007C0D78" w:rsidRDefault="00E91D8C" w:rsidP="00CB75EF">
      <w:pPr>
        <w:numPr>
          <w:ilvl w:val="0"/>
          <w:numId w:val="29"/>
        </w:numPr>
        <w:suppressAutoHyphens/>
        <w:jc w:val="both"/>
        <w:rPr>
          <w:rFonts w:ascii="Book Antiqua" w:hAnsi="Book Antiqua" w:cs="Arial"/>
        </w:rPr>
      </w:pPr>
      <w:r w:rsidRPr="007C0D78">
        <w:rPr>
          <w:rFonts w:ascii="Book Antiqua" w:hAnsi="Book Antiqua" w:cs="Arial"/>
        </w:rPr>
        <w:t>Zawartość wilgoci</w:t>
      </w:r>
      <w:r w:rsidRPr="007C0D78">
        <w:rPr>
          <w:rFonts w:ascii="Book Antiqua" w:hAnsi="Book Antiqua" w:cs="Arial"/>
        </w:rPr>
        <w:tab/>
      </w:r>
      <w:r w:rsidRPr="007C0D78">
        <w:rPr>
          <w:rFonts w:ascii="Book Antiqua" w:hAnsi="Book Antiqua" w:cs="Arial"/>
        </w:rPr>
        <w:tab/>
      </w:r>
      <w:r w:rsidRPr="007C0D78">
        <w:rPr>
          <w:rFonts w:ascii="Book Antiqua" w:hAnsi="Book Antiqua" w:cs="Arial"/>
        </w:rPr>
        <w:tab/>
      </w:r>
      <w:r w:rsidRPr="007C0D78">
        <w:rPr>
          <w:rFonts w:ascii="Book Antiqua" w:hAnsi="Book Antiqua" w:cs="Arial"/>
        </w:rPr>
        <w:tab/>
      </w:r>
      <w:r w:rsidRPr="007C0D78">
        <w:rPr>
          <w:rFonts w:ascii="Book Antiqua" w:hAnsi="Book Antiqua" w:cs="Arial"/>
        </w:rPr>
        <w:tab/>
      </w:r>
      <w:r w:rsidRPr="007C0D78">
        <w:rPr>
          <w:rFonts w:ascii="Book Antiqua" w:hAnsi="Book Antiqua" w:cs="Arial"/>
        </w:rPr>
        <w:tab/>
        <w:t>wynikowa</w:t>
      </w:r>
    </w:p>
    <w:p w:rsidR="00E91D8C" w:rsidRPr="007C0D78" w:rsidRDefault="00E91D8C" w:rsidP="00E91D8C">
      <w:pPr>
        <w:suppressAutoHyphens/>
        <w:ind w:left="720"/>
        <w:jc w:val="both"/>
        <w:rPr>
          <w:rFonts w:ascii="Book Antiqua" w:hAnsi="Book Antiqua" w:cs="Calibri"/>
        </w:rPr>
      </w:pPr>
    </w:p>
    <w:p w:rsidR="00E91D8C" w:rsidRPr="00A70FB3" w:rsidRDefault="00E91D8C" w:rsidP="00E91D8C">
      <w:pPr>
        <w:jc w:val="both"/>
        <w:rPr>
          <w:rFonts w:ascii="Book Antiqua" w:hAnsi="Book Antiqua" w:cs="Calibri"/>
          <w:lang w:val="pl-PL"/>
        </w:rPr>
      </w:pPr>
      <w:r w:rsidRPr="00A70FB3">
        <w:rPr>
          <w:rFonts w:ascii="Book Antiqua" w:hAnsi="Book Antiqua" w:cs="Calibri"/>
          <w:lang w:val="pl-PL"/>
        </w:rPr>
        <w:t>Parametry powietrza wewnętrznego przyjęte do obliczeń:</w:t>
      </w:r>
    </w:p>
    <w:p w:rsidR="00E91D8C" w:rsidRPr="00A70FB3" w:rsidRDefault="00E91D8C" w:rsidP="00CB75EF">
      <w:pPr>
        <w:numPr>
          <w:ilvl w:val="0"/>
          <w:numId w:val="30"/>
        </w:numPr>
        <w:jc w:val="both"/>
        <w:rPr>
          <w:rFonts w:ascii="Book Antiqua" w:hAnsi="Book Antiqua" w:cs="Calibri"/>
          <w:lang w:val="pl-PL"/>
        </w:rPr>
      </w:pPr>
      <w:r w:rsidRPr="00A70FB3">
        <w:rPr>
          <w:rFonts w:ascii="Book Antiqua" w:hAnsi="Book Antiqua" w:cs="Calibri"/>
          <w:lang w:val="pl-PL"/>
        </w:rPr>
        <w:t xml:space="preserve">Pomieszczenia wg Dz.U. </w:t>
      </w:r>
      <w:proofErr w:type="gramStart"/>
      <w:r w:rsidRPr="00A70FB3">
        <w:rPr>
          <w:rFonts w:ascii="Book Antiqua" w:hAnsi="Book Antiqua" w:cs="Calibri"/>
          <w:lang w:val="pl-PL"/>
        </w:rPr>
        <w:t>nr 75/690  z</w:t>
      </w:r>
      <w:proofErr w:type="gramEnd"/>
      <w:r w:rsidRPr="00A70FB3">
        <w:rPr>
          <w:rFonts w:ascii="Book Antiqua" w:hAnsi="Book Antiqua" w:cs="Calibri"/>
          <w:lang w:val="pl-PL"/>
        </w:rPr>
        <w:t xml:space="preserve"> 12.04.2002 </w:t>
      </w:r>
      <w:proofErr w:type="gramStart"/>
      <w:r w:rsidRPr="00A70FB3">
        <w:rPr>
          <w:rFonts w:ascii="Book Antiqua" w:hAnsi="Book Antiqua" w:cs="Calibri"/>
          <w:lang w:val="pl-PL"/>
        </w:rPr>
        <w:t>wraz</w:t>
      </w:r>
      <w:proofErr w:type="gramEnd"/>
      <w:r w:rsidRPr="00A70FB3">
        <w:rPr>
          <w:rFonts w:ascii="Book Antiqua" w:hAnsi="Book Antiqua" w:cs="Calibri"/>
          <w:lang w:val="pl-PL"/>
        </w:rPr>
        <w:t xml:space="preserve"> z późniejszymi zmianami.</w:t>
      </w:r>
    </w:p>
    <w:p w:rsidR="00E91D8C" w:rsidRPr="007C0D78" w:rsidRDefault="00E91D8C" w:rsidP="00E91D8C">
      <w:pPr>
        <w:pStyle w:val="Nagwek1"/>
        <w:numPr>
          <w:ilvl w:val="2"/>
          <w:numId w:val="10"/>
        </w:numPr>
        <w:jc w:val="both"/>
        <w:rPr>
          <w:rFonts w:ascii="Book Antiqua" w:hAnsi="Book Antiqua" w:cs="Calibri Light"/>
          <w:sz w:val="22"/>
          <w:szCs w:val="22"/>
        </w:rPr>
      </w:pPr>
      <w:r w:rsidRPr="00A70FB3">
        <w:rPr>
          <w:rFonts w:ascii="Book Antiqua" w:hAnsi="Book Antiqua" w:cs="Calibri Light"/>
          <w:sz w:val="22"/>
          <w:szCs w:val="22"/>
          <w:lang w:val="pl-PL"/>
        </w:rPr>
        <w:t xml:space="preserve"> </w:t>
      </w:r>
      <w:bookmarkStart w:id="260" w:name="_Toc493507324"/>
      <w:bookmarkStart w:id="261" w:name="_Toc529390674"/>
      <w:bookmarkStart w:id="262" w:name="_Toc27566810"/>
      <w:bookmarkStart w:id="263" w:name="_Toc32605104"/>
      <w:bookmarkStart w:id="264" w:name="_Toc32656140"/>
      <w:bookmarkStart w:id="265" w:name="_Toc39566783"/>
      <w:r w:rsidRPr="007C0D78">
        <w:rPr>
          <w:rFonts w:ascii="Book Antiqua" w:hAnsi="Book Antiqua"/>
        </w:rPr>
        <w:t>Źródło ciepła</w:t>
      </w:r>
      <w:bookmarkEnd w:id="258"/>
      <w:bookmarkEnd w:id="259"/>
      <w:bookmarkEnd w:id="260"/>
      <w:bookmarkEnd w:id="261"/>
      <w:bookmarkEnd w:id="262"/>
      <w:bookmarkEnd w:id="263"/>
      <w:bookmarkEnd w:id="264"/>
      <w:bookmarkEnd w:id="265"/>
    </w:p>
    <w:p w:rsidR="00E91D8C" w:rsidRPr="007C0D78" w:rsidRDefault="00E91D8C" w:rsidP="00E91D8C">
      <w:pPr>
        <w:ind w:firstLine="708"/>
        <w:rPr>
          <w:rFonts w:ascii="Book Antiqua" w:hAnsi="Book Antiqua" w:cs="Calibri"/>
        </w:rPr>
      </w:pPr>
      <w:bookmarkStart w:id="266" w:name="_Toc493507325"/>
      <w:r w:rsidRPr="00A70FB3">
        <w:rPr>
          <w:rFonts w:ascii="Book Antiqua" w:hAnsi="Book Antiqua" w:cs="Calibri"/>
          <w:lang w:val="pl-PL"/>
        </w:rPr>
        <w:t xml:space="preserve">Źródłem ciepła dla projektowanej </w:t>
      </w:r>
      <w:proofErr w:type="gramStart"/>
      <w:r w:rsidRPr="00A70FB3">
        <w:rPr>
          <w:rFonts w:ascii="Book Antiqua" w:hAnsi="Book Antiqua" w:cs="Calibri"/>
          <w:lang w:val="pl-PL"/>
        </w:rPr>
        <w:t>instalacji CO</w:t>
      </w:r>
      <w:proofErr w:type="gramEnd"/>
      <w:r w:rsidRPr="00A70FB3">
        <w:rPr>
          <w:rFonts w:ascii="Book Antiqua" w:hAnsi="Book Antiqua" w:cs="Calibri"/>
          <w:lang w:val="pl-PL"/>
        </w:rPr>
        <w:t xml:space="preserve"> jest projektowana kotłownia gazowa (wg. odrębnego opracowania). </w:t>
      </w:r>
      <w:proofErr w:type="gramStart"/>
      <w:r w:rsidRPr="007C0D78">
        <w:rPr>
          <w:rFonts w:ascii="Book Antiqua" w:hAnsi="Book Antiqua" w:cs="Calibri"/>
        </w:rPr>
        <w:t>Obliczeniowe parametry czynnika grzewczego to 70/50°C.</w:t>
      </w:r>
      <w:proofErr w:type="gramEnd"/>
    </w:p>
    <w:p w:rsidR="00E91D8C" w:rsidRPr="007C0D78" w:rsidRDefault="00E91D8C" w:rsidP="00E91D8C">
      <w:pPr>
        <w:pStyle w:val="Nagwek1"/>
        <w:numPr>
          <w:ilvl w:val="2"/>
          <w:numId w:val="10"/>
        </w:numPr>
        <w:jc w:val="both"/>
        <w:rPr>
          <w:rFonts w:ascii="Book Antiqua" w:hAnsi="Book Antiqua"/>
        </w:rPr>
      </w:pPr>
      <w:bookmarkStart w:id="267" w:name="_Toc529390675"/>
      <w:bookmarkStart w:id="268" w:name="_Toc27566811"/>
      <w:bookmarkStart w:id="269" w:name="_Toc32605105"/>
      <w:bookmarkStart w:id="270" w:name="_Toc32656141"/>
      <w:bookmarkStart w:id="271" w:name="_Toc39566784"/>
      <w:r w:rsidRPr="007C0D78">
        <w:rPr>
          <w:rFonts w:ascii="Book Antiqua" w:hAnsi="Book Antiqua"/>
        </w:rPr>
        <w:t xml:space="preserve">Zapotrzebowanie </w:t>
      </w:r>
      <w:proofErr w:type="gramStart"/>
      <w:r w:rsidRPr="007C0D78">
        <w:rPr>
          <w:rFonts w:ascii="Book Antiqua" w:hAnsi="Book Antiqua"/>
        </w:rPr>
        <w:t>na</w:t>
      </w:r>
      <w:proofErr w:type="gramEnd"/>
      <w:r w:rsidRPr="007C0D78">
        <w:rPr>
          <w:rFonts w:ascii="Book Antiqua" w:hAnsi="Book Antiqua"/>
        </w:rPr>
        <w:t xml:space="preserve"> ciepło</w:t>
      </w:r>
      <w:bookmarkEnd w:id="266"/>
      <w:bookmarkEnd w:id="267"/>
      <w:r w:rsidRPr="007C0D78">
        <w:rPr>
          <w:rFonts w:ascii="Book Antiqua" w:hAnsi="Book Antiqua"/>
        </w:rPr>
        <w:t>, parametry przyłączeniowe</w:t>
      </w:r>
      <w:bookmarkEnd w:id="268"/>
      <w:bookmarkEnd w:id="269"/>
      <w:bookmarkEnd w:id="270"/>
      <w:bookmarkEnd w:id="271"/>
    </w:p>
    <w:p w:rsidR="00E91D8C" w:rsidRPr="00A70FB3" w:rsidRDefault="00E91D8C" w:rsidP="00E91D8C">
      <w:pPr>
        <w:jc w:val="both"/>
        <w:rPr>
          <w:rFonts w:ascii="Book Antiqua" w:hAnsi="Book Antiqua" w:cs="Calibri"/>
          <w:lang w:val="pl-PL"/>
        </w:rPr>
      </w:pPr>
      <w:r w:rsidRPr="00A70FB3">
        <w:rPr>
          <w:rFonts w:ascii="Book Antiqua" w:hAnsi="Book Antiqua" w:cs="Calibri"/>
          <w:lang w:val="pl-PL"/>
        </w:rPr>
        <w:t>Obliczenia zapotrzebowania ciepła dla pomieszczeń wykonano wg programu „OZC” do obliczeń strat ciepła (obliczenia znajdują się w archiwum biura).</w:t>
      </w:r>
    </w:p>
    <w:p w:rsidR="00E91D8C" w:rsidRPr="00A70FB3" w:rsidRDefault="00E91D8C" w:rsidP="00E91D8C">
      <w:pPr>
        <w:jc w:val="both"/>
        <w:rPr>
          <w:rFonts w:ascii="Book Antiqua" w:hAnsi="Book Antiqua" w:cs="Calibri"/>
          <w:lang w:val="pl-PL"/>
        </w:rPr>
      </w:pPr>
      <w:r w:rsidRPr="00A70FB3">
        <w:rPr>
          <w:rFonts w:ascii="Book Antiqua" w:hAnsi="Book Antiqua" w:cs="Calibri"/>
          <w:lang w:val="pl-PL"/>
        </w:rPr>
        <w:lastRenderedPageBreak/>
        <w:t>Charakterystyka cieplna przedszkola, zgodnie z zakresem projektu:</w:t>
      </w:r>
    </w:p>
    <w:p w:rsidR="00E91D8C" w:rsidRPr="00A70FB3" w:rsidRDefault="00E91D8C" w:rsidP="00CB75EF">
      <w:pPr>
        <w:widowControl w:val="0"/>
        <w:numPr>
          <w:ilvl w:val="0"/>
          <w:numId w:val="33"/>
        </w:numPr>
        <w:adjustRightInd w:val="0"/>
        <w:jc w:val="both"/>
        <w:textAlignment w:val="baseline"/>
        <w:rPr>
          <w:rFonts w:ascii="Book Antiqua" w:hAnsi="Book Antiqua" w:cs="Calibri"/>
          <w:lang w:val="pl-PL"/>
        </w:rPr>
      </w:pPr>
      <w:r w:rsidRPr="00A70FB3">
        <w:rPr>
          <w:rFonts w:ascii="Book Antiqua" w:hAnsi="Book Antiqua" w:cs="Calibri"/>
          <w:lang w:val="pl-PL"/>
        </w:rPr>
        <w:t>zapotrzebowanie na ciepło (</w:t>
      </w:r>
      <w:proofErr w:type="gramStart"/>
      <w:r w:rsidRPr="00A70FB3">
        <w:rPr>
          <w:rFonts w:ascii="Book Antiqua" w:hAnsi="Book Antiqua" w:cs="Calibri"/>
          <w:lang w:val="pl-PL"/>
        </w:rPr>
        <w:t xml:space="preserve">CO)    </w:t>
      </w:r>
      <w:r w:rsidRPr="00A70FB3">
        <w:rPr>
          <w:rFonts w:ascii="Book Antiqua" w:hAnsi="Book Antiqua" w:cs="Calibri"/>
          <w:lang w:val="pl-PL"/>
        </w:rPr>
        <w:tab/>
      </w:r>
      <w:r w:rsidRPr="00A70FB3">
        <w:rPr>
          <w:rFonts w:ascii="Book Antiqua" w:hAnsi="Book Antiqua" w:cs="Calibri"/>
          <w:lang w:val="pl-PL"/>
        </w:rPr>
        <w:tab/>
        <w:t xml:space="preserve">                              Q</w:t>
      </w:r>
      <w:proofErr w:type="gramEnd"/>
      <w:r w:rsidRPr="00A70FB3">
        <w:rPr>
          <w:rFonts w:ascii="Book Antiqua" w:hAnsi="Book Antiqua" w:cs="Calibri"/>
          <w:lang w:val="pl-PL"/>
        </w:rPr>
        <w:t xml:space="preserve"> = ~70 kW, </w:t>
      </w:r>
    </w:p>
    <w:p w:rsidR="00E91D8C" w:rsidRPr="007C0D78" w:rsidRDefault="00E91D8C" w:rsidP="00E91D8C">
      <w:pPr>
        <w:pStyle w:val="Nagwek1"/>
        <w:numPr>
          <w:ilvl w:val="2"/>
          <w:numId w:val="10"/>
        </w:numPr>
        <w:jc w:val="both"/>
        <w:rPr>
          <w:rFonts w:ascii="Book Antiqua" w:hAnsi="Book Antiqua"/>
        </w:rPr>
      </w:pPr>
      <w:bookmarkStart w:id="272" w:name="_Toc235939450"/>
      <w:bookmarkStart w:id="273" w:name="_Toc251754735"/>
      <w:bookmarkStart w:id="274" w:name="_Toc493507326"/>
      <w:bookmarkStart w:id="275" w:name="_Toc529390676"/>
      <w:bookmarkStart w:id="276" w:name="_Toc27566812"/>
      <w:bookmarkStart w:id="277" w:name="_Toc32605106"/>
      <w:bookmarkStart w:id="278" w:name="_Toc32656142"/>
      <w:bookmarkStart w:id="279" w:name="_Toc39566785"/>
      <w:r w:rsidRPr="007C0D78">
        <w:rPr>
          <w:rFonts w:ascii="Book Antiqua" w:hAnsi="Book Antiqua"/>
        </w:rPr>
        <w:t>Opis instalacji ogrzewania</w:t>
      </w:r>
      <w:bookmarkEnd w:id="272"/>
      <w:bookmarkEnd w:id="273"/>
      <w:bookmarkEnd w:id="274"/>
      <w:bookmarkEnd w:id="275"/>
      <w:r w:rsidRPr="007C0D78">
        <w:rPr>
          <w:rFonts w:ascii="Book Antiqua" w:hAnsi="Book Antiqua"/>
        </w:rPr>
        <w:t xml:space="preserve"> grzejnikowego</w:t>
      </w:r>
      <w:bookmarkEnd w:id="276"/>
      <w:bookmarkEnd w:id="277"/>
      <w:bookmarkEnd w:id="278"/>
      <w:bookmarkEnd w:id="279"/>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ab/>
        <w:t>Istniejące grzejniki oraz orurowanie należy zdemontować.</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ab/>
        <w:t xml:space="preserve">Jako główny element grzewczy projektuje się obieg ogrzewania </w:t>
      </w:r>
      <w:proofErr w:type="gramStart"/>
      <w:r w:rsidRPr="00A70FB3">
        <w:rPr>
          <w:rFonts w:ascii="Book Antiqua" w:hAnsi="Book Antiqua" w:cs="Calibri"/>
          <w:shd w:val="clear" w:color="auto" w:fill="FFFFFF"/>
          <w:lang w:val="pl-PL"/>
        </w:rPr>
        <w:t>grzejnikowego.</w:t>
      </w:r>
      <w:r w:rsidRPr="00A70FB3">
        <w:rPr>
          <w:rFonts w:ascii="Book Antiqua" w:hAnsi="Book Antiqua" w:cs="Calibri"/>
          <w:shd w:val="clear" w:color="auto" w:fill="FFFFFF"/>
          <w:lang w:val="pl-PL"/>
        </w:rPr>
        <w:tab/>
      </w:r>
      <w:proofErr w:type="gramEnd"/>
      <w:r w:rsidRPr="00A70FB3">
        <w:rPr>
          <w:rFonts w:ascii="Book Antiqua" w:hAnsi="Book Antiqua" w:cs="Calibri"/>
          <w:shd w:val="clear" w:color="auto" w:fill="FFFFFF"/>
          <w:lang w:val="pl-PL"/>
        </w:rPr>
        <w:t>Rozprowadzenie czynnika grzewczego realizowane będzie od podłączenia do rozdzielacza w istniejącym węźle cieplnym, systemem trójnikowym do poszczególnych grzejników. Zaprojektowano grzejniki płytowe z zasilaniem dolnym, wyposażone w zawór termostatyczny. Zawory wyposażyć w głowice termostatyczne.</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ab/>
        <w:t>Rurociągi instalacji należy prowadzić w bruzdach ściennych, posadzce oraz natynkowo. Trasy przewodów instalacji c.</w:t>
      </w:r>
      <w:proofErr w:type="gramStart"/>
      <w:r w:rsidRPr="00A70FB3">
        <w:rPr>
          <w:rFonts w:ascii="Book Antiqua" w:hAnsi="Book Antiqua" w:cs="Calibri"/>
          <w:shd w:val="clear" w:color="auto" w:fill="FFFFFF"/>
          <w:lang w:val="pl-PL"/>
        </w:rPr>
        <w:t>o</w:t>
      </w:r>
      <w:proofErr w:type="gramEnd"/>
      <w:r w:rsidRPr="00A70FB3">
        <w:rPr>
          <w:rFonts w:ascii="Book Antiqua" w:hAnsi="Book Antiqua" w:cs="Calibri"/>
          <w:shd w:val="clear" w:color="auto" w:fill="FFFFFF"/>
          <w:lang w:val="pl-PL"/>
        </w:rPr>
        <w:t xml:space="preserve">. </w:t>
      </w:r>
      <w:proofErr w:type="gramStart"/>
      <w:r w:rsidRPr="00A70FB3">
        <w:rPr>
          <w:rFonts w:ascii="Book Antiqua" w:hAnsi="Book Antiqua" w:cs="Calibri"/>
          <w:shd w:val="clear" w:color="auto" w:fill="FFFFFF"/>
          <w:lang w:val="pl-PL"/>
        </w:rPr>
        <w:t>należy</w:t>
      </w:r>
      <w:proofErr w:type="gramEnd"/>
      <w:r w:rsidRPr="00A70FB3">
        <w:rPr>
          <w:rFonts w:ascii="Book Antiqua" w:hAnsi="Book Antiqua" w:cs="Calibri"/>
          <w:shd w:val="clear" w:color="auto" w:fill="FFFFFF"/>
          <w:lang w:val="pl-PL"/>
        </w:rPr>
        <w:t xml:space="preserve"> ustalić na etapie montażu w porozumieniu z inwestorem. Jako przewody instalacji </w:t>
      </w:r>
      <w:proofErr w:type="gramStart"/>
      <w:r w:rsidRPr="00A70FB3">
        <w:rPr>
          <w:rFonts w:ascii="Book Antiqua" w:hAnsi="Book Antiqua" w:cs="Calibri"/>
          <w:shd w:val="clear" w:color="auto" w:fill="FFFFFF"/>
          <w:lang w:val="pl-PL"/>
        </w:rPr>
        <w:t>c.o</w:t>
      </w:r>
      <w:proofErr w:type="gramEnd"/>
      <w:r w:rsidRPr="00A70FB3">
        <w:rPr>
          <w:rFonts w:ascii="Book Antiqua" w:hAnsi="Book Antiqua" w:cs="Calibri"/>
          <w:shd w:val="clear" w:color="auto" w:fill="FFFFFF"/>
          <w:lang w:val="pl-PL"/>
        </w:rPr>
        <w:t xml:space="preserve">. zaprojektowano rury </w:t>
      </w:r>
      <w:r w:rsidRPr="00A70FB3">
        <w:rPr>
          <w:rFonts w:ascii="Book Antiqua" w:hAnsi="Book Antiqua"/>
          <w:lang w:val="pl-PL"/>
        </w:rPr>
        <w:t>tworzywowe PE-RT/Al./</w:t>
      </w:r>
      <w:proofErr w:type="gramStart"/>
      <w:r w:rsidRPr="00A70FB3">
        <w:rPr>
          <w:rFonts w:ascii="Book Antiqua" w:hAnsi="Book Antiqua"/>
          <w:lang w:val="pl-PL"/>
        </w:rPr>
        <w:t xml:space="preserve">PE-RT </w:t>
      </w:r>
      <w:r w:rsidRPr="00A70FB3">
        <w:rPr>
          <w:rFonts w:ascii="Book Antiqua" w:hAnsi="Book Antiqua" w:cs="Calibri"/>
          <w:shd w:val="clear" w:color="auto" w:fill="FFFFFF"/>
          <w:lang w:val="pl-PL"/>
        </w:rPr>
        <w:t xml:space="preserve">. </w:t>
      </w:r>
      <w:proofErr w:type="gramEnd"/>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Łączniki i kształtki zabudowane w posadzce muszą posiadać atest producenta do stosowania ich w warstwach posadzki.</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ab/>
        <w:t xml:space="preserve">Wszystkie projektowane grzejniki wyposażone będą w odpowietrzniki ręczne, komplety zaworów regulacyjnych z głowicami termostatycznymi oraz proste zawory odcinające, umożliwiające demontaż grzejników bez konieczności opróżniania </w:t>
      </w:r>
      <w:proofErr w:type="gramStart"/>
      <w:r w:rsidRPr="00A70FB3">
        <w:rPr>
          <w:rFonts w:ascii="Book Antiqua" w:hAnsi="Book Antiqua" w:cs="Calibri"/>
          <w:shd w:val="clear" w:color="auto" w:fill="FFFFFF"/>
          <w:lang w:val="pl-PL"/>
        </w:rPr>
        <w:t>instalacji CO</w:t>
      </w:r>
      <w:proofErr w:type="gramEnd"/>
      <w:r w:rsidRPr="00A70FB3">
        <w:rPr>
          <w:rFonts w:ascii="Book Antiqua" w:hAnsi="Book Antiqua" w:cs="Calibri"/>
          <w:shd w:val="clear" w:color="auto" w:fill="FFFFFF"/>
          <w:lang w:val="pl-PL"/>
        </w:rPr>
        <w:t>.</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 xml:space="preserve">Instalacje grzewczą zasilającą poszczególne grzejniki należy zaizolować otuliną z pianki polietylenowej. </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ab/>
        <w:t xml:space="preserve">Regulacja wydajności grzejników realizowana będzie przy pomocy grzejnikowych zaworów termostatycznych z nastawą wstępną i głowicami termostatycznymi wyposażonymi w wkładki termostatyczne standardowe lub o zmniejszonym przepływie. </w:t>
      </w:r>
    </w:p>
    <w:p w:rsidR="00E91D8C" w:rsidRPr="007C0D78" w:rsidRDefault="00E91D8C" w:rsidP="00E91D8C">
      <w:pPr>
        <w:pStyle w:val="Nagwek1"/>
        <w:numPr>
          <w:ilvl w:val="2"/>
          <w:numId w:val="10"/>
        </w:numPr>
        <w:jc w:val="both"/>
        <w:rPr>
          <w:rFonts w:ascii="Book Antiqua" w:hAnsi="Book Antiqua"/>
        </w:rPr>
      </w:pPr>
      <w:bookmarkStart w:id="280" w:name="_Toc251754739"/>
      <w:bookmarkStart w:id="281" w:name="_Toc493507328"/>
      <w:bookmarkStart w:id="282" w:name="_Toc515257519"/>
      <w:bookmarkStart w:id="283" w:name="_Toc6475017"/>
      <w:bookmarkStart w:id="284" w:name="_Toc27566813"/>
      <w:bookmarkStart w:id="285" w:name="_Toc32605107"/>
      <w:bookmarkStart w:id="286" w:name="_Toc32656143"/>
      <w:bookmarkStart w:id="287" w:name="_Toc39566786"/>
      <w:r w:rsidRPr="007C0D78">
        <w:rPr>
          <w:rFonts w:ascii="Book Antiqua" w:hAnsi="Book Antiqua"/>
        </w:rPr>
        <w:t>Elementy grzejne</w:t>
      </w:r>
      <w:bookmarkEnd w:id="280"/>
      <w:bookmarkEnd w:id="281"/>
      <w:bookmarkEnd w:id="282"/>
      <w:bookmarkEnd w:id="283"/>
      <w:bookmarkEnd w:id="284"/>
      <w:bookmarkEnd w:id="285"/>
      <w:bookmarkEnd w:id="286"/>
      <w:bookmarkEnd w:id="287"/>
    </w:p>
    <w:p w:rsidR="00E91D8C" w:rsidRPr="007C0D78" w:rsidRDefault="00E91D8C" w:rsidP="00E91D8C">
      <w:pPr>
        <w:jc w:val="both"/>
        <w:rPr>
          <w:rFonts w:ascii="Book Antiqua" w:hAnsi="Book Antiqua"/>
        </w:rPr>
      </w:pPr>
      <w:r w:rsidRPr="007C0D78">
        <w:rPr>
          <w:rFonts w:ascii="Book Antiqua" w:hAnsi="Book Antiqua"/>
        </w:rPr>
        <w:t>Jako elementy grzejne zaprojektowano:</w:t>
      </w:r>
    </w:p>
    <w:p w:rsidR="00E91D8C" w:rsidRPr="00A70FB3" w:rsidRDefault="00E91D8C" w:rsidP="00CB75EF">
      <w:pPr>
        <w:numPr>
          <w:ilvl w:val="0"/>
          <w:numId w:val="34"/>
        </w:numPr>
        <w:jc w:val="both"/>
        <w:rPr>
          <w:rFonts w:ascii="Book Antiqua" w:hAnsi="Book Antiqua"/>
          <w:lang w:val="pl-PL"/>
        </w:rPr>
      </w:pPr>
      <w:r w:rsidRPr="00A70FB3">
        <w:rPr>
          <w:rFonts w:ascii="Book Antiqua" w:hAnsi="Book Antiqua"/>
          <w:lang w:val="pl-PL"/>
        </w:rPr>
        <w:t>Grzejniki płytowe stalowe zasilane dolne,</w:t>
      </w:r>
    </w:p>
    <w:p w:rsidR="00E91D8C" w:rsidRPr="00A70FB3" w:rsidRDefault="00E91D8C" w:rsidP="00CB75EF">
      <w:pPr>
        <w:numPr>
          <w:ilvl w:val="0"/>
          <w:numId w:val="34"/>
        </w:numPr>
        <w:jc w:val="both"/>
        <w:rPr>
          <w:rFonts w:ascii="Book Antiqua" w:hAnsi="Book Antiqua"/>
          <w:lang w:val="pl-PL"/>
        </w:rPr>
      </w:pPr>
      <w:r w:rsidRPr="00A70FB3">
        <w:rPr>
          <w:rFonts w:ascii="Book Antiqua" w:hAnsi="Book Antiqua"/>
          <w:lang w:val="pl-PL"/>
        </w:rPr>
        <w:t>Grzejniki łazienkowe stalowe ocynkowane, powlekane.</w:t>
      </w:r>
    </w:p>
    <w:p w:rsidR="00E91D8C" w:rsidRPr="00A70FB3" w:rsidRDefault="00E91D8C" w:rsidP="00E91D8C">
      <w:pPr>
        <w:ind w:left="720"/>
        <w:rPr>
          <w:rFonts w:ascii="Book Antiqua" w:hAnsi="Book Antiqua"/>
          <w:lang w:val="pl-PL"/>
        </w:rPr>
      </w:pPr>
    </w:p>
    <w:p w:rsidR="00E91D8C" w:rsidRPr="007C0D78" w:rsidRDefault="00E91D8C" w:rsidP="00E91D8C">
      <w:pPr>
        <w:pStyle w:val="Nagwek1"/>
        <w:numPr>
          <w:ilvl w:val="2"/>
          <w:numId w:val="10"/>
        </w:numPr>
        <w:jc w:val="both"/>
        <w:rPr>
          <w:rFonts w:ascii="Book Antiqua" w:hAnsi="Book Antiqua"/>
        </w:rPr>
      </w:pPr>
      <w:bookmarkStart w:id="288" w:name="_Toc515257520"/>
      <w:bookmarkStart w:id="289" w:name="_Toc6475018"/>
      <w:bookmarkStart w:id="290" w:name="_Toc27566814"/>
      <w:bookmarkStart w:id="291" w:name="_Toc32605108"/>
      <w:bookmarkStart w:id="292" w:name="_Toc32656144"/>
      <w:bookmarkStart w:id="293" w:name="_Toc39566787"/>
      <w:r w:rsidRPr="007C0D78">
        <w:rPr>
          <w:rFonts w:ascii="Book Antiqua" w:hAnsi="Book Antiqua"/>
        </w:rPr>
        <w:t>Rurociągi i armatura</w:t>
      </w:r>
      <w:bookmarkEnd w:id="288"/>
      <w:bookmarkEnd w:id="289"/>
      <w:bookmarkEnd w:id="290"/>
      <w:bookmarkEnd w:id="291"/>
      <w:bookmarkEnd w:id="292"/>
      <w:bookmarkEnd w:id="293"/>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ab/>
        <w:t xml:space="preserve">Jako przewody </w:t>
      </w:r>
      <w:proofErr w:type="gramStart"/>
      <w:r w:rsidRPr="00A70FB3">
        <w:rPr>
          <w:rFonts w:ascii="Book Antiqua" w:hAnsi="Book Antiqua" w:cs="Calibri"/>
          <w:shd w:val="clear" w:color="auto" w:fill="FFFFFF"/>
          <w:lang w:val="pl-PL"/>
        </w:rPr>
        <w:t>instalacji CO</w:t>
      </w:r>
      <w:proofErr w:type="gramEnd"/>
      <w:r w:rsidRPr="00A70FB3">
        <w:rPr>
          <w:rFonts w:ascii="Book Antiqua" w:hAnsi="Book Antiqua" w:cs="Calibri"/>
          <w:shd w:val="clear" w:color="auto" w:fill="FFFFFF"/>
          <w:lang w:val="pl-PL"/>
        </w:rPr>
        <w:t xml:space="preserve"> zaprojektowano rury </w:t>
      </w:r>
      <w:r w:rsidRPr="00A70FB3">
        <w:rPr>
          <w:rFonts w:ascii="Book Antiqua" w:hAnsi="Book Antiqua"/>
          <w:lang w:val="pl-PL"/>
        </w:rPr>
        <w:t>tworzywowe PE-RT/Al./PE-RT</w:t>
      </w:r>
      <w:r w:rsidRPr="00A70FB3">
        <w:rPr>
          <w:rFonts w:ascii="Book Antiqua" w:hAnsi="Book Antiqua" w:cs="Calibri"/>
          <w:shd w:val="clear" w:color="auto" w:fill="FFFFFF"/>
          <w:lang w:val="pl-PL"/>
        </w:rPr>
        <w:t>.</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 xml:space="preserve">Armatura powinna odpowiadać warunkom pracy instalacji (ciśnienie, temperatura). Armatura po sprawdzeniu prawidłowości działania powinna być instalowana tak, aby była dostępna do obsługi i konserwacji. Armaturę na przewodach należy tak instalować, żeby kierunek przepływu wody instalacyjnej był zgodny z oznaczeniem kierunku przepływu na armaturze. </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Poziome przewody rozprowadzające prowadzić ze spadkiem</w:t>
      </w:r>
      <w:proofErr w:type="gramStart"/>
      <w:r w:rsidRPr="00A70FB3">
        <w:rPr>
          <w:rFonts w:ascii="Book Antiqua" w:hAnsi="Book Antiqua" w:cs="Calibri"/>
          <w:shd w:val="clear" w:color="auto" w:fill="FFFFFF"/>
          <w:lang w:val="pl-PL"/>
        </w:rPr>
        <w:t xml:space="preserve"> 0,3% w</w:t>
      </w:r>
      <w:proofErr w:type="gramEnd"/>
      <w:r w:rsidRPr="00A70FB3">
        <w:rPr>
          <w:rFonts w:ascii="Book Antiqua" w:hAnsi="Book Antiqua" w:cs="Calibri"/>
          <w:shd w:val="clear" w:color="auto" w:fill="FFFFFF"/>
          <w:lang w:val="pl-PL"/>
        </w:rPr>
        <w:t xml:space="preserve"> kierunku źródła ciepła, zapewniającym w razie konieczności odwodnienia instalacji. </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Całość instalacji należy mocować za pomocą obejm systemowych z wkładką gumową. Maksymalne odległości podpór przesuwnych dla rur należy wykonać zgodnie z wytycznymi producenta rur.</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Przejścia rur instalacji przez stropy i ściany poprowadzić w rurach ochronnych wypełnionych silikonem.</w:t>
      </w:r>
    </w:p>
    <w:p w:rsidR="00E91D8C" w:rsidRPr="00A70FB3" w:rsidRDefault="00E91D8C" w:rsidP="00E91D8C">
      <w:pPr>
        <w:tabs>
          <w:tab w:val="left" w:pos="720"/>
        </w:tabs>
        <w:suppressAutoHyphens/>
        <w:autoSpaceDE w:val="0"/>
        <w:jc w:val="both"/>
        <w:rPr>
          <w:rFonts w:ascii="Book Antiqua" w:hAnsi="Book Antiqua" w:cs="Calibri"/>
          <w:shd w:val="clear" w:color="auto" w:fill="FFFFFF"/>
          <w:lang w:val="pl-PL"/>
        </w:rPr>
      </w:pPr>
      <w:r w:rsidRPr="00A70FB3">
        <w:rPr>
          <w:rFonts w:ascii="Book Antiqua" w:hAnsi="Book Antiqua" w:cs="Calibri"/>
          <w:shd w:val="clear" w:color="auto" w:fill="FFFFFF"/>
          <w:lang w:val="pl-PL"/>
        </w:rPr>
        <w:t xml:space="preserve">Przejścia przewodów </w:t>
      </w:r>
      <w:proofErr w:type="gramStart"/>
      <w:r w:rsidRPr="00A70FB3">
        <w:rPr>
          <w:rFonts w:ascii="Book Antiqua" w:hAnsi="Book Antiqua" w:cs="Calibri"/>
          <w:shd w:val="clear" w:color="auto" w:fill="FFFFFF"/>
          <w:lang w:val="pl-PL"/>
        </w:rPr>
        <w:t>instalacji CO</w:t>
      </w:r>
      <w:proofErr w:type="gramEnd"/>
      <w:r w:rsidRPr="00A70FB3">
        <w:rPr>
          <w:rFonts w:ascii="Book Antiqua" w:hAnsi="Book Antiqua" w:cs="Calibri"/>
          <w:shd w:val="clear" w:color="auto" w:fill="FFFFFF"/>
          <w:lang w:val="pl-PL"/>
        </w:rPr>
        <w:t xml:space="preserve"> przez przegrody oddzielenia pożarowego należy zabezpieczyć za pomocą pian lub kołnierzy ogniochronnych do rur palnych oraz niepalnych. Przejścia należy oznakować tabliczką informacyjną. Przejścia wykonać </w:t>
      </w:r>
      <w:proofErr w:type="gramStart"/>
      <w:r w:rsidRPr="00A70FB3">
        <w:rPr>
          <w:rFonts w:ascii="Book Antiqua" w:hAnsi="Book Antiqua" w:cs="Calibri"/>
          <w:shd w:val="clear" w:color="auto" w:fill="FFFFFF"/>
          <w:lang w:val="pl-PL"/>
        </w:rPr>
        <w:t>zgodnie  z</w:t>
      </w:r>
      <w:proofErr w:type="gramEnd"/>
      <w:r w:rsidRPr="00A70FB3">
        <w:rPr>
          <w:rFonts w:ascii="Book Antiqua" w:hAnsi="Book Antiqua" w:cs="Calibri"/>
          <w:shd w:val="clear" w:color="auto" w:fill="FFFFFF"/>
          <w:lang w:val="pl-PL"/>
        </w:rPr>
        <w:t xml:space="preserve"> zasadami opisanymi w aprobacie technicznej materiału.</w:t>
      </w:r>
    </w:p>
    <w:p w:rsidR="00E91D8C" w:rsidRPr="007C0D78" w:rsidRDefault="00E91D8C" w:rsidP="00E91D8C">
      <w:pPr>
        <w:tabs>
          <w:tab w:val="left" w:pos="720"/>
        </w:tabs>
        <w:suppressAutoHyphens/>
        <w:autoSpaceDE w:val="0"/>
        <w:jc w:val="both"/>
        <w:rPr>
          <w:rFonts w:ascii="Book Antiqua" w:hAnsi="Book Antiqua" w:cs="Calibri"/>
          <w:shd w:val="clear" w:color="auto" w:fill="FFFFFF"/>
        </w:rPr>
      </w:pPr>
      <w:r w:rsidRPr="007C0D78">
        <w:rPr>
          <w:rFonts w:ascii="Book Antiqua" w:hAnsi="Book Antiqua" w:cs="Calibri"/>
          <w:shd w:val="clear" w:color="auto" w:fill="FFFFFF"/>
        </w:rPr>
        <w:t>Jako armaturę zastosowano:</w:t>
      </w:r>
    </w:p>
    <w:p w:rsidR="00E91D8C" w:rsidRPr="007C0D78" w:rsidRDefault="00E91D8C" w:rsidP="00CB75EF">
      <w:pPr>
        <w:numPr>
          <w:ilvl w:val="0"/>
          <w:numId w:val="31"/>
        </w:numPr>
        <w:suppressAutoHyphens/>
        <w:jc w:val="both"/>
        <w:rPr>
          <w:rFonts w:ascii="Book Antiqua" w:hAnsi="Book Antiqua" w:cs="Arial"/>
        </w:rPr>
      </w:pPr>
      <w:r w:rsidRPr="007C0D78">
        <w:rPr>
          <w:rFonts w:ascii="Book Antiqua" w:hAnsi="Book Antiqua" w:cs="Arial"/>
        </w:rPr>
        <w:lastRenderedPageBreak/>
        <w:t xml:space="preserve">zawory grzejnikowe, termostatyczne, </w:t>
      </w:r>
    </w:p>
    <w:p w:rsidR="00E91D8C" w:rsidRPr="007C0D78" w:rsidRDefault="00E91D8C" w:rsidP="00CB75EF">
      <w:pPr>
        <w:numPr>
          <w:ilvl w:val="0"/>
          <w:numId w:val="31"/>
        </w:numPr>
        <w:suppressAutoHyphens/>
        <w:jc w:val="both"/>
        <w:rPr>
          <w:rFonts w:ascii="Book Antiqua" w:hAnsi="Book Antiqua" w:cs="Arial"/>
        </w:rPr>
      </w:pPr>
      <w:r w:rsidRPr="007C0D78">
        <w:rPr>
          <w:rFonts w:ascii="Book Antiqua" w:hAnsi="Book Antiqua" w:cs="Arial"/>
        </w:rPr>
        <w:t>zawory równoważące,</w:t>
      </w:r>
    </w:p>
    <w:p w:rsidR="00E91D8C" w:rsidRPr="007C0D78" w:rsidRDefault="00E91D8C" w:rsidP="00CB75EF">
      <w:pPr>
        <w:numPr>
          <w:ilvl w:val="0"/>
          <w:numId w:val="31"/>
        </w:numPr>
        <w:suppressAutoHyphens/>
        <w:jc w:val="both"/>
        <w:rPr>
          <w:rFonts w:ascii="Book Antiqua" w:hAnsi="Book Antiqua" w:cs="Arial"/>
        </w:rPr>
      </w:pPr>
      <w:r w:rsidRPr="007C0D78">
        <w:rPr>
          <w:rFonts w:ascii="Book Antiqua" w:hAnsi="Book Antiqua" w:cs="Arial"/>
        </w:rPr>
        <w:t>zawory kulowe,</w:t>
      </w:r>
    </w:p>
    <w:p w:rsidR="00E91D8C" w:rsidRPr="00A70FB3" w:rsidRDefault="00E91D8C" w:rsidP="00CB75EF">
      <w:pPr>
        <w:numPr>
          <w:ilvl w:val="0"/>
          <w:numId w:val="31"/>
        </w:numPr>
        <w:suppressAutoHyphens/>
        <w:jc w:val="both"/>
        <w:rPr>
          <w:rFonts w:ascii="Book Antiqua" w:hAnsi="Book Antiqua" w:cs="Arial"/>
          <w:lang w:val="pl-PL"/>
        </w:rPr>
      </w:pPr>
      <w:proofErr w:type="gramStart"/>
      <w:r w:rsidRPr="00A70FB3">
        <w:rPr>
          <w:rFonts w:ascii="Book Antiqua" w:hAnsi="Book Antiqua" w:cs="Arial"/>
          <w:lang w:val="pl-PL"/>
        </w:rPr>
        <w:t>automatyczne</w:t>
      </w:r>
      <w:proofErr w:type="gramEnd"/>
      <w:r w:rsidRPr="00A70FB3">
        <w:rPr>
          <w:rFonts w:ascii="Book Antiqua" w:hAnsi="Book Antiqua" w:cs="Arial"/>
          <w:lang w:val="pl-PL"/>
        </w:rPr>
        <w:t xml:space="preserve"> odpowietrzniki proste lub kątowe z zaworem kulowym.</w:t>
      </w:r>
    </w:p>
    <w:p w:rsidR="00E91D8C" w:rsidRPr="007C0D78" w:rsidRDefault="00E91D8C" w:rsidP="00CB75EF">
      <w:pPr>
        <w:numPr>
          <w:ilvl w:val="0"/>
          <w:numId w:val="31"/>
        </w:numPr>
        <w:suppressAutoHyphens/>
        <w:jc w:val="both"/>
        <w:rPr>
          <w:rFonts w:ascii="Book Antiqua" w:hAnsi="Book Antiqua" w:cs="Arial"/>
        </w:rPr>
      </w:pPr>
      <w:proofErr w:type="gramStart"/>
      <w:r w:rsidRPr="007C0D78">
        <w:rPr>
          <w:rFonts w:ascii="Book Antiqua" w:hAnsi="Book Antiqua" w:cs="Arial"/>
        </w:rPr>
        <w:t>filtry</w:t>
      </w:r>
      <w:proofErr w:type="gramEnd"/>
      <w:r w:rsidRPr="007C0D78">
        <w:rPr>
          <w:rFonts w:ascii="Book Antiqua" w:hAnsi="Book Antiqua" w:cs="Arial"/>
        </w:rPr>
        <w:t xml:space="preserve"> siatkowe.</w:t>
      </w:r>
    </w:p>
    <w:p w:rsidR="00E91D8C" w:rsidRPr="00A70FB3" w:rsidRDefault="00E91D8C" w:rsidP="00E91D8C">
      <w:pPr>
        <w:jc w:val="both"/>
        <w:rPr>
          <w:rFonts w:ascii="Book Antiqua" w:hAnsi="Book Antiqua" w:cs="Arial"/>
          <w:lang w:val="pl-PL"/>
        </w:rPr>
      </w:pPr>
      <w:r w:rsidRPr="00A70FB3">
        <w:rPr>
          <w:rFonts w:ascii="Book Antiqua" w:hAnsi="Book Antiqua" w:cs="Arial"/>
          <w:lang w:val="pl-PL"/>
        </w:rPr>
        <w:t>Do wszystkich elementów instalacji, wymagających serwisu, przeglądu, adjustacji, naprawy należy zapewnić odpowiedni dostęp, otwory rewizyjne.</w:t>
      </w:r>
    </w:p>
    <w:p w:rsidR="00E91D8C" w:rsidRPr="007C0D78" w:rsidRDefault="00E91D8C" w:rsidP="00E91D8C">
      <w:pPr>
        <w:pStyle w:val="Nagwek1"/>
        <w:numPr>
          <w:ilvl w:val="2"/>
          <w:numId w:val="10"/>
        </w:numPr>
        <w:jc w:val="both"/>
        <w:rPr>
          <w:rFonts w:ascii="Book Antiqua" w:hAnsi="Book Antiqua"/>
        </w:rPr>
      </w:pPr>
      <w:bookmarkStart w:id="294" w:name="_Toc515257521"/>
      <w:bookmarkStart w:id="295" w:name="_Toc6475019"/>
      <w:bookmarkStart w:id="296" w:name="_Toc27566815"/>
      <w:bookmarkStart w:id="297" w:name="_Toc32605109"/>
      <w:bookmarkStart w:id="298" w:name="_Toc32656145"/>
      <w:bookmarkStart w:id="299" w:name="_Toc39566788"/>
      <w:r w:rsidRPr="007C0D78">
        <w:rPr>
          <w:rFonts w:ascii="Book Antiqua" w:hAnsi="Book Antiqua"/>
        </w:rPr>
        <w:t>Regulacja instalacji grzewczych</w:t>
      </w:r>
      <w:bookmarkEnd w:id="294"/>
      <w:bookmarkEnd w:id="295"/>
      <w:bookmarkEnd w:id="296"/>
      <w:bookmarkEnd w:id="297"/>
      <w:bookmarkEnd w:id="298"/>
      <w:bookmarkEnd w:id="299"/>
    </w:p>
    <w:p w:rsidR="00E91D8C" w:rsidRPr="00A70FB3" w:rsidRDefault="00E91D8C" w:rsidP="00E91D8C">
      <w:pPr>
        <w:jc w:val="both"/>
        <w:rPr>
          <w:rFonts w:ascii="Book Antiqua" w:hAnsi="Book Antiqua"/>
          <w:lang w:val="pl-PL"/>
        </w:rPr>
      </w:pPr>
      <w:r w:rsidRPr="00A70FB3">
        <w:rPr>
          <w:rFonts w:ascii="Book Antiqua" w:hAnsi="Book Antiqua"/>
          <w:lang w:val="pl-PL"/>
        </w:rPr>
        <w:t>W projektowanych instalacjach grzewczych regulacja hydrauliczna przeprowadzona będzie za pomocą:</w:t>
      </w:r>
    </w:p>
    <w:p w:rsidR="00E91D8C" w:rsidRPr="007C0D78" w:rsidRDefault="00E91D8C" w:rsidP="00CB75EF">
      <w:pPr>
        <w:numPr>
          <w:ilvl w:val="0"/>
          <w:numId w:val="31"/>
        </w:numPr>
        <w:suppressAutoHyphens/>
        <w:jc w:val="both"/>
        <w:rPr>
          <w:rFonts w:ascii="Book Antiqua" w:hAnsi="Book Antiqua" w:cs="Arial"/>
        </w:rPr>
      </w:pPr>
      <w:r w:rsidRPr="007C0D78">
        <w:rPr>
          <w:rFonts w:ascii="Book Antiqua" w:hAnsi="Book Antiqua" w:cs="Arial"/>
        </w:rPr>
        <w:t xml:space="preserve">Automatyki dla obiegu CO grzejnikowego </w:t>
      </w:r>
    </w:p>
    <w:p w:rsidR="00E91D8C" w:rsidRPr="007C0D78" w:rsidRDefault="00E91D8C" w:rsidP="00CB75EF">
      <w:pPr>
        <w:numPr>
          <w:ilvl w:val="0"/>
          <w:numId w:val="31"/>
        </w:numPr>
        <w:suppressAutoHyphens/>
        <w:jc w:val="both"/>
        <w:rPr>
          <w:rFonts w:ascii="Book Antiqua" w:hAnsi="Book Antiqua" w:cs="Arial"/>
        </w:rPr>
      </w:pPr>
      <w:r w:rsidRPr="007C0D78">
        <w:rPr>
          <w:rFonts w:ascii="Book Antiqua" w:hAnsi="Book Antiqua" w:cs="Arial"/>
        </w:rPr>
        <w:t>zaworów regulacji hydraulicznej,</w:t>
      </w:r>
    </w:p>
    <w:p w:rsidR="00E91D8C" w:rsidRPr="007C0D78" w:rsidRDefault="00E91D8C" w:rsidP="00CB75EF">
      <w:pPr>
        <w:numPr>
          <w:ilvl w:val="0"/>
          <w:numId w:val="31"/>
        </w:numPr>
        <w:suppressAutoHyphens/>
        <w:jc w:val="both"/>
        <w:rPr>
          <w:rFonts w:ascii="Book Antiqua" w:hAnsi="Book Antiqua" w:cs="Arial"/>
        </w:rPr>
      </w:pPr>
      <w:r w:rsidRPr="007C0D78">
        <w:rPr>
          <w:rFonts w:ascii="Book Antiqua" w:hAnsi="Book Antiqua" w:cs="Arial"/>
        </w:rPr>
        <w:t>wkładek zaworowych w grzejnikach</w:t>
      </w:r>
    </w:p>
    <w:p w:rsidR="00E91D8C" w:rsidRPr="007C0D78" w:rsidRDefault="00E91D8C" w:rsidP="00CB75EF">
      <w:pPr>
        <w:numPr>
          <w:ilvl w:val="0"/>
          <w:numId w:val="31"/>
        </w:numPr>
        <w:suppressAutoHyphens/>
        <w:jc w:val="both"/>
        <w:rPr>
          <w:rFonts w:ascii="Book Antiqua" w:hAnsi="Book Antiqua" w:cs="Arial"/>
        </w:rPr>
      </w:pPr>
      <w:r w:rsidRPr="007C0D78">
        <w:rPr>
          <w:rFonts w:ascii="Book Antiqua" w:hAnsi="Book Antiqua" w:cs="Arial"/>
        </w:rPr>
        <w:t>zaworów regulacyjnych z siłownikiem</w:t>
      </w:r>
    </w:p>
    <w:p w:rsidR="00E91D8C" w:rsidRPr="007C0D78" w:rsidRDefault="00E91D8C" w:rsidP="00E91D8C">
      <w:pPr>
        <w:jc w:val="both"/>
        <w:rPr>
          <w:rFonts w:ascii="Book Antiqua" w:hAnsi="Book Antiqua"/>
        </w:rPr>
      </w:pPr>
    </w:p>
    <w:p w:rsidR="00E91D8C" w:rsidRPr="00A70FB3" w:rsidRDefault="00E91D8C" w:rsidP="00E91D8C">
      <w:pPr>
        <w:jc w:val="both"/>
        <w:rPr>
          <w:rFonts w:ascii="Book Antiqua" w:hAnsi="Book Antiqua"/>
          <w:lang w:val="pl-PL"/>
        </w:rPr>
      </w:pPr>
      <w:r w:rsidRPr="00A70FB3">
        <w:rPr>
          <w:rFonts w:ascii="Book Antiqua" w:hAnsi="Book Antiqua"/>
          <w:lang w:val="pl-PL"/>
        </w:rPr>
        <w:t>Aby dostosować moc grzewczą urządzeń do aktualnych potrzeb użytkownika oraz warunków zewnętrznych zastosowano:</w:t>
      </w:r>
    </w:p>
    <w:p w:rsidR="00E91D8C" w:rsidRPr="00A70FB3" w:rsidRDefault="00E91D8C" w:rsidP="00CB75EF">
      <w:pPr>
        <w:numPr>
          <w:ilvl w:val="0"/>
          <w:numId w:val="35"/>
        </w:numPr>
        <w:suppressAutoHyphens/>
        <w:jc w:val="both"/>
        <w:rPr>
          <w:rFonts w:ascii="Book Antiqua" w:hAnsi="Book Antiqua"/>
          <w:lang w:val="pl-PL"/>
        </w:rPr>
      </w:pPr>
      <w:proofErr w:type="gramStart"/>
      <w:r w:rsidRPr="00A70FB3">
        <w:rPr>
          <w:rFonts w:ascii="Book Antiqua" w:hAnsi="Book Antiqua"/>
          <w:lang w:val="pl-PL"/>
        </w:rPr>
        <w:t>wkładki</w:t>
      </w:r>
      <w:proofErr w:type="gramEnd"/>
      <w:r w:rsidRPr="00A70FB3">
        <w:rPr>
          <w:rFonts w:ascii="Book Antiqua" w:hAnsi="Book Antiqua"/>
          <w:lang w:val="pl-PL"/>
        </w:rPr>
        <w:t xml:space="preserve"> zaworowe z głowicą termostatyczną dla każdego grzejnika grzejnikami </w:t>
      </w:r>
    </w:p>
    <w:p w:rsidR="00E91D8C" w:rsidRPr="00A70FB3" w:rsidRDefault="00E91D8C" w:rsidP="00E91D8C">
      <w:pPr>
        <w:jc w:val="both"/>
        <w:rPr>
          <w:rFonts w:ascii="Book Antiqua" w:hAnsi="Book Antiqua"/>
          <w:b/>
          <w:lang w:val="pl-PL"/>
        </w:rPr>
      </w:pPr>
    </w:p>
    <w:p w:rsidR="00E91D8C" w:rsidRPr="00A70FB3" w:rsidRDefault="00E91D8C" w:rsidP="00E91D8C">
      <w:pPr>
        <w:jc w:val="both"/>
        <w:rPr>
          <w:rFonts w:ascii="Book Antiqua" w:hAnsi="Book Antiqua"/>
          <w:b/>
          <w:u w:val="single"/>
          <w:lang w:val="pl-PL"/>
        </w:rPr>
      </w:pPr>
      <w:r w:rsidRPr="00A70FB3">
        <w:rPr>
          <w:rFonts w:ascii="Book Antiqua" w:hAnsi="Book Antiqua"/>
          <w:b/>
          <w:u w:val="single"/>
          <w:lang w:val="pl-PL"/>
        </w:rPr>
        <w:t>UWAGA:</w:t>
      </w:r>
    </w:p>
    <w:p w:rsidR="00E91D8C" w:rsidRPr="00A70FB3" w:rsidRDefault="00E91D8C" w:rsidP="00E91D8C">
      <w:pPr>
        <w:jc w:val="both"/>
        <w:rPr>
          <w:rFonts w:ascii="Book Antiqua" w:hAnsi="Book Antiqua"/>
          <w:lang w:val="pl-PL"/>
        </w:rPr>
      </w:pPr>
      <w:r w:rsidRPr="00A70FB3">
        <w:rPr>
          <w:rFonts w:ascii="Book Antiqua" w:hAnsi="Book Antiqua"/>
          <w:lang w:val="pl-PL"/>
        </w:rPr>
        <w:t xml:space="preserve">Przed oddaniem obiektu do użytku należy przeprowadzić równoważenie hydrauliczne w celu dopasowania przepływów projektowych do warunków rzeczywistych wg. normy PN-EN 14336. Proces równoważenia hydraulicznego  należy wykonać w oparciu o metodę kompensacyjną przy użyciu przyrządów regulacyjno-pomiarowych. </w:t>
      </w:r>
    </w:p>
    <w:p w:rsidR="00E91D8C" w:rsidRPr="00A70FB3" w:rsidRDefault="00E91D8C" w:rsidP="00E91D8C">
      <w:pPr>
        <w:jc w:val="both"/>
        <w:rPr>
          <w:rFonts w:ascii="Book Antiqua" w:hAnsi="Book Antiqua"/>
          <w:lang w:val="pl-PL"/>
        </w:rPr>
      </w:pPr>
      <w:r w:rsidRPr="00A70FB3">
        <w:rPr>
          <w:rFonts w:ascii="Book Antiqua" w:hAnsi="Book Antiqua"/>
          <w:lang w:val="pl-PL"/>
        </w:rPr>
        <w:t xml:space="preserve">Po przeprowadzonej regulacji hydraulicznej należy sporządzić protokół z regulacji zawierający wartości przepływu: obliczeniowe oraz rzeczywiste, wielkość zaworu i nastawę, spadek ciśnienia na zaworze oraz odchyłkę </w:t>
      </w:r>
      <w:proofErr w:type="gramStart"/>
      <w:r w:rsidRPr="00A70FB3">
        <w:rPr>
          <w:rFonts w:ascii="Book Antiqua" w:hAnsi="Book Antiqua"/>
          <w:lang w:val="pl-PL"/>
        </w:rPr>
        <w:t xml:space="preserve">przepływu . </w:t>
      </w:r>
      <w:proofErr w:type="gramEnd"/>
      <w:r w:rsidRPr="00A70FB3">
        <w:rPr>
          <w:rFonts w:ascii="Book Antiqua" w:hAnsi="Book Antiqua"/>
          <w:lang w:val="pl-PL"/>
        </w:rPr>
        <w:t>Maksymalna dopuszczalna tolerancja przepływu powinna być zgodna z wymaganiami normy PN-EN 14336.  Protokół powinien także zawierać dane jednostki dokonującej regulacji hydraulicznej.</w:t>
      </w:r>
    </w:p>
    <w:p w:rsidR="00E91D8C" w:rsidRPr="00A70FB3" w:rsidRDefault="00E91D8C" w:rsidP="00E91D8C">
      <w:pPr>
        <w:jc w:val="both"/>
        <w:rPr>
          <w:rFonts w:ascii="Book Antiqua" w:hAnsi="Book Antiqua"/>
          <w:b/>
          <w:lang w:val="pl-PL"/>
        </w:rPr>
      </w:pPr>
      <w:r w:rsidRPr="00A70FB3">
        <w:rPr>
          <w:rFonts w:ascii="Book Antiqua" w:hAnsi="Book Antiqua"/>
          <w:b/>
          <w:lang w:val="pl-PL"/>
        </w:rPr>
        <w:t xml:space="preserve">Protokół z regulacji hydraulicznej powinien zatwierdzić i odebrać inspektor </w:t>
      </w:r>
      <w:proofErr w:type="gramStart"/>
      <w:r w:rsidRPr="00A70FB3">
        <w:rPr>
          <w:rFonts w:ascii="Book Antiqua" w:hAnsi="Book Antiqua"/>
          <w:b/>
          <w:lang w:val="pl-PL"/>
        </w:rPr>
        <w:t>nadzoru .</w:t>
      </w:r>
      <w:proofErr w:type="gramEnd"/>
    </w:p>
    <w:p w:rsidR="00E91D8C" w:rsidRPr="00A70FB3" w:rsidRDefault="00E91D8C" w:rsidP="00E91D8C">
      <w:pPr>
        <w:jc w:val="both"/>
        <w:rPr>
          <w:rFonts w:ascii="Book Antiqua" w:hAnsi="Book Antiqua"/>
          <w:lang w:val="pl-PL"/>
        </w:rPr>
      </w:pPr>
      <w:r w:rsidRPr="00A70FB3">
        <w:rPr>
          <w:rFonts w:ascii="Book Antiqua" w:hAnsi="Book Antiqua"/>
          <w:lang w:val="pl-PL"/>
        </w:rPr>
        <w:t>Po sporządzeniu protokołu należy wypełnić tabliczkę znamionową przy każdym zaworze (dołączona do urządzenia przez producenta), wpisując wszystkie dane z protokołu.</w:t>
      </w:r>
    </w:p>
    <w:p w:rsidR="00E91D8C" w:rsidRPr="007C0D78" w:rsidRDefault="00E91D8C" w:rsidP="00E91D8C">
      <w:pPr>
        <w:pStyle w:val="Nagwek1"/>
        <w:numPr>
          <w:ilvl w:val="2"/>
          <w:numId w:val="10"/>
        </w:numPr>
        <w:jc w:val="both"/>
        <w:rPr>
          <w:rFonts w:ascii="Book Antiqua" w:hAnsi="Book Antiqua"/>
        </w:rPr>
      </w:pPr>
      <w:bookmarkStart w:id="300" w:name="_Toc515257522"/>
      <w:bookmarkStart w:id="301" w:name="_Toc6475020"/>
      <w:bookmarkStart w:id="302" w:name="_Toc27566816"/>
      <w:bookmarkStart w:id="303" w:name="_Toc32605110"/>
      <w:bookmarkStart w:id="304" w:name="_Toc32656146"/>
      <w:bookmarkStart w:id="305" w:name="_Toc39566789"/>
      <w:r w:rsidRPr="007C0D78">
        <w:rPr>
          <w:rFonts w:ascii="Book Antiqua" w:hAnsi="Book Antiqua"/>
        </w:rPr>
        <w:t>Odpowietrzenie, odwodnienie</w:t>
      </w:r>
      <w:bookmarkEnd w:id="300"/>
      <w:bookmarkEnd w:id="301"/>
      <w:bookmarkEnd w:id="302"/>
      <w:bookmarkEnd w:id="303"/>
      <w:bookmarkEnd w:id="304"/>
      <w:bookmarkEnd w:id="305"/>
      <w:r w:rsidRPr="007C0D78">
        <w:rPr>
          <w:rFonts w:ascii="Book Antiqua" w:hAnsi="Book Antiqua"/>
        </w:rPr>
        <w:t xml:space="preserve"> </w:t>
      </w:r>
    </w:p>
    <w:p w:rsidR="00E91D8C" w:rsidRPr="00A70FB3" w:rsidRDefault="00E91D8C" w:rsidP="00E91D8C">
      <w:pPr>
        <w:ind w:firstLine="708"/>
        <w:jc w:val="both"/>
        <w:rPr>
          <w:rFonts w:ascii="Book Antiqua" w:hAnsi="Book Antiqua"/>
          <w:lang w:val="pl-PL"/>
        </w:rPr>
      </w:pPr>
      <w:r w:rsidRPr="00A70FB3">
        <w:rPr>
          <w:rFonts w:ascii="Book Antiqua" w:hAnsi="Book Antiqua"/>
          <w:lang w:val="pl-PL"/>
        </w:rPr>
        <w:t xml:space="preserve">W najwyższych punktach instalacji grzewczych zaprojektowano odpowietrzenie za pomocą automatycznych odpowietrzników DN15. Przed odpowietrznikami automatycznymi zamontować zawory odcinające kulowe DN15, umożliwiającymi wymianę odpowietrznika bez opróżniania przewodu z wody. W najniższych punktach instalacji oraz na odgałęzieniach poszczególnych sekcji instalacji zaprojektowano zawory kulowe ze spustem - do odwodnienia. </w:t>
      </w:r>
    </w:p>
    <w:p w:rsidR="00E91D8C" w:rsidRPr="00A70FB3" w:rsidRDefault="00E91D8C" w:rsidP="00E91D8C">
      <w:pPr>
        <w:jc w:val="both"/>
        <w:rPr>
          <w:rFonts w:ascii="Book Antiqua" w:hAnsi="Book Antiqua"/>
          <w:lang w:val="pl-PL"/>
        </w:rPr>
      </w:pPr>
      <w:r w:rsidRPr="00A70FB3">
        <w:rPr>
          <w:rFonts w:ascii="Book Antiqua" w:hAnsi="Book Antiqua"/>
          <w:lang w:val="pl-PL"/>
        </w:rPr>
        <w:t xml:space="preserve">Projektuje się zawory spustowe kulowe ze złączką do węża. </w:t>
      </w:r>
    </w:p>
    <w:p w:rsidR="00E91D8C" w:rsidRPr="007C0D78" w:rsidRDefault="00E91D8C" w:rsidP="00E91D8C">
      <w:pPr>
        <w:pStyle w:val="Nagwek1"/>
        <w:numPr>
          <w:ilvl w:val="2"/>
          <w:numId w:val="10"/>
        </w:numPr>
        <w:jc w:val="both"/>
        <w:rPr>
          <w:rFonts w:ascii="Book Antiqua" w:hAnsi="Book Antiqua"/>
        </w:rPr>
      </w:pPr>
      <w:bookmarkStart w:id="306" w:name="_Toc515257523"/>
      <w:bookmarkStart w:id="307" w:name="_Toc6475021"/>
      <w:bookmarkStart w:id="308" w:name="_Toc27566817"/>
      <w:bookmarkStart w:id="309" w:name="_Toc32605111"/>
      <w:bookmarkStart w:id="310" w:name="_Toc32656147"/>
      <w:bookmarkStart w:id="311" w:name="_Toc39566790"/>
      <w:r w:rsidRPr="007C0D78">
        <w:rPr>
          <w:rFonts w:ascii="Book Antiqua" w:hAnsi="Book Antiqua"/>
        </w:rPr>
        <w:t>Izolacja ciepłochronna</w:t>
      </w:r>
      <w:bookmarkEnd w:id="306"/>
      <w:bookmarkEnd w:id="307"/>
      <w:bookmarkEnd w:id="308"/>
      <w:bookmarkEnd w:id="309"/>
      <w:bookmarkEnd w:id="310"/>
      <w:bookmarkEnd w:id="311"/>
    </w:p>
    <w:p w:rsidR="00E91D8C" w:rsidRPr="00A70FB3" w:rsidRDefault="00E91D8C" w:rsidP="00E91D8C">
      <w:pPr>
        <w:tabs>
          <w:tab w:val="left" w:pos="8640"/>
        </w:tabs>
        <w:jc w:val="both"/>
        <w:rPr>
          <w:rFonts w:ascii="Book Antiqua" w:hAnsi="Book Antiqua" w:cs="Calibri"/>
          <w:lang w:val="pl-PL"/>
        </w:rPr>
      </w:pPr>
      <w:r w:rsidRPr="00A70FB3">
        <w:rPr>
          <w:rFonts w:ascii="Book Antiqua" w:hAnsi="Book Antiqua" w:cs="Calibri"/>
          <w:lang w:val="pl-PL"/>
        </w:rPr>
        <w:t xml:space="preserve">Poniżej zamieszczono tabelę z Wymaganiami izolacji cieplnej przewodów wg Rozporządzenia Ministra Infrastruktury Dz.U. </w:t>
      </w:r>
      <w:proofErr w:type="gramStart"/>
      <w:r w:rsidRPr="00A70FB3">
        <w:rPr>
          <w:rFonts w:ascii="Book Antiqua" w:hAnsi="Book Antiqua" w:cs="Calibri"/>
          <w:lang w:val="pl-PL"/>
        </w:rPr>
        <w:t>z</w:t>
      </w:r>
      <w:proofErr w:type="gramEnd"/>
      <w:r w:rsidRPr="00A70FB3">
        <w:rPr>
          <w:rFonts w:ascii="Book Antiqua" w:hAnsi="Book Antiqua" w:cs="Calibri"/>
          <w:lang w:val="pl-PL"/>
        </w:rPr>
        <w:t xml:space="preserve"> 2008r. Nr 201 poz. 1239 zmieniające rozporządzenie w sprawie warunków technicznych, jakim powinny odpowiadać budynki i ich usytuowanie.</w:t>
      </w:r>
    </w:p>
    <w:p w:rsidR="00E91D8C" w:rsidRPr="00A70FB3" w:rsidRDefault="00E91D8C" w:rsidP="00E91D8C">
      <w:pPr>
        <w:tabs>
          <w:tab w:val="left" w:pos="8640"/>
        </w:tabs>
        <w:ind w:left="420"/>
        <w:rPr>
          <w:rFonts w:ascii="Book Antiqua" w:hAnsi="Book Antiqua"/>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4911"/>
        <w:gridCol w:w="2728"/>
      </w:tblGrid>
      <w:tr w:rsidR="00E91D8C" w:rsidRPr="00A70FB3" w:rsidTr="003F0583">
        <w:trPr>
          <w:jc w:val="center"/>
        </w:trPr>
        <w:tc>
          <w:tcPr>
            <w:tcW w:w="1222" w:type="dxa"/>
            <w:vAlign w:val="center"/>
          </w:tcPr>
          <w:p w:rsidR="00E91D8C" w:rsidRPr="007C0D78" w:rsidRDefault="00E91D8C" w:rsidP="003F0583">
            <w:pPr>
              <w:pStyle w:val="inv0"/>
              <w:ind w:firstLine="0"/>
              <w:jc w:val="right"/>
              <w:rPr>
                <w:rFonts w:ascii="Book Antiqua" w:hAnsi="Book Antiqua" w:cs="Calibri Light"/>
                <w:b/>
                <w:i/>
                <w:sz w:val="22"/>
                <w:szCs w:val="22"/>
              </w:rPr>
            </w:pPr>
            <w:r w:rsidRPr="007C0D78">
              <w:rPr>
                <w:rFonts w:ascii="Book Antiqua" w:hAnsi="Book Antiqua" w:cs="Calibri Light"/>
                <w:b/>
                <w:i/>
                <w:sz w:val="22"/>
                <w:szCs w:val="22"/>
              </w:rPr>
              <w:lastRenderedPageBreak/>
              <w:t>L.p.</w:t>
            </w:r>
          </w:p>
        </w:tc>
        <w:tc>
          <w:tcPr>
            <w:tcW w:w="4911" w:type="dxa"/>
            <w:vAlign w:val="center"/>
          </w:tcPr>
          <w:p w:rsidR="00E91D8C" w:rsidRPr="007C0D78" w:rsidRDefault="00E91D8C" w:rsidP="003F0583">
            <w:pPr>
              <w:pStyle w:val="inv0"/>
              <w:jc w:val="center"/>
              <w:rPr>
                <w:rFonts w:ascii="Book Antiqua" w:hAnsi="Book Antiqua" w:cs="Calibri Light"/>
                <w:b/>
                <w:i/>
                <w:sz w:val="22"/>
                <w:szCs w:val="22"/>
              </w:rPr>
            </w:pPr>
            <w:r w:rsidRPr="007C0D78">
              <w:rPr>
                <w:rFonts w:ascii="Book Antiqua" w:hAnsi="Book Antiqua" w:cs="Calibri Light"/>
                <w:b/>
                <w:i/>
                <w:sz w:val="22"/>
                <w:szCs w:val="22"/>
              </w:rPr>
              <w:t>Rodzaj przewodu lub komponentu</w:t>
            </w:r>
          </w:p>
        </w:tc>
        <w:tc>
          <w:tcPr>
            <w:tcW w:w="2728" w:type="dxa"/>
            <w:vAlign w:val="center"/>
          </w:tcPr>
          <w:p w:rsidR="00E91D8C" w:rsidRPr="00A70FB3" w:rsidRDefault="00E91D8C" w:rsidP="003F0583">
            <w:pPr>
              <w:pStyle w:val="inv0"/>
              <w:ind w:firstLine="0"/>
              <w:jc w:val="center"/>
              <w:rPr>
                <w:rFonts w:ascii="Book Antiqua" w:hAnsi="Book Antiqua" w:cs="Calibri Light"/>
                <w:b/>
                <w:i/>
                <w:sz w:val="22"/>
                <w:szCs w:val="22"/>
                <w:lang w:val="pl-PL"/>
              </w:rPr>
            </w:pPr>
            <w:r w:rsidRPr="00A70FB3">
              <w:rPr>
                <w:rFonts w:ascii="Book Antiqua" w:hAnsi="Book Antiqua" w:cs="Calibri Light"/>
                <w:b/>
                <w:i/>
                <w:sz w:val="22"/>
                <w:szCs w:val="22"/>
                <w:lang w:val="pl-PL"/>
              </w:rPr>
              <w:t>Minimalna gr. izolacji cieplnej (materiał</w:t>
            </w:r>
            <w:proofErr w:type="gramStart"/>
            <w:r w:rsidRPr="00A70FB3">
              <w:rPr>
                <w:rFonts w:ascii="Book Antiqua" w:hAnsi="Book Antiqua" w:cs="Calibri Light"/>
                <w:b/>
                <w:i/>
                <w:sz w:val="22"/>
                <w:szCs w:val="22"/>
                <w:lang w:val="pl-PL"/>
              </w:rPr>
              <w:t xml:space="preserve"> </w:t>
            </w:r>
            <w:r w:rsidRPr="007C0D78">
              <w:rPr>
                <w:rFonts w:ascii="Book Antiqua" w:hAnsi="Book Antiqua" w:cs="Calibri Light"/>
                <w:b/>
                <w:i/>
                <w:sz w:val="22"/>
                <w:szCs w:val="22"/>
              </w:rPr>
              <w:t>λ</w:t>
            </w:r>
            <w:r w:rsidRPr="00A70FB3">
              <w:rPr>
                <w:rFonts w:ascii="Book Antiqua" w:hAnsi="Book Antiqua" w:cs="Calibri Light"/>
                <w:b/>
                <w:i/>
                <w:sz w:val="22"/>
                <w:szCs w:val="22"/>
                <w:lang w:val="pl-PL"/>
              </w:rPr>
              <w:t>=0,035 W</w:t>
            </w:r>
            <w:proofErr w:type="gramEnd"/>
            <w:r w:rsidRPr="00A70FB3">
              <w:rPr>
                <w:rFonts w:ascii="Book Antiqua" w:hAnsi="Book Antiqua" w:cs="Calibri Light"/>
                <w:b/>
                <w:i/>
                <w:sz w:val="22"/>
                <w:szCs w:val="22"/>
                <w:lang w:val="pl-PL"/>
              </w:rPr>
              <w:t>/ m*K)1)</w:t>
            </w:r>
          </w:p>
        </w:tc>
      </w:tr>
      <w:tr w:rsidR="00E91D8C" w:rsidRPr="007C0D78" w:rsidTr="003F0583">
        <w:trPr>
          <w:jc w:val="center"/>
        </w:trPr>
        <w:tc>
          <w:tcPr>
            <w:tcW w:w="1222" w:type="dxa"/>
            <w:vAlign w:val="center"/>
          </w:tcPr>
          <w:p w:rsidR="00E91D8C" w:rsidRPr="007C0D78" w:rsidRDefault="00E91D8C" w:rsidP="003F0583">
            <w:pPr>
              <w:pStyle w:val="inv0"/>
              <w:jc w:val="center"/>
              <w:rPr>
                <w:rFonts w:ascii="Book Antiqua" w:hAnsi="Book Antiqua" w:cs="Calibri Light"/>
                <w:i/>
                <w:sz w:val="22"/>
                <w:szCs w:val="22"/>
              </w:rPr>
            </w:pPr>
            <w:r w:rsidRPr="007C0D78">
              <w:rPr>
                <w:rFonts w:ascii="Book Antiqua" w:hAnsi="Book Antiqua" w:cs="Calibri Light"/>
                <w:i/>
                <w:sz w:val="22"/>
                <w:szCs w:val="22"/>
              </w:rPr>
              <w:t>1</w:t>
            </w:r>
          </w:p>
        </w:tc>
        <w:tc>
          <w:tcPr>
            <w:tcW w:w="4911" w:type="dxa"/>
            <w:vAlign w:val="center"/>
          </w:tcPr>
          <w:p w:rsidR="00E91D8C" w:rsidRPr="007C0D78" w:rsidRDefault="00E91D8C" w:rsidP="003F0583">
            <w:pPr>
              <w:pStyle w:val="inv0"/>
              <w:ind w:firstLine="0"/>
              <w:jc w:val="center"/>
              <w:rPr>
                <w:rFonts w:ascii="Book Antiqua" w:hAnsi="Book Antiqua" w:cs="Calibri Light"/>
                <w:i/>
                <w:sz w:val="22"/>
                <w:szCs w:val="22"/>
              </w:rPr>
            </w:pPr>
            <w:r w:rsidRPr="007C0D78">
              <w:rPr>
                <w:rFonts w:ascii="Book Antiqua" w:hAnsi="Book Antiqua" w:cs="Calibri Light"/>
                <w:i/>
                <w:sz w:val="22"/>
                <w:szCs w:val="22"/>
              </w:rPr>
              <w:t>Średnica wewnętrzna do 22mm</w:t>
            </w:r>
          </w:p>
        </w:tc>
        <w:tc>
          <w:tcPr>
            <w:tcW w:w="2728" w:type="dxa"/>
            <w:vAlign w:val="center"/>
          </w:tcPr>
          <w:p w:rsidR="00E91D8C" w:rsidRPr="007C0D78" w:rsidRDefault="00E91D8C" w:rsidP="003F0583">
            <w:pPr>
              <w:pStyle w:val="inv0"/>
              <w:jc w:val="center"/>
              <w:rPr>
                <w:rFonts w:ascii="Book Antiqua" w:hAnsi="Book Antiqua" w:cs="Calibri Light"/>
                <w:i/>
                <w:sz w:val="22"/>
                <w:szCs w:val="22"/>
              </w:rPr>
            </w:pPr>
            <w:r w:rsidRPr="007C0D78">
              <w:rPr>
                <w:rFonts w:ascii="Book Antiqua" w:hAnsi="Book Antiqua" w:cs="Calibri Light"/>
                <w:i/>
                <w:sz w:val="22"/>
                <w:szCs w:val="22"/>
              </w:rPr>
              <w:t>20mm</w:t>
            </w:r>
          </w:p>
        </w:tc>
      </w:tr>
      <w:tr w:rsidR="00E91D8C" w:rsidRPr="007C0D78" w:rsidTr="003F0583">
        <w:trPr>
          <w:jc w:val="center"/>
        </w:trPr>
        <w:tc>
          <w:tcPr>
            <w:tcW w:w="1222" w:type="dxa"/>
            <w:vAlign w:val="center"/>
          </w:tcPr>
          <w:p w:rsidR="00E91D8C" w:rsidRPr="007C0D78" w:rsidRDefault="00E91D8C" w:rsidP="003F0583">
            <w:pPr>
              <w:pStyle w:val="inv0"/>
              <w:jc w:val="center"/>
              <w:rPr>
                <w:rFonts w:ascii="Book Antiqua" w:hAnsi="Book Antiqua" w:cs="Calibri Light"/>
                <w:i/>
                <w:sz w:val="22"/>
                <w:szCs w:val="22"/>
              </w:rPr>
            </w:pPr>
            <w:r w:rsidRPr="007C0D78">
              <w:rPr>
                <w:rFonts w:ascii="Book Antiqua" w:hAnsi="Book Antiqua" w:cs="Calibri Light"/>
                <w:i/>
                <w:sz w:val="22"/>
                <w:szCs w:val="22"/>
              </w:rPr>
              <w:t>2</w:t>
            </w:r>
          </w:p>
        </w:tc>
        <w:tc>
          <w:tcPr>
            <w:tcW w:w="4911" w:type="dxa"/>
            <w:vAlign w:val="center"/>
          </w:tcPr>
          <w:p w:rsidR="00E91D8C" w:rsidRPr="00A70FB3" w:rsidRDefault="00E91D8C" w:rsidP="003F0583">
            <w:pPr>
              <w:pStyle w:val="inv0"/>
              <w:ind w:firstLine="0"/>
              <w:jc w:val="center"/>
              <w:rPr>
                <w:rFonts w:ascii="Book Antiqua" w:hAnsi="Book Antiqua" w:cs="Calibri Light"/>
                <w:i/>
                <w:sz w:val="22"/>
                <w:szCs w:val="22"/>
                <w:lang w:val="pl-PL"/>
              </w:rPr>
            </w:pPr>
            <w:r w:rsidRPr="00A70FB3">
              <w:rPr>
                <w:rFonts w:ascii="Book Antiqua" w:hAnsi="Book Antiqua" w:cs="Calibri Light"/>
                <w:i/>
                <w:sz w:val="22"/>
                <w:szCs w:val="22"/>
                <w:lang w:val="pl-PL"/>
              </w:rPr>
              <w:t>Średnica wewnętrzna od 22mm do 35mm</w:t>
            </w:r>
          </w:p>
        </w:tc>
        <w:tc>
          <w:tcPr>
            <w:tcW w:w="2728" w:type="dxa"/>
            <w:vAlign w:val="center"/>
          </w:tcPr>
          <w:p w:rsidR="00E91D8C" w:rsidRPr="007C0D78" w:rsidRDefault="00E91D8C" w:rsidP="003F0583">
            <w:pPr>
              <w:pStyle w:val="inv0"/>
              <w:jc w:val="center"/>
              <w:rPr>
                <w:rFonts w:ascii="Book Antiqua" w:hAnsi="Book Antiqua" w:cs="Calibri Light"/>
                <w:i/>
                <w:sz w:val="22"/>
                <w:szCs w:val="22"/>
              </w:rPr>
            </w:pPr>
            <w:r w:rsidRPr="007C0D78">
              <w:rPr>
                <w:rFonts w:ascii="Book Antiqua" w:hAnsi="Book Antiqua" w:cs="Calibri Light"/>
                <w:i/>
                <w:sz w:val="22"/>
                <w:szCs w:val="22"/>
              </w:rPr>
              <w:t>30mm</w:t>
            </w:r>
          </w:p>
        </w:tc>
      </w:tr>
      <w:tr w:rsidR="00E91D8C" w:rsidRPr="007C0D78" w:rsidTr="003F0583">
        <w:trPr>
          <w:jc w:val="center"/>
        </w:trPr>
        <w:tc>
          <w:tcPr>
            <w:tcW w:w="1222" w:type="dxa"/>
            <w:vAlign w:val="center"/>
          </w:tcPr>
          <w:p w:rsidR="00E91D8C" w:rsidRPr="007C0D78" w:rsidRDefault="00E91D8C" w:rsidP="003F0583">
            <w:pPr>
              <w:pStyle w:val="inv0"/>
              <w:jc w:val="center"/>
              <w:rPr>
                <w:rFonts w:ascii="Book Antiqua" w:hAnsi="Book Antiqua" w:cs="Calibri Light"/>
                <w:i/>
                <w:sz w:val="22"/>
                <w:szCs w:val="22"/>
              </w:rPr>
            </w:pPr>
            <w:r w:rsidRPr="007C0D78">
              <w:rPr>
                <w:rFonts w:ascii="Book Antiqua" w:hAnsi="Book Antiqua" w:cs="Calibri Light"/>
                <w:i/>
                <w:sz w:val="22"/>
                <w:szCs w:val="22"/>
              </w:rPr>
              <w:t>3</w:t>
            </w:r>
          </w:p>
        </w:tc>
        <w:tc>
          <w:tcPr>
            <w:tcW w:w="4911" w:type="dxa"/>
            <w:vAlign w:val="center"/>
          </w:tcPr>
          <w:p w:rsidR="00E91D8C" w:rsidRPr="00A70FB3" w:rsidRDefault="00E91D8C" w:rsidP="003F0583">
            <w:pPr>
              <w:pStyle w:val="inv0"/>
              <w:ind w:firstLine="0"/>
              <w:jc w:val="center"/>
              <w:rPr>
                <w:rFonts w:ascii="Book Antiqua" w:hAnsi="Book Antiqua" w:cs="Calibri Light"/>
                <w:i/>
                <w:sz w:val="22"/>
                <w:szCs w:val="22"/>
                <w:lang w:val="pl-PL"/>
              </w:rPr>
            </w:pPr>
            <w:r w:rsidRPr="00A70FB3">
              <w:rPr>
                <w:rFonts w:ascii="Book Antiqua" w:hAnsi="Book Antiqua" w:cs="Calibri Light"/>
                <w:i/>
                <w:sz w:val="22"/>
                <w:szCs w:val="22"/>
                <w:lang w:val="pl-PL"/>
              </w:rPr>
              <w:t>Średnica wewnętrzna od 35mm do 100mm</w:t>
            </w:r>
          </w:p>
        </w:tc>
        <w:tc>
          <w:tcPr>
            <w:tcW w:w="2728" w:type="dxa"/>
            <w:vAlign w:val="center"/>
          </w:tcPr>
          <w:p w:rsidR="00E91D8C" w:rsidRPr="007C0D78" w:rsidRDefault="00E91D8C" w:rsidP="003F0583">
            <w:pPr>
              <w:pStyle w:val="inv0"/>
              <w:ind w:firstLine="0"/>
              <w:jc w:val="center"/>
              <w:rPr>
                <w:rFonts w:ascii="Book Antiqua" w:hAnsi="Book Antiqua" w:cs="Calibri Light"/>
                <w:i/>
                <w:sz w:val="22"/>
                <w:szCs w:val="22"/>
              </w:rPr>
            </w:pPr>
            <w:r w:rsidRPr="007C0D78">
              <w:rPr>
                <w:rFonts w:ascii="Book Antiqua" w:hAnsi="Book Antiqua" w:cs="Calibri Light"/>
                <w:i/>
                <w:sz w:val="22"/>
                <w:szCs w:val="22"/>
              </w:rPr>
              <w:t>Równa średnicy wewnętrznej rury</w:t>
            </w:r>
          </w:p>
        </w:tc>
      </w:tr>
      <w:tr w:rsidR="00E91D8C" w:rsidRPr="007C0D78" w:rsidTr="003F0583">
        <w:trPr>
          <w:jc w:val="center"/>
        </w:trPr>
        <w:tc>
          <w:tcPr>
            <w:tcW w:w="1222" w:type="dxa"/>
            <w:vAlign w:val="center"/>
          </w:tcPr>
          <w:p w:rsidR="00E91D8C" w:rsidRPr="007C0D78" w:rsidRDefault="00E91D8C" w:rsidP="003F0583">
            <w:pPr>
              <w:pStyle w:val="inv0"/>
              <w:jc w:val="center"/>
              <w:rPr>
                <w:rFonts w:ascii="Book Antiqua" w:hAnsi="Book Antiqua" w:cs="Calibri Light"/>
                <w:i/>
                <w:sz w:val="22"/>
                <w:szCs w:val="22"/>
              </w:rPr>
            </w:pPr>
            <w:r w:rsidRPr="007C0D78">
              <w:rPr>
                <w:rFonts w:ascii="Book Antiqua" w:hAnsi="Book Antiqua" w:cs="Calibri Light"/>
                <w:i/>
                <w:sz w:val="22"/>
                <w:szCs w:val="22"/>
              </w:rPr>
              <w:t>4</w:t>
            </w:r>
          </w:p>
        </w:tc>
        <w:tc>
          <w:tcPr>
            <w:tcW w:w="4911" w:type="dxa"/>
            <w:vAlign w:val="center"/>
          </w:tcPr>
          <w:p w:rsidR="00E91D8C" w:rsidRPr="007C0D78" w:rsidRDefault="00E91D8C" w:rsidP="003F0583">
            <w:pPr>
              <w:pStyle w:val="inv0"/>
              <w:ind w:firstLine="0"/>
              <w:jc w:val="center"/>
              <w:rPr>
                <w:rFonts w:ascii="Book Antiqua" w:hAnsi="Book Antiqua" w:cs="Calibri Light"/>
                <w:i/>
                <w:sz w:val="22"/>
                <w:szCs w:val="22"/>
              </w:rPr>
            </w:pPr>
            <w:r w:rsidRPr="007C0D78">
              <w:rPr>
                <w:rFonts w:ascii="Book Antiqua" w:hAnsi="Book Antiqua" w:cs="Calibri Light"/>
                <w:i/>
                <w:sz w:val="22"/>
                <w:szCs w:val="22"/>
              </w:rPr>
              <w:t>Średnica wewnętrzna ponad 100mm</w:t>
            </w:r>
          </w:p>
        </w:tc>
        <w:tc>
          <w:tcPr>
            <w:tcW w:w="2728" w:type="dxa"/>
            <w:vAlign w:val="center"/>
          </w:tcPr>
          <w:p w:rsidR="00E91D8C" w:rsidRPr="007C0D78" w:rsidRDefault="00E91D8C" w:rsidP="003F0583">
            <w:pPr>
              <w:pStyle w:val="inv0"/>
              <w:jc w:val="center"/>
              <w:rPr>
                <w:rFonts w:ascii="Book Antiqua" w:hAnsi="Book Antiqua" w:cs="Calibri Light"/>
                <w:i/>
                <w:sz w:val="22"/>
                <w:szCs w:val="22"/>
              </w:rPr>
            </w:pPr>
            <w:r w:rsidRPr="007C0D78">
              <w:rPr>
                <w:rFonts w:ascii="Book Antiqua" w:hAnsi="Book Antiqua" w:cs="Calibri Light"/>
                <w:i/>
                <w:sz w:val="22"/>
                <w:szCs w:val="22"/>
              </w:rPr>
              <w:t>100mm</w:t>
            </w:r>
          </w:p>
        </w:tc>
      </w:tr>
      <w:tr w:rsidR="00E91D8C" w:rsidRPr="007C0D78" w:rsidTr="003F0583">
        <w:trPr>
          <w:jc w:val="center"/>
        </w:trPr>
        <w:tc>
          <w:tcPr>
            <w:tcW w:w="1222" w:type="dxa"/>
            <w:vAlign w:val="center"/>
          </w:tcPr>
          <w:p w:rsidR="00E91D8C" w:rsidRPr="007C0D78" w:rsidRDefault="00E91D8C" w:rsidP="003F0583">
            <w:pPr>
              <w:pStyle w:val="inv0"/>
              <w:jc w:val="center"/>
              <w:rPr>
                <w:rFonts w:ascii="Book Antiqua" w:hAnsi="Book Antiqua" w:cs="Calibri Light"/>
                <w:i/>
                <w:sz w:val="22"/>
                <w:szCs w:val="22"/>
              </w:rPr>
            </w:pPr>
            <w:r w:rsidRPr="007C0D78">
              <w:rPr>
                <w:rFonts w:ascii="Book Antiqua" w:hAnsi="Book Antiqua" w:cs="Calibri Light"/>
                <w:i/>
                <w:sz w:val="22"/>
                <w:szCs w:val="22"/>
              </w:rPr>
              <w:t>5</w:t>
            </w:r>
          </w:p>
        </w:tc>
        <w:tc>
          <w:tcPr>
            <w:tcW w:w="4911" w:type="dxa"/>
            <w:vAlign w:val="center"/>
          </w:tcPr>
          <w:p w:rsidR="00E91D8C" w:rsidRPr="00A70FB3" w:rsidRDefault="00E91D8C" w:rsidP="003F0583">
            <w:pPr>
              <w:pStyle w:val="inv0"/>
              <w:ind w:firstLine="0"/>
              <w:jc w:val="center"/>
              <w:rPr>
                <w:rFonts w:ascii="Book Antiqua" w:hAnsi="Book Antiqua" w:cs="Calibri Light"/>
                <w:i/>
                <w:sz w:val="22"/>
                <w:szCs w:val="22"/>
                <w:lang w:val="pl-PL"/>
              </w:rPr>
            </w:pPr>
            <w:r w:rsidRPr="00A70FB3">
              <w:rPr>
                <w:rFonts w:ascii="Book Antiqua" w:hAnsi="Book Antiqua" w:cs="Calibri Light"/>
                <w:i/>
                <w:sz w:val="22"/>
                <w:szCs w:val="22"/>
                <w:lang w:val="pl-PL"/>
              </w:rPr>
              <w:t>Przewody i armatura wg poz. 1-4 przechodzące przez ściany lub stropy, skrzyżowania przewodów</w:t>
            </w:r>
          </w:p>
        </w:tc>
        <w:tc>
          <w:tcPr>
            <w:tcW w:w="2728" w:type="dxa"/>
            <w:vAlign w:val="center"/>
          </w:tcPr>
          <w:p w:rsidR="00E91D8C" w:rsidRPr="007C0D78" w:rsidRDefault="00E91D8C" w:rsidP="003F0583">
            <w:pPr>
              <w:pStyle w:val="inv0"/>
              <w:ind w:firstLine="0"/>
              <w:jc w:val="center"/>
              <w:rPr>
                <w:rFonts w:ascii="Book Antiqua" w:hAnsi="Book Antiqua" w:cs="Calibri Light"/>
                <w:i/>
                <w:sz w:val="22"/>
                <w:szCs w:val="22"/>
              </w:rPr>
            </w:pPr>
            <w:r w:rsidRPr="007C0D78">
              <w:rPr>
                <w:rFonts w:ascii="Book Antiqua" w:hAnsi="Book Antiqua" w:cs="Calibri Light"/>
                <w:i/>
                <w:sz w:val="22"/>
                <w:szCs w:val="22"/>
              </w:rPr>
              <w:t>½ wymagań z poz. 1-4</w:t>
            </w:r>
          </w:p>
        </w:tc>
      </w:tr>
      <w:tr w:rsidR="00E91D8C" w:rsidRPr="007C0D78" w:rsidTr="003F0583">
        <w:trPr>
          <w:jc w:val="center"/>
        </w:trPr>
        <w:tc>
          <w:tcPr>
            <w:tcW w:w="1222" w:type="dxa"/>
            <w:vAlign w:val="center"/>
          </w:tcPr>
          <w:p w:rsidR="00E91D8C" w:rsidRPr="007C0D78" w:rsidRDefault="00E91D8C" w:rsidP="003F0583">
            <w:pPr>
              <w:pStyle w:val="inv0"/>
              <w:jc w:val="center"/>
              <w:rPr>
                <w:rFonts w:ascii="Book Antiqua" w:hAnsi="Book Antiqua" w:cs="Calibri Light"/>
                <w:i/>
                <w:sz w:val="22"/>
                <w:szCs w:val="22"/>
              </w:rPr>
            </w:pPr>
            <w:r w:rsidRPr="007C0D78">
              <w:rPr>
                <w:rFonts w:ascii="Book Antiqua" w:hAnsi="Book Antiqua" w:cs="Calibri Light"/>
                <w:i/>
                <w:sz w:val="22"/>
                <w:szCs w:val="22"/>
              </w:rPr>
              <w:t>6</w:t>
            </w:r>
          </w:p>
        </w:tc>
        <w:tc>
          <w:tcPr>
            <w:tcW w:w="4911" w:type="dxa"/>
            <w:vAlign w:val="center"/>
          </w:tcPr>
          <w:p w:rsidR="00E91D8C" w:rsidRPr="00A70FB3" w:rsidRDefault="00E91D8C" w:rsidP="003F0583">
            <w:pPr>
              <w:pStyle w:val="inv0"/>
              <w:ind w:firstLine="0"/>
              <w:jc w:val="center"/>
              <w:rPr>
                <w:rFonts w:ascii="Book Antiqua" w:hAnsi="Book Antiqua" w:cs="Calibri Light"/>
                <w:i/>
                <w:sz w:val="22"/>
                <w:szCs w:val="22"/>
                <w:lang w:val="pl-PL"/>
              </w:rPr>
            </w:pPr>
            <w:r w:rsidRPr="00A70FB3">
              <w:rPr>
                <w:rFonts w:ascii="Book Antiqua" w:hAnsi="Book Antiqua" w:cs="Calibri Light"/>
                <w:i/>
                <w:sz w:val="22"/>
                <w:szCs w:val="22"/>
                <w:lang w:val="pl-PL"/>
              </w:rPr>
              <w:t>Przewody ogrzewania centralnego wg poz. 1-4, ułożone w komponentach budowlanych między ogrzewanymi pomieszczeniami różnych użytkowników</w:t>
            </w:r>
          </w:p>
        </w:tc>
        <w:tc>
          <w:tcPr>
            <w:tcW w:w="2728" w:type="dxa"/>
            <w:vAlign w:val="center"/>
          </w:tcPr>
          <w:p w:rsidR="00E91D8C" w:rsidRPr="007C0D78" w:rsidRDefault="00E91D8C" w:rsidP="003F0583">
            <w:pPr>
              <w:pStyle w:val="inv0"/>
              <w:ind w:firstLine="0"/>
              <w:jc w:val="center"/>
              <w:rPr>
                <w:rFonts w:ascii="Book Antiqua" w:hAnsi="Book Antiqua" w:cs="Calibri Light"/>
                <w:i/>
                <w:sz w:val="22"/>
                <w:szCs w:val="22"/>
              </w:rPr>
            </w:pPr>
            <w:r w:rsidRPr="007C0D78">
              <w:rPr>
                <w:rFonts w:ascii="Book Antiqua" w:hAnsi="Book Antiqua" w:cs="Calibri Light"/>
                <w:i/>
                <w:sz w:val="22"/>
                <w:szCs w:val="22"/>
              </w:rPr>
              <w:t>½ wymagań z poz. 1-4</w:t>
            </w:r>
          </w:p>
        </w:tc>
      </w:tr>
    </w:tbl>
    <w:p w:rsidR="00E91D8C" w:rsidRPr="007C0D78" w:rsidRDefault="00E91D8C" w:rsidP="00E91D8C">
      <w:pPr>
        <w:pStyle w:val="inv0"/>
        <w:spacing w:line="276" w:lineRule="auto"/>
        <w:ind w:firstLine="0"/>
        <w:rPr>
          <w:rFonts w:ascii="Book Antiqua" w:hAnsi="Book Antiqua"/>
          <w:b/>
          <w:i/>
          <w:sz w:val="22"/>
          <w:szCs w:val="22"/>
        </w:rPr>
      </w:pPr>
      <w:r w:rsidRPr="007C0D78">
        <w:rPr>
          <w:rFonts w:ascii="Book Antiqua" w:hAnsi="Book Antiqua"/>
          <w:b/>
          <w:i/>
          <w:sz w:val="22"/>
          <w:szCs w:val="22"/>
        </w:rPr>
        <w:t>Uwaga:</w:t>
      </w:r>
    </w:p>
    <w:p w:rsidR="00E91D8C" w:rsidRPr="00A70FB3" w:rsidRDefault="00E91D8C" w:rsidP="00E91D8C">
      <w:pPr>
        <w:pStyle w:val="inv0"/>
        <w:spacing w:line="276" w:lineRule="auto"/>
        <w:ind w:firstLine="0"/>
        <w:rPr>
          <w:rFonts w:ascii="Book Antiqua" w:hAnsi="Book Antiqua"/>
          <w:b/>
          <w:i/>
          <w:sz w:val="22"/>
          <w:szCs w:val="22"/>
          <w:lang w:val="pl-PL"/>
        </w:rPr>
      </w:pPr>
      <w:proofErr w:type="gramStart"/>
      <w:r w:rsidRPr="00A70FB3">
        <w:rPr>
          <w:rFonts w:ascii="Book Antiqua" w:hAnsi="Book Antiqua"/>
          <w:b/>
          <w:i/>
          <w:sz w:val="22"/>
          <w:szCs w:val="22"/>
          <w:lang w:val="pl-PL"/>
        </w:rPr>
        <w:t>1)-przy</w:t>
      </w:r>
      <w:proofErr w:type="gramEnd"/>
      <w:r w:rsidRPr="00A70FB3">
        <w:rPr>
          <w:rFonts w:ascii="Book Antiqua" w:hAnsi="Book Antiqua"/>
          <w:b/>
          <w:i/>
          <w:sz w:val="22"/>
          <w:szCs w:val="22"/>
          <w:lang w:val="pl-PL"/>
        </w:rPr>
        <w:t xml:space="preserve"> zastosowaniu materiału izolacyjnego o innym współczynniku przenikania ciepła niż podano w tabeli, należy odpowiednio skorygować grubość warstwy izolacyjnej.</w:t>
      </w:r>
    </w:p>
    <w:p w:rsidR="00E91D8C" w:rsidRPr="00A70FB3" w:rsidRDefault="00E91D8C" w:rsidP="00E91D8C">
      <w:pPr>
        <w:ind w:firstLine="708"/>
        <w:jc w:val="both"/>
        <w:rPr>
          <w:rFonts w:ascii="Book Antiqua" w:hAnsi="Book Antiqua"/>
          <w:lang w:val="pl-PL"/>
        </w:rPr>
      </w:pPr>
      <w:r w:rsidRPr="00A70FB3">
        <w:rPr>
          <w:rFonts w:ascii="Book Antiqua" w:hAnsi="Book Antiqua"/>
          <w:lang w:val="pl-PL"/>
        </w:rPr>
        <w:br/>
      </w:r>
      <w:r w:rsidRPr="00A70FB3">
        <w:rPr>
          <w:rFonts w:ascii="Book Antiqua" w:hAnsi="Book Antiqua"/>
          <w:lang w:val="pl-PL"/>
        </w:rPr>
        <w:tab/>
        <w:t xml:space="preserve">Przewody ułożone w warstwach </w:t>
      </w:r>
      <w:proofErr w:type="gramStart"/>
      <w:r w:rsidRPr="00A70FB3">
        <w:rPr>
          <w:rFonts w:ascii="Book Antiqua" w:hAnsi="Book Antiqua"/>
          <w:lang w:val="pl-PL"/>
        </w:rPr>
        <w:t>posadzkowych  należy</w:t>
      </w:r>
      <w:proofErr w:type="gramEnd"/>
      <w:r w:rsidRPr="00A70FB3">
        <w:rPr>
          <w:rFonts w:ascii="Book Antiqua" w:hAnsi="Book Antiqua"/>
          <w:lang w:val="pl-PL"/>
        </w:rPr>
        <w:t xml:space="preserve">  zaizolować otuliną z pianki PE o grubości 6mm. Izolacje wykonać zgodnie z PN-B-02421 oraz wg Rozporządzenia Ministra Infrastruktury z dnia 12 kwietnia 2012 w sprawie warunków technicznych, jakim powinny odpowiadać budynki i ich usytuowanie.</w:t>
      </w:r>
    </w:p>
    <w:p w:rsidR="00E91D8C" w:rsidRPr="00A70FB3" w:rsidRDefault="00E91D8C" w:rsidP="00E91D8C">
      <w:pPr>
        <w:ind w:firstLine="708"/>
        <w:jc w:val="both"/>
        <w:rPr>
          <w:rFonts w:ascii="Book Antiqua" w:hAnsi="Book Antiqua"/>
          <w:lang w:val="pl-PL"/>
        </w:rPr>
      </w:pPr>
      <w:r w:rsidRPr="00A70FB3">
        <w:rPr>
          <w:rFonts w:ascii="Book Antiqua" w:hAnsi="Book Antiqua"/>
          <w:lang w:val="pl-PL"/>
        </w:rPr>
        <w:t xml:space="preserve">Wykonywanie izolacji cieplnej należy rozpocząć po uprzednim przeprowadzeniu wymaganych prób szczelności, wykonaniu wymaganego zabezpieczenia antykorozyjnego powierzchni przeznaczonych do zaizolowania oraz po potwierdzeniu prawidłowości wykonania powyższych robót protokółem odbioru. Materiały przeznaczone do wykonywania izolacji cieplnej powinny być suche, czyste i </w:t>
      </w:r>
      <w:proofErr w:type="gramStart"/>
      <w:r w:rsidRPr="00A70FB3">
        <w:rPr>
          <w:rFonts w:ascii="Book Antiqua" w:hAnsi="Book Antiqua"/>
          <w:lang w:val="pl-PL"/>
        </w:rPr>
        <w:t>nieuszkodzone,  a</w:t>
      </w:r>
      <w:proofErr w:type="gramEnd"/>
      <w:r w:rsidRPr="00A70FB3">
        <w:rPr>
          <w:rFonts w:ascii="Book Antiqua" w:hAnsi="Book Antiqua"/>
          <w:lang w:val="pl-PL"/>
        </w:rPr>
        <w:t xml:space="preserve"> sposób składowania materiałów na stanowisku pracy powinien wykluczać możliwość ich zawilgocenia lub uszkodzenia. Powierzchnia, na której jest wykonywana izolacja cieplna powinna być czysta i sucha. Nie dopuszcza się wykonywania izolacji cieplnych na powierzchniach zanieczyszczonych ziemią, cementem, smarami itp. oraz na powierzchniach z niecałkowicie wyschnięta lub uszkodzoną powłoką, antykorozyjną. Zakończenia izolacji cieplnej powinny być zabezpieczone przed uszkodzeniem lub zawilgoceniem, a połączenia sekcje izolacji zabezpieczone zgodnie z wytycznymi producenta izolacji.</w:t>
      </w:r>
    </w:p>
    <w:p w:rsidR="00E91D8C" w:rsidRPr="00A70FB3" w:rsidRDefault="00E91D8C" w:rsidP="00E91D8C">
      <w:pPr>
        <w:ind w:firstLine="708"/>
        <w:jc w:val="both"/>
        <w:rPr>
          <w:rFonts w:ascii="Book Antiqua" w:hAnsi="Book Antiqua"/>
          <w:b/>
          <w:lang w:val="pl-PL"/>
        </w:rPr>
      </w:pPr>
      <w:r w:rsidRPr="00A70FB3">
        <w:rPr>
          <w:rFonts w:ascii="Book Antiqua" w:hAnsi="Book Antiqua"/>
          <w:b/>
          <w:lang w:val="pl-PL"/>
        </w:rPr>
        <w:t>Izolacja cieplna powinna być wykonana w sposób zapewniający nierozprzestrzenianie się ognia. Izolację termiczną należy wykonać również na wszystkich elementach armatury. Izolację wykonać zgodnie z zaleceniami producenta.</w:t>
      </w:r>
    </w:p>
    <w:p w:rsidR="00E91D8C" w:rsidRPr="007C0D78" w:rsidRDefault="00E91D8C" w:rsidP="00E91D8C">
      <w:pPr>
        <w:pStyle w:val="Nagwek1"/>
        <w:numPr>
          <w:ilvl w:val="2"/>
          <w:numId w:val="10"/>
        </w:numPr>
        <w:jc w:val="both"/>
        <w:rPr>
          <w:rFonts w:ascii="Book Antiqua" w:hAnsi="Book Antiqua"/>
        </w:rPr>
      </w:pPr>
      <w:bookmarkStart w:id="312" w:name="_Toc442021760"/>
      <w:bookmarkStart w:id="313" w:name="_Toc515257524"/>
      <w:bookmarkStart w:id="314" w:name="_Toc6475022"/>
      <w:bookmarkStart w:id="315" w:name="_Toc27566818"/>
      <w:bookmarkStart w:id="316" w:name="_Toc32605112"/>
      <w:bookmarkStart w:id="317" w:name="_Toc32656148"/>
      <w:bookmarkStart w:id="318" w:name="_Toc39566791"/>
      <w:r w:rsidRPr="007C0D78">
        <w:rPr>
          <w:rFonts w:ascii="Book Antiqua" w:hAnsi="Book Antiqua"/>
        </w:rPr>
        <w:t>Założenia branżowe</w:t>
      </w:r>
      <w:bookmarkEnd w:id="312"/>
      <w:bookmarkEnd w:id="313"/>
      <w:bookmarkEnd w:id="314"/>
      <w:bookmarkEnd w:id="315"/>
      <w:bookmarkEnd w:id="316"/>
      <w:bookmarkEnd w:id="317"/>
      <w:bookmarkEnd w:id="318"/>
    </w:p>
    <w:p w:rsidR="00E91D8C" w:rsidRPr="007C0D78" w:rsidRDefault="00E91D8C" w:rsidP="00E91D8C">
      <w:pPr>
        <w:jc w:val="both"/>
        <w:rPr>
          <w:rFonts w:ascii="Book Antiqua" w:hAnsi="Book Antiqua"/>
          <w:u w:val="single"/>
        </w:rPr>
      </w:pPr>
      <w:bookmarkStart w:id="319" w:name="_Toc442021761"/>
      <w:bookmarkStart w:id="320" w:name="_Toc515257525"/>
      <w:bookmarkStart w:id="321" w:name="_Toc6475023"/>
      <w:bookmarkStart w:id="322" w:name="_Toc27566819"/>
      <w:r w:rsidRPr="007C0D78">
        <w:rPr>
          <w:rFonts w:ascii="Book Antiqua" w:hAnsi="Book Antiqua"/>
          <w:u w:val="single"/>
        </w:rPr>
        <w:t>BRANŻA ARCHITEKTONICZNO – KONSTRUKCYJNA</w:t>
      </w:r>
      <w:bookmarkEnd w:id="319"/>
      <w:bookmarkEnd w:id="320"/>
      <w:bookmarkEnd w:id="321"/>
      <w:bookmarkEnd w:id="322"/>
    </w:p>
    <w:p w:rsidR="00E91D8C" w:rsidRPr="00A70FB3" w:rsidRDefault="00E91D8C" w:rsidP="00CB75EF">
      <w:pPr>
        <w:numPr>
          <w:ilvl w:val="0"/>
          <w:numId w:val="35"/>
        </w:numPr>
        <w:suppressAutoHyphens/>
        <w:jc w:val="both"/>
        <w:rPr>
          <w:rFonts w:ascii="Book Antiqua" w:hAnsi="Book Antiqua"/>
          <w:lang w:val="pl-PL"/>
        </w:rPr>
      </w:pPr>
      <w:bookmarkStart w:id="323" w:name="_Toc207980527"/>
      <w:bookmarkStart w:id="324" w:name="_Toc211084005"/>
      <w:r w:rsidRPr="00A70FB3">
        <w:rPr>
          <w:rFonts w:ascii="Book Antiqua" w:hAnsi="Book Antiqua"/>
          <w:lang w:val="pl-PL"/>
        </w:rPr>
        <w:t>Elementy konstrukcyjne obiektu należy przystosować do montażu elementów instalacji ogrzewania.</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Otwory na instalacje centralnego ogrzewania w ściankach działowych należy wykonać w trakcie montażu instalacji na budowie.</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Wykonać konstrukcję wsporczą pod urządzenia grzewcze.</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Zapewnić dostęp do wszystkich elementów regulacyjnych instalacji oraz urządzeń w celu wyregulowania oraz okresowej kontroli i konserwacji.</w:t>
      </w:r>
    </w:p>
    <w:p w:rsidR="00E91D8C" w:rsidRPr="00A70FB3" w:rsidRDefault="00E91D8C" w:rsidP="00E91D8C">
      <w:pPr>
        <w:suppressAutoHyphens/>
        <w:ind w:left="720"/>
        <w:jc w:val="both"/>
        <w:rPr>
          <w:rFonts w:ascii="Book Antiqua" w:hAnsi="Book Antiqua"/>
          <w:lang w:val="pl-PL"/>
        </w:rPr>
      </w:pPr>
    </w:p>
    <w:p w:rsidR="00E91D8C" w:rsidRPr="007C0D78" w:rsidRDefault="00E91D8C" w:rsidP="00E91D8C">
      <w:pPr>
        <w:jc w:val="both"/>
        <w:rPr>
          <w:rFonts w:ascii="Book Antiqua" w:hAnsi="Book Antiqua"/>
          <w:u w:val="single"/>
        </w:rPr>
      </w:pPr>
      <w:bookmarkStart w:id="325" w:name="_Toc442021762"/>
      <w:bookmarkStart w:id="326" w:name="_Toc515257526"/>
      <w:bookmarkStart w:id="327" w:name="_Toc6475024"/>
      <w:bookmarkStart w:id="328" w:name="_Toc27566820"/>
      <w:r w:rsidRPr="007C0D78">
        <w:rPr>
          <w:rFonts w:ascii="Book Antiqua" w:hAnsi="Book Antiqua"/>
          <w:u w:val="single"/>
        </w:rPr>
        <w:t>BRANŻA ELEKTRYCZNA</w:t>
      </w:r>
      <w:bookmarkEnd w:id="325"/>
      <w:bookmarkEnd w:id="326"/>
      <w:bookmarkEnd w:id="327"/>
      <w:bookmarkEnd w:id="328"/>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Należy doprowadzić energię elektryczną do wszystkich urządzeń wymagających zasilania, które to zostały odpowiednio opisane z podaną wymaganą mocą elektryczną oraz wymaganym napięciem zasilania.</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lastRenderedPageBreak/>
        <w:t>Należy wykonać podłączenia do instalacji elektrycznej dla wszystkich urządzeń centralnego ogrzewania (rozdzielacz) z DTR urządzenia.</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 xml:space="preserve">Instalowanie urządzeń powinno odbywać się zgodnie z wytycznymi producentów oraz </w:t>
      </w:r>
    </w:p>
    <w:p w:rsidR="00E91D8C" w:rsidRPr="007C0D78" w:rsidRDefault="00E91D8C" w:rsidP="00CB75EF">
      <w:pPr>
        <w:numPr>
          <w:ilvl w:val="0"/>
          <w:numId w:val="35"/>
        </w:numPr>
        <w:suppressAutoHyphens/>
        <w:jc w:val="both"/>
        <w:rPr>
          <w:rFonts w:ascii="Book Antiqua" w:hAnsi="Book Antiqua"/>
        </w:rPr>
      </w:pPr>
      <w:r w:rsidRPr="007C0D78">
        <w:rPr>
          <w:rFonts w:ascii="Book Antiqua" w:hAnsi="Book Antiqua"/>
        </w:rPr>
        <w:t>Zgodnie z obowiązującymi przepisami.</w:t>
      </w:r>
    </w:p>
    <w:p w:rsidR="00E91D8C" w:rsidRPr="007C0D78" w:rsidRDefault="00E91D8C" w:rsidP="00CB75EF">
      <w:pPr>
        <w:numPr>
          <w:ilvl w:val="0"/>
          <w:numId w:val="35"/>
        </w:numPr>
        <w:suppressAutoHyphens/>
        <w:jc w:val="both"/>
        <w:rPr>
          <w:rFonts w:ascii="Book Antiqua" w:hAnsi="Book Antiqua"/>
        </w:rPr>
      </w:pPr>
      <w:r w:rsidRPr="007C0D78">
        <w:rPr>
          <w:rFonts w:ascii="Book Antiqua" w:hAnsi="Book Antiqua"/>
        </w:rPr>
        <w:t>Urządzenia wyposażyć w wyłączniki serwisowe</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Należy przewidzieć zasilanie elektryczne do kotłowni</w:t>
      </w:r>
    </w:p>
    <w:p w:rsidR="00E91D8C" w:rsidRPr="00A70FB3" w:rsidRDefault="00E91D8C" w:rsidP="00E91D8C">
      <w:pPr>
        <w:pStyle w:val="Akapitzlist"/>
        <w:suppressAutoHyphens/>
        <w:ind w:left="360"/>
        <w:jc w:val="both"/>
        <w:rPr>
          <w:rFonts w:ascii="Book Antiqua" w:hAnsi="Book Antiqua"/>
          <w:lang w:val="pl-PL"/>
        </w:rPr>
      </w:pPr>
    </w:p>
    <w:p w:rsidR="00E91D8C" w:rsidRPr="007C0D78" w:rsidRDefault="00E91D8C" w:rsidP="00E91D8C">
      <w:pPr>
        <w:jc w:val="both"/>
        <w:rPr>
          <w:rFonts w:ascii="Book Antiqua" w:hAnsi="Book Antiqua"/>
          <w:u w:val="single"/>
        </w:rPr>
      </w:pPr>
      <w:bookmarkStart w:id="329" w:name="_Toc442021763"/>
      <w:bookmarkStart w:id="330" w:name="_Toc515257527"/>
      <w:bookmarkStart w:id="331" w:name="_Toc6475025"/>
      <w:bookmarkStart w:id="332" w:name="_Toc27566821"/>
      <w:r w:rsidRPr="007C0D78">
        <w:rPr>
          <w:rFonts w:ascii="Book Antiqua" w:hAnsi="Book Antiqua"/>
          <w:u w:val="single"/>
        </w:rPr>
        <w:t>BRANŻA BUDOWLANA</w:t>
      </w:r>
      <w:bookmarkEnd w:id="329"/>
      <w:bookmarkEnd w:id="330"/>
      <w:bookmarkEnd w:id="331"/>
      <w:bookmarkEnd w:id="332"/>
    </w:p>
    <w:p w:rsidR="00E91D8C" w:rsidRPr="007C0D78" w:rsidRDefault="00E91D8C" w:rsidP="00CB75EF">
      <w:pPr>
        <w:numPr>
          <w:ilvl w:val="0"/>
          <w:numId w:val="35"/>
        </w:numPr>
        <w:suppressAutoHyphens/>
        <w:jc w:val="both"/>
        <w:rPr>
          <w:rFonts w:ascii="Book Antiqua" w:hAnsi="Book Antiqua"/>
        </w:rPr>
      </w:pPr>
      <w:r w:rsidRPr="007C0D78">
        <w:rPr>
          <w:rFonts w:ascii="Book Antiqua" w:hAnsi="Book Antiqua"/>
        </w:rPr>
        <w:t xml:space="preserve">Wykonać bruzdy ścienne dla przewodów </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Przejścia instalacji rurowych przez przegrody budowlane wykonać w rurach osłonowych,</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Przejścia instalacji rurowych przez przegrody budowlane stanowiące przegrodę ogniową zabezpieczyć do wymaganej odporności,</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 xml:space="preserve">W miejscach przejść instalacji powietrznych przez elementy konstrukcyjne budynku wykonać otwory montażowe o wymiarach o </w:t>
      </w:r>
      <w:smartTag w:uri="urn:schemas-microsoft-com:office:smarttags" w:element="metricconverter">
        <w:smartTagPr>
          <w:attr w:name="ProductID" w:val="5 cm"/>
        </w:smartTagPr>
        <w:r w:rsidRPr="00A70FB3">
          <w:rPr>
            <w:rFonts w:ascii="Book Antiqua" w:hAnsi="Book Antiqua"/>
            <w:lang w:val="pl-PL"/>
          </w:rPr>
          <w:t>5 cm</w:t>
        </w:r>
      </w:smartTag>
      <w:r w:rsidRPr="00A70FB3">
        <w:rPr>
          <w:rFonts w:ascii="Book Antiqua" w:hAnsi="Book Antiqua"/>
          <w:lang w:val="pl-PL"/>
        </w:rPr>
        <w:t xml:space="preserve"> większych (z każdej strony) od wymiaru przewodu</w:t>
      </w:r>
    </w:p>
    <w:p w:rsidR="00E91D8C" w:rsidRPr="007C0D78" w:rsidRDefault="00E91D8C" w:rsidP="00E91D8C">
      <w:pPr>
        <w:pStyle w:val="Nagwek1"/>
        <w:numPr>
          <w:ilvl w:val="2"/>
          <w:numId w:val="10"/>
        </w:numPr>
        <w:jc w:val="both"/>
        <w:rPr>
          <w:rFonts w:ascii="Book Antiqua" w:hAnsi="Book Antiqua"/>
        </w:rPr>
      </w:pPr>
      <w:bookmarkStart w:id="333" w:name="_Toc442021764"/>
      <w:bookmarkStart w:id="334" w:name="_Toc515257528"/>
      <w:bookmarkStart w:id="335" w:name="_Toc6475026"/>
      <w:bookmarkStart w:id="336" w:name="_Toc27566822"/>
      <w:bookmarkStart w:id="337" w:name="_Toc32605113"/>
      <w:bookmarkStart w:id="338" w:name="_Toc32656149"/>
      <w:bookmarkStart w:id="339" w:name="_Toc39566792"/>
      <w:bookmarkStart w:id="340" w:name="_Toc208721637"/>
      <w:bookmarkStart w:id="341" w:name="_Toc221349619"/>
      <w:bookmarkStart w:id="342" w:name="_Toc208721638"/>
      <w:bookmarkStart w:id="343" w:name="_Toc221349620"/>
      <w:bookmarkStart w:id="344" w:name="_Toc164587682"/>
      <w:r w:rsidRPr="007C0D78">
        <w:rPr>
          <w:rFonts w:ascii="Book Antiqua" w:hAnsi="Book Antiqua"/>
        </w:rPr>
        <w:t>Warunki techniczne wykonania i odbioru</w:t>
      </w:r>
      <w:bookmarkEnd w:id="333"/>
      <w:bookmarkEnd w:id="334"/>
      <w:bookmarkEnd w:id="335"/>
      <w:bookmarkEnd w:id="336"/>
      <w:bookmarkEnd w:id="337"/>
      <w:bookmarkEnd w:id="338"/>
      <w:bookmarkEnd w:id="339"/>
    </w:p>
    <w:p w:rsidR="00E91D8C" w:rsidRPr="007C0D78" w:rsidRDefault="00E91D8C" w:rsidP="00E91D8C">
      <w:pPr>
        <w:jc w:val="both"/>
        <w:rPr>
          <w:rFonts w:ascii="Book Antiqua" w:hAnsi="Book Antiqua"/>
          <w:u w:val="single"/>
        </w:rPr>
      </w:pPr>
      <w:bookmarkStart w:id="345" w:name="_Toc442021765"/>
      <w:bookmarkStart w:id="346" w:name="_Toc515257529"/>
      <w:bookmarkStart w:id="347" w:name="_Toc6475027"/>
      <w:bookmarkStart w:id="348" w:name="_Toc27566823"/>
      <w:r w:rsidRPr="007C0D78">
        <w:rPr>
          <w:rFonts w:ascii="Book Antiqua" w:hAnsi="Book Antiqua"/>
          <w:u w:val="single"/>
        </w:rPr>
        <w:t>PRÓBY I ODBIORY TECHNICZNE</w:t>
      </w:r>
      <w:bookmarkEnd w:id="340"/>
      <w:bookmarkEnd w:id="341"/>
      <w:bookmarkEnd w:id="345"/>
      <w:bookmarkEnd w:id="346"/>
      <w:bookmarkEnd w:id="347"/>
      <w:bookmarkEnd w:id="348"/>
    </w:p>
    <w:p w:rsidR="00E91D8C" w:rsidRPr="00A70FB3" w:rsidRDefault="00E91D8C" w:rsidP="00E91D8C">
      <w:pPr>
        <w:ind w:firstLine="426"/>
        <w:jc w:val="both"/>
        <w:rPr>
          <w:rFonts w:ascii="Book Antiqua" w:hAnsi="Book Antiqua"/>
          <w:lang w:val="pl-PL"/>
        </w:rPr>
      </w:pPr>
      <w:r w:rsidRPr="00A70FB3">
        <w:rPr>
          <w:rFonts w:ascii="Book Antiqua" w:hAnsi="Book Antiqua"/>
          <w:lang w:val="pl-PL"/>
        </w:rPr>
        <w:t>Próby i odbiory techniczne należy wykonać zgodnie z:</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 xml:space="preserve">„Warunkami technicznymi wykonania i odbioru robót budowlano-montażowych” </w:t>
      </w:r>
    </w:p>
    <w:p w:rsidR="00E91D8C" w:rsidRPr="00A70FB3" w:rsidRDefault="00E91D8C" w:rsidP="00CB75EF">
      <w:pPr>
        <w:numPr>
          <w:ilvl w:val="0"/>
          <w:numId w:val="35"/>
        </w:numPr>
        <w:suppressAutoHyphens/>
        <w:jc w:val="both"/>
        <w:rPr>
          <w:rFonts w:ascii="Book Antiqua" w:hAnsi="Book Antiqua"/>
          <w:lang w:val="pl-PL"/>
        </w:rPr>
      </w:pPr>
      <w:r w:rsidRPr="00A70FB3">
        <w:rPr>
          <w:rFonts w:ascii="Book Antiqua" w:hAnsi="Book Antiqua"/>
          <w:lang w:val="pl-PL"/>
        </w:rPr>
        <w:t>„Warunkami technicznymi wykonania i odbioru”– COBRTI Instal, zeszyt 1-12</w:t>
      </w:r>
    </w:p>
    <w:p w:rsidR="00E91D8C" w:rsidRPr="007C0D78" w:rsidRDefault="00E91D8C" w:rsidP="00CB75EF">
      <w:pPr>
        <w:numPr>
          <w:ilvl w:val="0"/>
          <w:numId w:val="35"/>
        </w:numPr>
        <w:suppressAutoHyphens/>
        <w:jc w:val="both"/>
        <w:rPr>
          <w:rFonts w:ascii="Book Antiqua" w:hAnsi="Book Antiqua"/>
        </w:rPr>
      </w:pPr>
      <w:r w:rsidRPr="007C0D78">
        <w:rPr>
          <w:rFonts w:ascii="Book Antiqua" w:hAnsi="Book Antiqua"/>
        </w:rPr>
        <w:t>Wymaganiami montażowymi producentów zastosowanych urządzeń</w:t>
      </w:r>
    </w:p>
    <w:p w:rsidR="00E91D8C" w:rsidRPr="007C0D78" w:rsidRDefault="00E91D8C" w:rsidP="00E91D8C">
      <w:pPr>
        <w:tabs>
          <w:tab w:val="left" w:pos="720"/>
        </w:tabs>
        <w:suppressAutoHyphens/>
        <w:ind w:left="709"/>
        <w:rPr>
          <w:rFonts w:ascii="Book Antiqua" w:hAnsi="Book Antiqua"/>
        </w:rPr>
      </w:pPr>
    </w:p>
    <w:p w:rsidR="00E91D8C" w:rsidRPr="007C0D78" w:rsidRDefault="00E91D8C" w:rsidP="00E91D8C">
      <w:pPr>
        <w:tabs>
          <w:tab w:val="left" w:pos="720"/>
        </w:tabs>
        <w:suppressAutoHyphens/>
        <w:ind w:left="709"/>
        <w:rPr>
          <w:rFonts w:ascii="Book Antiqua" w:hAnsi="Book Antiqua"/>
        </w:rPr>
      </w:pPr>
    </w:p>
    <w:p w:rsidR="00E91D8C" w:rsidRPr="007C0D78" w:rsidRDefault="00E91D8C" w:rsidP="00E91D8C">
      <w:pPr>
        <w:jc w:val="both"/>
        <w:rPr>
          <w:rFonts w:ascii="Book Antiqua" w:hAnsi="Book Antiqua"/>
          <w:u w:val="single"/>
        </w:rPr>
      </w:pPr>
      <w:bookmarkStart w:id="349" w:name="_Toc442021766"/>
      <w:bookmarkStart w:id="350" w:name="_Toc515257530"/>
      <w:bookmarkStart w:id="351" w:name="_Toc6475028"/>
      <w:bookmarkStart w:id="352" w:name="_Toc27566824"/>
      <w:r w:rsidRPr="007C0D78">
        <w:rPr>
          <w:rFonts w:ascii="Book Antiqua" w:hAnsi="Book Antiqua"/>
          <w:u w:val="single"/>
        </w:rPr>
        <w:t>WYTYCZNE PPOŻ.</w:t>
      </w:r>
      <w:bookmarkEnd w:id="342"/>
      <w:bookmarkEnd w:id="343"/>
      <w:bookmarkEnd w:id="349"/>
      <w:bookmarkEnd w:id="350"/>
      <w:bookmarkEnd w:id="351"/>
      <w:bookmarkEnd w:id="352"/>
    </w:p>
    <w:p w:rsidR="00E91D8C" w:rsidRPr="007C0D78" w:rsidRDefault="00E91D8C" w:rsidP="00CB75EF">
      <w:pPr>
        <w:pStyle w:val="Akapitzlist"/>
        <w:numPr>
          <w:ilvl w:val="0"/>
          <w:numId w:val="33"/>
        </w:numPr>
        <w:jc w:val="both"/>
        <w:rPr>
          <w:rFonts w:ascii="Book Antiqua" w:hAnsi="Book Antiqua"/>
        </w:rPr>
      </w:pPr>
      <w:r w:rsidRPr="00A70FB3">
        <w:rPr>
          <w:rFonts w:ascii="Book Antiqua" w:hAnsi="Book Antiqua"/>
          <w:lang w:val="pl-PL"/>
        </w:rPr>
        <w:t xml:space="preserve">„Przepusty instalacyjne w elementach oddzielenia przeciwpożarowego powinny mieć klasę odporności ogniowej (EI) wymaganą dla tych elementów ( DZ. Ust. </w:t>
      </w:r>
      <w:r w:rsidRPr="007C0D78">
        <w:rPr>
          <w:rFonts w:ascii="Book Antiqua" w:hAnsi="Book Antiqua"/>
        </w:rPr>
        <w:t>Nr 75, §234, ust. 1)”,</w:t>
      </w:r>
    </w:p>
    <w:p w:rsidR="00E91D8C" w:rsidRPr="007C0D78" w:rsidRDefault="00E91D8C" w:rsidP="00CB75EF">
      <w:pPr>
        <w:pStyle w:val="Akapitzlist"/>
        <w:numPr>
          <w:ilvl w:val="0"/>
          <w:numId w:val="33"/>
        </w:numPr>
        <w:jc w:val="both"/>
        <w:rPr>
          <w:rFonts w:ascii="Book Antiqua" w:hAnsi="Book Antiqua"/>
        </w:rPr>
      </w:pPr>
      <w:r w:rsidRPr="00A70FB3">
        <w:rPr>
          <w:rFonts w:ascii="Book Antiqua" w:hAnsi="Book Antiqua"/>
          <w:lang w:val="pl-PL"/>
        </w:rPr>
        <w:t xml:space="preserve">„Dopuszcza się nieinstalowanie przepustów, o których mowa w ust. 1, dla pojedynczych rur instalacji (..) </w:t>
      </w:r>
      <w:proofErr w:type="gramStart"/>
      <w:r w:rsidRPr="00A70FB3">
        <w:rPr>
          <w:rFonts w:ascii="Book Antiqua" w:hAnsi="Book Antiqua"/>
          <w:lang w:val="pl-PL"/>
        </w:rPr>
        <w:t>ogrzewczych</w:t>
      </w:r>
      <w:proofErr w:type="gramEnd"/>
      <w:r w:rsidRPr="00A70FB3">
        <w:rPr>
          <w:rFonts w:ascii="Book Antiqua" w:hAnsi="Book Antiqua"/>
          <w:lang w:val="pl-PL"/>
        </w:rPr>
        <w:t xml:space="preserve">, wprowadzanych przez ściany i stropy pomieszczeń higieniczno sanitarnych ( DZ. Ust. </w:t>
      </w:r>
      <w:r w:rsidRPr="007C0D78">
        <w:rPr>
          <w:rFonts w:ascii="Book Antiqua" w:hAnsi="Book Antiqua"/>
        </w:rPr>
        <w:t>Nr 75, §234, ust. 2)”,</w:t>
      </w:r>
    </w:p>
    <w:p w:rsidR="00E91D8C" w:rsidRPr="007C0D78" w:rsidRDefault="00E91D8C" w:rsidP="00CB75EF">
      <w:pPr>
        <w:pStyle w:val="Akapitzlist"/>
        <w:numPr>
          <w:ilvl w:val="0"/>
          <w:numId w:val="33"/>
        </w:numPr>
        <w:jc w:val="both"/>
        <w:rPr>
          <w:rFonts w:ascii="Book Antiqua" w:hAnsi="Book Antiqua"/>
        </w:rPr>
      </w:pPr>
      <w:r w:rsidRPr="00A70FB3">
        <w:rPr>
          <w:rFonts w:ascii="Book Antiqua" w:hAnsi="Book Antiqua"/>
          <w:lang w:val="pl-PL"/>
        </w:rPr>
        <w:t xml:space="preserve">„Przepusty instalacyjne o średnicy powyżej 4 cm w ścianach i stropach, nie wymienionych w §234ust. 1, dla których jest wymagana klasa odporności </w:t>
      </w:r>
      <w:proofErr w:type="gramStart"/>
      <w:r w:rsidRPr="00A70FB3">
        <w:rPr>
          <w:rFonts w:ascii="Book Antiqua" w:hAnsi="Book Antiqua"/>
          <w:lang w:val="pl-PL"/>
        </w:rPr>
        <w:t>ogniowej co</w:t>
      </w:r>
      <w:proofErr w:type="gramEnd"/>
      <w:r w:rsidRPr="00A70FB3">
        <w:rPr>
          <w:rFonts w:ascii="Book Antiqua" w:hAnsi="Book Antiqua"/>
          <w:lang w:val="pl-PL"/>
        </w:rPr>
        <w:t xml:space="preserve"> najmniej EI 60 lub REI 60, powinny mieć klasę odporności ogniowej (EI) tych elementów (DZ. Ust. </w:t>
      </w:r>
      <w:r w:rsidRPr="007C0D78">
        <w:rPr>
          <w:rFonts w:ascii="Book Antiqua" w:hAnsi="Book Antiqua"/>
        </w:rPr>
        <w:t>Nr 75, §234, ust. 3)”,</w:t>
      </w:r>
    </w:p>
    <w:p w:rsidR="00E91D8C" w:rsidRPr="00A70FB3" w:rsidRDefault="00E91D8C" w:rsidP="00CB75EF">
      <w:pPr>
        <w:pStyle w:val="Akapitzlist"/>
        <w:numPr>
          <w:ilvl w:val="0"/>
          <w:numId w:val="33"/>
        </w:numPr>
        <w:jc w:val="both"/>
        <w:rPr>
          <w:rFonts w:ascii="Book Antiqua" w:hAnsi="Book Antiqua"/>
          <w:lang w:val="pl-PL"/>
        </w:rPr>
      </w:pPr>
      <w:proofErr w:type="gramStart"/>
      <w:r w:rsidRPr="00A70FB3">
        <w:rPr>
          <w:rFonts w:ascii="Book Antiqua" w:hAnsi="Book Antiqua"/>
          <w:lang w:val="pl-PL"/>
        </w:rPr>
        <w:t>izolacje</w:t>
      </w:r>
      <w:proofErr w:type="gramEnd"/>
      <w:r w:rsidRPr="00A70FB3">
        <w:rPr>
          <w:rFonts w:ascii="Book Antiqua" w:hAnsi="Book Antiqua"/>
          <w:lang w:val="pl-PL"/>
        </w:rPr>
        <w:t xml:space="preserve"> cieplne i akustyczne zastosowane w instalacji ciepła technologicznego powinny być wykonane w sposób zapewniający nierozprzestrzenianie ognia</w:t>
      </w:r>
    </w:p>
    <w:p w:rsidR="00E91D8C" w:rsidRPr="00A70FB3" w:rsidRDefault="00E91D8C" w:rsidP="00CB75EF">
      <w:pPr>
        <w:pStyle w:val="Akapitzlist"/>
        <w:numPr>
          <w:ilvl w:val="0"/>
          <w:numId w:val="33"/>
        </w:numPr>
        <w:jc w:val="both"/>
        <w:rPr>
          <w:rFonts w:ascii="Book Antiqua" w:hAnsi="Book Antiqua"/>
          <w:lang w:val="pl-PL"/>
        </w:rPr>
      </w:pPr>
      <w:proofErr w:type="gramStart"/>
      <w:r w:rsidRPr="00A70FB3">
        <w:rPr>
          <w:rFonts w:ascii="Book Antiqua" w:hAnsi="Book Antiqua"/>
          <w:lang w:val="pl-PL"/>
        </w:rPr>
        <w:t>wszystkie</w:t>
      </w:r>
      <w:proofErr w:type="gramEnd"/>
      <w:r w:rsidRPr="00A70FB3">
        <w:rPr>
          <w:rFonts w:ascii="Book Antiqua" w:hAnsi="Book Antiqua"/>
          <w:lang w:val="pl-PL"/>
        </w:rPr>
        <w:t xml:space="preserve"> produkty powinny posiadać certyfikaty lub deklaracje zgodności dopuszczające do stosowania ich w budownictwie.</w:t>
      </w:r>
    </w:p>
    <w:p w:rsidR="00E91D8C" w:rsidRPr="007C0D78" w:rsidRDefault="00E91D8C" w:rsidP="00E91D8C">
      <w:pPr>
        <w:pStyle w:val="Nagwek1"/>
        <w:numPr>
          <w:ilvl w:val="2"/>
          <w:numId w:val="10"/>
        </w:numPr>
        <w:jc w:val="both"/>
        <w:rPr>
          <w:rFonts w:ascii="Book Antiqua" w:hAnsi="Book Antiqua"/>
        </w:rPr>
      </w:pPr>
      <w:bookmarkStart w:id="353" w:name="_Toc208721639"/>
      <w:bookmarkStart w:id="354" w:name="_Toc221349621"/>
      <w:bookmarkStart w:id="355" w:name="_Toc442021767"/>
      <w:bookmarkStart w:id="356" w:name="_Toc515257531"/>
      <w:bookmarkStart w:id="357" w:name="_Toc6475029"/>
      <w:bookmarkStart w:id="358" w:name="_Toc27566825"/>
      <w:bookmarkStart w:id="359" w:name="_Toc32605114"/>
      <w:bookmarkStart w:id="360" w:name="_Toc32656150"/>
      <w:bookmarkStart w:id="361" w:name="_Toc39566793"/>
      <w:r w:rsidRPr="007C0D78">
        <w:rPr>
          <w:rFonts w:ascii="Book Antiqua" w:hAnsi="Book Antiqua"/>
        </w:rPr>
        <w:t>Wytyczne BHP</w:t>
      </w:r>
      <w:bookmarkEnd w:id="353"/>
      <w:bookmarkEnd w:id="354"/>
      <w:bookmarkEnd w:id="355"/>
      <w:bookmarkEnd w:id="356"/>
      <w:bookmarkEnd w:id="357"/>
      <w:bookmarkEnd w:id="358"/>
      <w:bookmarkEnd w:id="359"/>
      <w:bookmarkEnd w:id="360"/>
      <w:bookmarkEnd w:id="361"/>
    </w:p>
    <w:bookmarkEnd w:id="344"/>
    <w:p w:rsidR="00E91D8C" w:rsidRPr="00A70FB3" w:rsidRDefault="00E91D8C" w:rsidP="00CB75EF">
      <w:pPr>
        <w:pStyle w:val="Akapitzlist"/>
        <w:numPr>
          <w:ilvl w:val="0"/>
          <w:numId w:val="33"/>
        </w:numPr>
        <w:jc w:val="both"/>
        <w:rPr>
          <w:rFonts w:ascii="Book Antiqua" w:hAnsi="Book Antiqua"/>
          <w:lang w:val="pl-PL"/>
        </w:rPr>
      </w:pPr>
      <w:r w:rsidRPr="00A70FB3">
        <w:rPr>
          <w:rFonts w:ascii="Book Antiqua" w:hAnsi="Book Antiqua"/>
          <w:lang w:val="pl-PL"/>
        </w:rPr>
        <w:t>Wszystkie zastosowane materiały i urządzenia muszą być dopuszczone do obrotu i powszechnego lub jednostkowego stosowania w budownictwie</w:t>
      </w:r>
    </w:p>
    <w:p w:rsidR="00E91D8C" w:rsidRPr="00A70FB3" w:rsidRDefault="00E91D8C" w:rsidP="00CB75EF">
      <w:pPr>
        <w:pStyle w:val="Akapitzlist"/>
        <w:numPr>
          <w:ilvl w:val="0"/>
          <w:numId w:val="33"/>
        </w:numPr>
        <w:jc w:val="both"/>
        <w:rPr>
          <w:rFonts w:ascii="Book Antiqua" w:hAnsi="Book Antiqua"/>
          <w:lang w:val="pl-PL"/>
        </w:rPr>
      </w:pPr>
      <w:r w:rsidRPr="00A70FB3">
        <w:rPr>
          <w:rFonts w:ascii="Book Antiqua" w:hAnsi="Book Antiqua"/>
          <w:lang w:val="pl-PL"/>
        </w:rPr>
        <w:t>Montaż przewodów i urządzeń musi być prowadzony przez firmę posiadającą odpowiednie uprawnienia i zgodnie z obowiązującymi przepisami BHP</w:t>
      </w:r>
    </w:p>
    <w:p w:rsidR="00E91D8C" w:rsidRPr="00A70FB3" w:rsidRDefault="00E91D8C" w:rsidP="00CB75EF">
      <w:pPr>
        <w:pStyle w:val="Akapitzlist"/>
        <w:numPr>
          <w:ilvl w:val="0"/>
          <w:numId w:val="33"/>
        </w:numPr>
        <w:jc w:val="both"/>
        <w:rPr>
          <w:rFonts w:ascii="Book Antiqua" w:hAnsi="Book Antiqua"/>
          <w:lang w:val="pl-PL"/>
        </w:rPr>
      </w:pPr>
      <w:r w:rsidRPr="00A70FB3">
        <w:rPr>
          <w:rFonts w:ascii="Book Antiqua" w:hAnsi="Book Antiqua"/>
          <w:lang w:val="pl-PL"/>
        </w:rPr>
        <w:t>Załoga obsługująca i konserwująca musi być przeszkolona pod względem obowiązujących przepisów BHP</w:t>
      </w:r>
    </w:p>
    <w:p w:rsidR="00E91D8C" w:rsidRPr="00A70FB3" w:rsidRDefault="00E91D8C" w:rsidP="00E91D8C">
      <w:pPr>
        <w:pStyle w:val="Akapitzlist"/>
        <w:jc w:val="both"/>
        <w:rPr>
          <w:rFonts w:ascii="Book Antiqua" w:hAnsi="Book Antiqua"/>
          <w:lang w:val="pl-PL"/>
        </w:rPr>
      </w:pPr>
    </w:p>
    <w:p w:rsidR="00E91D8C" w:rsidRPr="00A70FB3" w:rsidRDefault="00E91D8C" w:rsidP="00E91D8C">
      <w:pPr>
        <w:jc w:val="both"/>
        <w:rPr>
          <w:rFonts w:ascii="Book Antiqua" w:hAnsi="Book Antiqua"/>
          <w:b/>
          <w:lang w:val="pl-PL"/>
        </w:rPr>
      </w:pPr>
      <w:r w:rsidRPr="00A70FB3">
        <w:rPr>
          <w:rFonts w:ascii="Book Antiqua" w:hAnsi="Book Antiqua"/>
          <w:b/>
          <w:lang w:val="pl-PL"/>
        </w:rPr>
        <w:lastRenderedPageBreak/>
        <w:t>Wszystkie zaprojektowane urządzenia należy eksploatować i konserwować zgodnie z DTR producentów i obowiązującymi przepisami BHP</w:t>
      </w:r>
    </w:p>
    <w:p w:rsidR="00E91D8C" w:rsidRPr="007C0D78" w:rsidRDefault="00E91D8C" w:rsidP="00E91D8C">
      <w:pPr>
        <w:pStyle w:val="Nagwek1"/>
        <w:numPr>
          <w:ilvl w:val="2"/>
          <w:numId w:val="10"/>
        </w:numPr>
        <w:jc w:val="both"/>
        <w:rPr>
          <w:rFonts w:ascii="Book Antiqua" w:hAnsi="Book Antiqua"/>
        </w:rPr>
      </w:pPr>
      <w:bookmarkStart w:id="362" w:name="_Toc208721647"/>
      <w:bookmarkStart w:id="363" w:name="_Toc221349626"/>
      <w:bookmarkStart w:id="364" w:name="_Toc442021768"/>
      <w:bookmarkStart w:id="365" w:name="_Toc515257532"/>
      <w:bookmarkStart w:id="366" w:name="_Toc6475030"/>
      <w:bookmarkStart w:id="367" w:name="_Toc27566826"/>
      <w:bookmarkStart w:id="368" w:name="_Toc32605115"/>
      <w:bookmarkStart w:id="369" w:name="_Toc32656151"/>
      <w:bookmarkStart w:id="370" w:name="_Toc39566794"/>
      <w:bookmarkEnd w:id="323"/>
      <w:bookmarkEnd w:id="324"/>
      <w:r w:rsidRPr="007C0D78">
        <w:rPr>
          <w:rFonts w:ascii="Book Antiqua" w:hAnsi="Book Antiqua"/>
        </w:rPr>
        <w:t>Uwagi końcowe</w:t>
      </w:r>
      <w:bookmarkEnd w:id="362"/>
      <w:bookmarkEnd w:id="363"/>
      <w:bookmarkEnd w:id="364"/>
      <w:bookmarkEnd w:id="365"/>
      <w:bookmarkEnd w:id="366"/>
      <w:bookmarkEnd w:id="367"/>
      <w:bookmarkEnd w:id="368"/>
      <w:bookmarkEnd w:id="369"/>
      <w:bookmarkEnd w:id="370"/>
    </w:p>
    <w:p w:rsidR="00E91D8C" w:rsidRPr="00A70FB3" w:rsidRDefault="00E91D8C" w:rsidP="00E91D8C">
      <w:pPr>
        <w:ind w:firstLine="556"/>
        <w:jc w:val="both"/>
        <w:rPr>
          <w:rFonts w:ascii="Book Antiqua" w:hAnsi="Book Antiqua"/>
          <w:lang w:val="pl-PL"/>
        </w:rPr>
      </w:pPr>
      <w:r w:rsidRPr="00A70FB3">
        <w:rPr>
          <w:rFonts w:ascii="Book Antiqua" w:hAnsi="Book Antiqua"/>
          <w:lang w:val="pl-PL"/>
        </w:rPr>
        <w:t xml:space="preserve">Powyższe opracowanie obejmuje ogólne informacje odnoszące się do poszczególnych instalacji. Rysunki powinny być rozpatrywane łącznie z opisem technicznym oraz zestawieniem materiałów. Informacje zawarte na rysunkach, w opisie technicznym umożliwiają zapoznanie się ze specyfiką budynku i zastosowanych w nim rozwiązaniach instalacyjnych oraz wymaganymi standardami. Wszelkie instalacje należy wykonać zgodnie z Prawem Budowlanym, „Warunkami Technicznymi, Jakim Powinny Odpowiadać Budynki i Ich Usytuowanie” [II], innymi obowiązującymi przepisami, Polskimi Normami powołanymi w </w:t>
      </w:r>
      <w:proofErr w:type="gramStart"/>
      <w:r w:rsidRPr="00A70FB3">
        <w:rPr>
          <w:rFonts w:ascii="Book Antiqua" w:hAnsi="Book Antiqua"/>
          <w:lang w:val="pl-PL"/>
        </w:rPr>
        <w:t>obowiązujących  przepisach</w:t>
      </w:r>
      <w:proofErr w:type="gramEnd"/>
      <w:r w:rsidRPr="00A70FB3">
        <w:rPr>
          <w:rFonts w:ascii="Book Antiqua" w:hAnsi="Book Antiqua"/>
          <w:lang w:val="pl-PL"/>
        </w:rPr>
        <w:t>, normami i innymi dokumentami wskazanymi w Projekcie Budowlanym, Wymaganiami technicznymi COBRTI Instal oraz zgodnie ze sztuką budowlaną. W czasie prac należy zapewnić spełnienie wymagań przepisów bezpieczeństwa i higieny pracy, przepisów sanitarnych, przepisów dotyczących ochrony przeciwpożarowej, przepisów dotyczących pracy przy urządzeniach elektrycznych, i innych. Wszelkie prace mogą być prowadzone jedynie przez wykwalifikowany personel legitymujący się wymaganymi uprawnieniami.</w:t>
      </w:r>
    </w:p>
    <w:p w:rsidR="00E91D8C" w:rsidRPr="00A70FB3" w:rsidRDefault="00E91D8C" w:rsidP="00E91D8C">
      <w:pPr>
        <w:jc w:val="both"/>
        <w:rPr>
          <w:rFonts w:ascii="Book Antiqua" w:hAnsi="Book Antiqua"/>
          <w:i/>
          <w:u w:val="single"/>
          <w:lang w:val="pl-PL"/>
        </w:rPr>
      </w:pPr>
      <w:r w:rsidRPr="00A70FB3">
        <w:rPr>
          <w:rFonts w:ascii="Book Antiqua" w:hAnsi="Book Antiqua"/>
          <w:i/>
          <w:u w:val="single"/>
          <w:lang w:val="pl-PL"/>
        </w:rPr>
        <w:t>WSZELKIE ZMIANY W TRAKCIE REALIZACJI OBIEKTU WYMAGAJĄ AKCEPTACJI PROJEKTANTA. REALIZACJA NIEZGODNA Z PROJEKTEM ZWALNIA PROJEKTANTA Z ODPOWIEDZIALNOŚCI ZA PROJEKTOWANY I REALIZOWANY OBIEKT I PRZENOSI TĘ ODPOWIEDZIALNOŚĆ NA WYKONAWCĘ.</w:t>
      </w:r>
    </w:p>
    <w:p w:rsidR="00E91D8C" w:rsidRPr="00A70FB3" w:rsidRDefault="00E91D8C" w:rsidP="00E91D8C">
      <w:pPr>
        <w:tabs>
          <w:tab w:val="left" w:pos="0"/>
        </w:tabs>
        <w:jc w:val="both"/>
        <w:rPr>
          <w:rFonts w:ascii="Book Antiqua" w:hAnsi="Book Antiqua"/>
          <w:lang w:val="pl-PL"/>
        </w:rPr>
      </w:pPr>
      <w:r w:rsidRPr="00A70FB3">
        <w:rPr>
          <w:rFonts w:ascii="Book Antiqua" w:hAnsi="Book Antiqua"/>
          <w:lang w:val="pl-PL"/>
        </w:rPr>
        <w:t>Na etapie realizacyjnym inwestycji dopuszcza się zastosowanie przez Wykonawcę innych materiałów i urządzeń niż ujęte w niniejszym opracowaniu projektowym tylko po uzgodnieniu z Inwestorem oraz Autorami opracowania projektowego.</w:t>
      </w:r>
    </w:p>
    <w:p w:rsidR="00E91D8C" w:rsidRPr="00A70FB3" w:rsidRDefault="00E91D8C" w:rsidP="00E91D8C">
      <w:pPr>
        <w:jc w:val="both"/>
        <w:rPr>
          <w:rFonts w:ascii="Book Antiqua" w:hAnsi="Book Antiqua"/>
          <w:i/>
          <w:u w:val="single"/>
          <w:lang w:val="pl-PL"/>
        </w:rPr>
      </w:pPr>
      <w:r w:rsidRPr="00A70FB3">
        <w:rPr>
          <w:rFonts w:ascii="Book Antiqua" w:hAnsi="Book Antiqua"/>
          <w:i/>
          <w:u w:val="single"/>
          <w:lang w:val="pl-PL"/>
        </w:rPr>
        <w:t>WSZELKIE NIEJASNOŚCI I NIEŚCISŁOŚCI NALEŻY BEZWZGLĘDNIE WYJAŚNIĆ Z PROJEKTANTEM (OBOWIĄZUJE FORMA PISEMNA).</w:t>
      </w:r>
    </w:p>
    <w:p w:rsidR="00E91D8C" w:rsidRPr="00A70FB3" w:rsidRDefault="00E91D8C" w:rsidP="00E91D8C">
      <w:pPr>
        <w:pStyle w:val="Tekst"/>
        <w:spacing w:before="0" w:after="0" w:line="240" w:lineRule="auto"/>
        <w:rPr>
          <w:rFonts w:ascii="Book Antiqua" w:eastAsia="MS Mincho" w:hAnsi="Book Antiqua"/>
          <w:i/>
          <w:iCs/>
          <w:sz w:val="22"/>
          <w:szCs w:val="22"/>
          <w:u w:val="single"/>
          <w:lang w:val="pl-PL" w:eastAsia="pl-PL"/>
        </w:rPr>
      </w:pPr>
      <w:r w:rsidRPr="00A70FB3">
        <w:rPr>
          <w:rFonts w:ascii="Book Antiqua" w:eastAsia="MS Mincho" w:hAnsi="Book Antiqua"/>
          <w:i/>
          <w:iCs/>
          <w:sz w:val="22"/>
          <w:szCs w:val="22"/>
          <w:u w:val="single"/>
          <w:lang w:val="pl-PL" w:eastAsia="pl-PL"/>
        </w:rPr>
        <w:t>UWAGA!</w:t>
      </w:r>
    </w:p>
    <w:p w:rsidR="00E91D8C" w:rsidRPr="00A70FB3" w:rsidRDefault="00E91D8C" w:rsidP="00E91D8C">
      <w:pPr>
        <w:pStyle w:val="Tekst"/>
        <w:spacing w:before="0" w:after="0" w:line="240" w:lineRule="auto"/>
        <w:rPr>
          <w:rFonts w:ascii="Book Antiqua" w:eastAsia="MS Mincho" w:hAnsi="Book Antiqua"/>
          <w:i/>
          <w:iCs/>
          <w:sz w:val="22"/>
          <w:szCs w:val="22"/>
          <w:lang w:val="pl-PL" w:eastAsia="pl-PL"/>
        </w:rPr>
      </w:pPr>
      <w:r w:rsidRPr="00A70FB3">
        <w:rPr>
          <w:rFonts w:ascii="Book Antiqua" w:eastAsia="MS Mincho" w:hAnsi="Book Antiqua"/>
          <w:i/>
          <w:iCs/>
          <w:sz w:val="22"/>
          <w:szCs w:val="22"/>
          <w:lang w:val="pl-PL" w:eastAsia="pl-PL"/>
        </w:rPr>
        <w:t>Z powodu braku możliwości jednoznacznego opisania grzejników oraz zaworów regulacyjnych i armatury za pomocą dokładnych określeń ze względu na:</w:t>
      </w:r>
    </w:p>
    <w:p w:rsidR="00E91D8C" w:rsidRPr="00A70FB3" w:rsidRDefault="00E91D8C" w:rsidP="00CB75EF">
      <w:pPr>
        <w:pStyle w:val="Kropki"/>
        <w:numPr>
          <w:ilvl w:val="0"/>
          <w:numId w:val="28"/>
        </w:numPr>
        <w:spacing w:line="240" w:lineRule="auto"/>
        <w:rPr>
          <w:rFonts w:ascii="Book Antiqua" w:eastAsia="MS Mincho" w:hAnsi="Book Antiqua"/>
          <w:i/>
          <w:iCs/>
          <w:sz w:val="22"/>
          <w:szCs w:val="22"/>
          <w:lang w:val="pl-PL" w:eastAsia="pl-PL"/>
        </w:rPr>
      </w:pPr>
      <w:proofErr w:type="gramStart"/>
      <w:r w:rsidRPr="00A70FB3">
        <w:rPr>
          <w:rFonts w:ascii="Book Antiqua" w:eastAsia="MS Mincho" w:hAnsi="Book Antiqua"/>
          <w:i/>
          <w:iCs/>
          <w:sz w:val="22"/>
          <w:szCs w:val="22"/>
          <w:lang w:val="pl-PL" w:eastAsia="pl-PL"/>
        </w:rPr>
        <w:t>na</w:t>
      </w:r>
      <w:proofErr w:type="gramEnd"/>
      <w:r w:rsidRPr="00A70FB3">
        <w:rPr>
          <w:rFonts w:ascii="Book Antiqua" w:eastAsia="MS Mincho" w:hAnsi="Book Antiqua"/>
          <w:i/>
          <w:iCs/>
          <w:sz w:val="22"/>
          <w:szCs w:val="22"/>
          <w:lang w:val="pl-PL" w:eastAsia="pl-PL"/>
        </w:rPr>
        <w:t xml:space="preserve"> różne powierzchnie grzejne grzejników płytowych różnych producentów, grzejniki o tych samych gabarytach posiadają różne wydajności cieplne,</w:t>
      </w:r>
    </w:p>
    <w:p w:rsidR="00E91D8C" w:rsidRPr="00A70FB3" w:rsidRDefault="00E91D8C" w:rsidP="00CB75EF">
      <w:pPr>
        <w:pStyle w:val="Kropki"/>
        <w:numPr>
          <w:ilvl w:val="0"/>
          <w:numId w:val="28"/>
        </w:numPr>
        <w:spacing w:line="240" w:lineRule="auto"/>
        <w:rPr>
          <w:rFonts w:ascii="Book Antiqua" w:eastAsia="MS Mincho" w:hAnsi="Book Antiqua"/>
          <w:i/>
          <w:iCs/>
          <w:sz w:val="22"/>
          <w:szCs w:val="22"/>
          <w:lang w:val="pl-PL" w:eastAsia="pl-PL"/>
        </w:rPr>
      </w:pPr>
      <w:proofErr w:type="gramStart"/>
      <w:r w:rsidRPr="00A70FB3">
        <w:rPr>
          <w:rFonts w:ascii="Book Antiqua" w:eastAsia="MS Mincho" w:hAnsi="Book Antiqua"/>
          <w:i/>
          <w:iCs/>
          <w:sz w:val="22"/>
          <w:szCs w:val="22"/>
          <w:lang w:val="pl-PL" w:eastAsia="pl-PL"/>
        </w:rPr>
        <w:t>zaworów</w:t>
      </w:r>
      <w:proofErr w:type="gramEnd"/>
      <w:r w:rsidRPr="00A70FB3">
        <w:rPr>
          <w:rFonts w:ascii="Book Antiqua" w:eastAsia="MS Mincho" w:hAnsi="Book Antiqua"/>
          <w:i/>
          <w:iCs/>
          <w:sz w:val="22"/>
          <w:szCs w:val="22"/>
          <w:lang w:val="pl-PL" w:eastAsia="pl-PL"/>
        </w:rPr>
        <w:t xml:space="preserve"> termostatycznych ze względu na charakterystykę przepływu rożną dla każdego producenta,</w:t>
      </w:r>
    </w:p>
    <w:p w:rsidR="00E91D8C" w:rsidRPr="00A70FB3" w:rsidRDefault="00E91D8C" w:rsidP="00CB75EF">
      <w:pPr>
        <w:pStyle w:val="Kropki"/>
        <w:numPr>
          <w:ilvl w:val="0"/>
          <w:numId w:val="28"/>
        </w:numPr>
        <w:spacing w:line="240" w:lineRule="auto"/>
        <w:rPr>
          <w:rFonts w:ascii="Book Antiqua" w:eastAsia="MS Mincho" w:hAnsi="Book Antiqua"/>
          <w:i/>
          <w:iCs/>
          <w:sz w:val="22"/>
          <w:szCs w:val="22"/>
          <w:lang w:val="pl-PL" w:eastAsia="pl-PL"/>
        </w:rPr>
      </w:pPr>
      <w:proofErr w:type="gramStart"/>
      <w:r w:rsidRPr="00A70FB3">
        <w:rPr>
          <w:rFonts w:ascii="Book Antiqua" w:eastAsia="MS Mincho" w:hAnsi="Book Antiqua"/>
          <w:i/>
          <w:iCs/>
          <w:sz w:val="22"/>
          <w:szCs w:val="22"/>
          <w:lang w:val="pl-PL" w:eastAsia="pl-PL"/>
        </w:rPr>
        <w:t>pomp</w:t>
      </w:r>
      <w:proofErr w:type="gramEnd"/>
      <w:r w:rsidRPr="00A70FB3">
        <w:rPr>
          <w:rFonts w:ascii="Book Antiqua" w:eastAsia="MS Mincho" w:hAnsi="Book Antiqua"/>
          <w:i/>
          <w:iCs/>
          <w:sz w:val="22"/>
          <w:szCs w:val="22"/>
          <w:lang w:val="pl-PL" w:eastAsia="pl-PL"/>
        </w:rPr>
        <w:t xml:space="preserve"> obiegowych ze względu na charakterystykę pracy i przepływu</w:t>
      </w:r>
    </w:p>
    <w:p w:rsidR="00E91D8C" w:rsidRPr="00A70FB3" w:rsidRDefault="00E91D8C" w:rsidP="00CB75EF">
      <w:pPr>
        <w:pStyle w:val="Kropki"/>
        <w:numPr>
          <w:ilvl w:val="0"/>
          <w:numId w:val="28"/>
        </w:numPr>
        <w:spacing w:line="240" w:lineRule="auto"/>
        <w:rPr>
          <w:rFonts w:ascii="Book Antiqua" w:eastAsia="MS Mincho" w:hAnsi="Book Antiqua"/>
          <w:i/>
          <w:iCs/>
          <w:sz w:val="22"/>
          <w:szCs w:val="22"/>
          <w:lang w:val="pl-PL" w:eastAsia="pl-PL"/>
        </w:rPr>
      </w:pPr>
      <w:proofErr w:type="gramStart"/>
      <w:r w:rsidRPr="00A70FB3">
        <w:rPr>
          <w:rFonts w:ascii="Book Antiqua" w:eastAsia="MS Mincho" w:hAnsi="Book Antiqua"/>
          <w:i/>
          <w:iCs/>
          <w:sz w:val="22"/>
          <w:szCs w:val="22"/>
          <w:lang w:val="pl-PL" w:eastAsia="pl-PL"/>
        </w:rPr>
        <w:t>kotłów</w:t>
      </w:r>
      <w:proofErr w:type="gramEnd"/>
      <w:r w:rsidRPr="00A70FB3">
        <w:rPr>
          <w:rFonts w:ascii="Book Antiqua" w:eastAsia="MS Mincho" w:hAnsi="Book Antiqua"/>
          <w:i/>
          <w:iCs/>
          <w:sz w:val="22"/>
          <w:szCs w:val="22"/>
          <w:lang w:val="pl-PL" w:eastAsia="pl-PL"/>
        </w:rPr>
        <w:t xml:space="preserve"> i urządzeń grzewczych ze względu na sprawność i moce cieplne</w:t>
      </w:r>
    </w:p>
    <w:p w:rsidR="00E91D8C" w:rsidRPr="00A70FB3" w:rsidRDefault="00E91D8C" w:rsidP="00E91D8C">
      <w:pPr>
        <w:pStyle w:val="Tekst"/>
        <w:spacing w:before="0" w:after="0" w:line="240" w:lineRule="auto"/>
        <w:ind w:firstLine="0"/>
        <w:rPr>
          <w:rFonts w:ascii="Book Antiqua" w:eastAsia="MS Mincho" w:hAnsi="Book Antiqua"/>
          <w:i/>
          <w:iCs/>
          <w:sz w:val="22"/>
          <w:szCs w:val="22"/>
          <w:lang w:val="pl-PL" w:eastAsia="pl-PL"/>
        </w:rPr>
      </w:pPr>
      <w:r w:rsidRPr="00A70FB3">
        <w:rPr>
          <w:rFonts w:ascii="Book Antiqua" w:eastAsia="MS Mincho" w:hAnsi="Book Antiqua"/>
          <w:i/>
          <w:iCs/>
          <w:sz w:val="22"/>
          <w:szCs w:val="22"/>
          <w:lang w:val="pl-PL" w:eastAsia="pl-PL"/>
        </w:rPr>
        <w:t xml:space="preserve">wszystkie ewentualnie wskazane z nazwy materiały (wyroby) należy </w:t>
      </w:r>
      <w:proofErr w:type="gramStart"/>
      <w:r w:rsidRPr="00A70FB3">
        <w:rPr>
          <w:rFonts w:ascii="Book Antiqua" w:eastAsia="MS Mincho" w:hAnsi="Book Antiqua"/>
          <w:i/>
          <w:iCs/>
          <w:sz w:val="22"/>
          <w:szCs w:val="22"/>
          <w:lang w:val="pl-PL" w:eastAsia="pl-PL"/>
        </w:rPr>
        <w:t>rozumieć jako</w:t>
      </w:r>
      <w:proofErr w:type="gramEnd"/>
      <w:r w:rsidRPr="00A70FB3">
        <w:rPr>
          <w:rFonts w:ascii="Book Antiqua" w:eastAsia="MS Mincho" w:hAnsi="Book Antiqua"/>
          <w:i/>
          <w:iCs/>
          <w:sz w:val="22"/>
          <w:szCs w:val="22"/>
          <w:lang w:val="pl-PL" w:eastAsia="pl-PL"/>
        </w:rPr>
        <w:t xml:space="preserve"> określenie wymaganych parametrów technicznych lub standardów jakościowych. Oznacza to, że zgodnie z art. 29 ustawy Prawo zamówień publicznych, na wskazane materiały i wyroby dopuszcza się zastosowanie równoważnych materiałów (wyrobów), nie </w:t>
      </w:r>
      <w:proofErr w:type="gramStart"/>
      <w:r w:rsidRPr="00A70FB3">
        <w:rPr>
          <w:rFonts w:ascii="Book Antiqua" w:eastAsia="MS Mincho" w:hAnsi="Book Antiqua"/>
          <w:i/>
          <w:iCs/>
          <w:sz w:val="22"/>
          <w:szCs w:val="22"/>
          <w:lang w:val="pl-PL" w:eastAsia="pl-PL"/>
        </w:rPr>
        <w:t>gorszej jakości</w:t>
      </w:r>
      <w:proofErr w:type="gramEnd"/>
      <w:r w:rsidRPr="00A70FB3">
        <w:rPr>
          <w:rFonts w:ascii="Book Antiqua" w:eastAsia="MS Mincho" w:hAnsi="Book Antiqua"/>
          <w:i/>
          <w:iCs/>
          <w:sz w:val="22"/>
          <w:szCs w:val="22"/>
          <w:lang w:val="pl-PL" w:eastAsia="pl-PL"/>
        </w:rPr>
        <w:t xml:space="preserve"> niż opisane w projekcie. Ciężar udowodnienia, że materiał (wyrób) jest równoważny w stosunku do wymogu określonego w projekcie spoczywa na wykonawcy. W tym przypadku wykonawca winien przedłożyć odpowiednie dokumenty opisujące parametry techniczne, wymagane prawem certyfikaty i inne dokumenty dopuszczające dane materiały (wyroby) do użytkowania, oraz pozwalające jednoznacznie stwierdzić, że są one rzeczywiście równoważne.</w:t>
      </w:r>
    </w:p>
    <w:p w:rsidR="00E91D8C" w:rsidRPr="00A70FB3" w:rsidRDefault="00E91D8C" w:rsidP="00E91D8C">
      <w:pPr>
        <w:pStyle w:val="Tekst"/>
        <w:spacing w:before="0" w:after="0" w:line="240" w:lineRule="auto"/>
        <w:rPr>
          <w:rFonts w:ascii="Book Antiqua" w:eastAsia="MS Mincho" w:hAnsi="Book Antiqua"/>
          <w:i/>
          <w:iCs/>
          <w:sz w:val="22"/>
          <w:szCs w:val="22"/>
          <w:lang w:val="pl-PL" w:eastAsia="pl-PL"/>
        </w:rPr>
      </w:pPr>
      <w:r w:rsidRPr="00A70FB3">
        <w:rPr>
          <w:rFonts w:ascii="Book Antiqua" w:eastAsia="MS Mincho" w:hAnsi="Book Antiqua"/>
          <w:i/>
          <w:iCs/>
          <w:sz w:val="22"/>
          <w:szCs w:val="22"/>
          <w:lang w:val="pl-PL" w:eastAsia="pl-PL"/>
        </w:rPr>
        <w:t>Po sprecyzowaniu konkretnego producenta zaworów, grzejników oraz rur innych niż przyjęto w projekcie należy wykonać ponowne obliczenia hydrauliczne instalacji.</w:t>
      </w:r>
    </w:p>
    <w:p w:rsidR="00E91D8C" w:rsidRPr="007C0D78" w:rsidRDefault="00E91D8C" w:rsidP="00E91D8C">
      <w:pPr>
        <w:pStyle w:val="Nagwek1"/>
        <w:numPr>
          <w:ilvl w:val="1"/>
          <w:numId w:val="10"/>
        </w:numPr>
        <w:jc w:val="both"/>
        <w:rPr>
          <w:rFonts w:ascii="Book Antiqua" w:hAnsi="Book Antiqua"/>
        </w:rPr>
      </w:pPr>
      <w:bookmarkStart w:id="371" w:name="_Toc32605116"/>
      <w:bookmarkStart w:id="372" w:name="_Toc32656152"/>
      <w:bookmarkStart w:id="373" w:name="_Toc39566795"/>
      <w:r w:rsidRPr="007C0D78">
        <w:rPr>
          <w:rFonts w:ascii="Book Antiqua" w:hAnsi="Book Antiqua"/>
        </w:rPr>
        <w:t>Instalacja klimatyzacji</w:t>
      </w:r>
      <w:bookmarkEnd w:id="371"/>
      <w:bookmarkEnd w:id="372"/>
      <w:bookmarkEnd w:id="373"/>
    </w:p>
    <w:p w:rsidR="00B77105" w:rsidRPr="00A70FB3" w:rsidRDefault="00B77105" w:rsidP="00B77105">
      <w:pPr>
        <w:ind w:firstLine="708"/>
        <w:jc w:val="both"/>
        <w:rPr>
          <w:rFonts w:ascii="Book Antiqua" w:hAnsi="Book Antiqua"/>
          <w:color w:val="000000"/>
          <w:lang w:val="pl-PL"/>
        </w:rPr>
      </w:pPr>
      <w:r w:rsidRPr="00A70FB3">
        <w:rPr>
          <w:rFonts w:ascii="Book Antiqua" w:hAnsi="Book Antiqua"/>
          <w:color w:val="000000"/>
          <w:lang w:val="pl-PL"/>
        </w:rPr>
        <w:t xml:space="preserve"> W niniejszym opracowaniu na potrzeby schładzania pomieszczeń przedszkola, projektuje się 1 układ klimatyzacji typu multisplit. System klimatyzacyjny działa na zasadzie bezpośredniego odparowania zmiennej ilości czynnika chłodniczego, pracujący na czynniku chłodniczym R410A. </w:t>
      </w:r>
    </w:p>
    <w:p w:rsidR="00B77105" w:rsidRPr="00A70FB3" w:rsidRDefault="00B77105" w:rsidP="00B77105">
      <w:pPr>
        <w:ind w:firstLine="708"/>
        <w:jc w:val="both"/>
        <w:rPr>
          <w:rFonts w:ascii="Book Antiqua" w:hAnsi="Book Antiqua"/>
          <w:color w:val="000000"/>
          <w:lang w:val="pl-PL"/>
        </w:rPr>
      </w:pPr>
      <w:r w:rsidRPr="00A70FB3">
        <w:rPr>
          <w:rFonts w:ascii="Book Antiqua" w:hAnsi="Book Antiqua"/>
          <w:color w:val="000000"/>
          <w:lang w:val="pl-PL"/>
        </w:rPr>
        <w:lastRenderedPageBreak/>
        <w:tab/>
        <w:t>Zadaniem instalacji klimatyzacyjnej jest odprowadzenie zysków ciepła pochodzących od promieniowania słonecznego oraz tych powstających w pomieszczeniu. Największy udział w sumie zysków mają zyski pochodzące od promieniowania słonecznego przenikającego przez powierzchnie przeszklone (okna), od osób przebywających w pomieszczeniu oraz ciepło wydzielane przez urządzenia elektryczne, a także ciepło będące efektem ubocznym oświetlenia pomieszczeń.</w:t>
      </w:r>
    </w:p>
    <w:p w:rsidR="00B77105" w:rsidRPr="00A70FB3" w:rsidRDefault="00B77105" w:rsidP="00B77105">
      <w:pPr>
        <w:ind w:firstLine="708"/>
        <w:jc w:val="both"/>
        <w:rPr>
          <w:rFonts w:ascii="Book Antiqua" w:hAnsi="Book Antiqua"/>
          <w:color w:val="000000"/>
          <w:lang w:val="pl-PL"/>
        </w:rPr>
      </w:pPr>
      <w:r w:rsidRPr="00A70FB3">
        <w:rPr>
          <w:rFonts w:ascii="Book Antiqua" w:hAnsi="Book Antiqua"/>
          <w:color w:val="000000"/>
          <w:lang w:val="pl-PL"/>
        </w:rPr>
        <w:tab/>
        <w:t>Układ chłodniczy (układ jednostek zewnętrznych z przynależnymi jednostkami wewnętrznymi) wykonany jest z rur miedzianych w izolacji termicznej wypełniony ekologicznym czynnikiem chłodniczym R410A zgodnie z wytycznymi producenta systemu klimatyzacji i obowiązujących norm.</w:t>
      </w:r>
    </w:p>
    <w:p w:rsidR="00B77105" w:rsidRPr="00A70FB3" w:rsidRDefault="00B77105" w:rsidP="00B77105">
      <w:pPr>
        <w:ind w:firstLine="708"/>
        <w:jc w:val="both"/>
        <w:rPr>
          <w:rFonts w:ascii="Book Antiqua" w:hAnsi="Book Antiqua"/>
          <w:color w:val="000000"/>
          <w:lang w:val="pl-PL"/>
        </w:rPr>
      </w:pPr>
      <w:r w:rsidRPr="00A70FB3">
        <w:rPr>
          <w:rFonts w:ascii="Book Antiqua" w:hAnsi="Book Antiqua"/>
          <w:color w:val="000000"/>
          <w:lang w:val="pl-PL"/>
        </w:rPr>
        <w:tab/>
        <w:t>Na potrzeby tego obiektu przewiduje się zastosowanie urządzeń wewnętrznych ściennych. Przewiduje się piloty bezprzewodowe.</w:t>
      </w:r>
    </w:p>
    <w:p w:rsidR="00B77105" w:rsidRPr="00A70FB3" w:rsidRDefault="00B77105" w:rsidP="00B77105">
      <w:pPr>
        <w:ind w:firstLine="708"/>
        <w:jc w:val="both"/>
        <w:rPr>
          <w:rFonts w:ascii="Book Antiqua" w:hAnsi="Book Antiqua"/>
          <w:color w:val="000000"/>
          <w:lang w:val="pl-PL"/>
        </w:rPr>
      </w:pPr>
      <w:r w:rsidRPr="00A70FB3">
        <w:rPr>
          <w:rFonts w:ascii="Book Antiqua" w:hAnsi="Book Antiqua"/>
          <w:color w:val="000000"/>
          <w:lang w:val="pl-PL"/>
        </w:rPr>
        <w:tab/>
        <w:t>Montaż jednostek zewnętrznych przewiduje się na dachu budynku. Rozprowadzenie przewodów w przestrzeni między stropowej. W pomieszczeniach, gdzie nie ma zastosowanych sufitów podwieszonych przewody należy zabudować korytami systemowymi z PVC z udziałem kształtek z PVC.</w:t>
      </w:r>
    </w:p>
    <w:p w:rsidR="00E91D8C" w:rsidRPr="007C0D78" w:rsidRDefault="00E91D8C" w:rsidP="00E91D8C">
      <w:pPr>
        <w:pStyle w:val="Nagwek1"/>
        <w:numPr>
          <w:ilvl w:val="2"/>
          <w:numId w:val="10"/>
        </w:numPr>
        <w:jc w:val="both"/>
        <w:rPr>
          <w:rFonts w:ascii="Book Antiqua" w:hAnsi="Book Antiqua"/>
        </w:rPr>
      </w:pPr>
      <w:bookmarkStart w:id="374" w:name="_Ref207556533"/>
      <w:bookmarkStart w:id="375" w:name="_Toc32605117"/>
      <w:bookmarkStart w:id="376" w:name="_Toc32656153"/>
      <w:bookmarkStart w:id="377" w:name="_Toc39566796"/>
      <w:bookmarkStart w:id="378" w:name="_Ref191570056"/>
      <w:r w:rsidRPr="007C0D78">
        <w:rPr>
          <w:rFonts w:ascii="Book Antiqua" w:hAnsi="Book Antiqua"/>
        </w:rPr>
        <w:t>Opis systemu chłodniczego</w:t>
      </w:r>
      <w:bookmarkStart w:id="379" w:name="_Ref207556839"/>
      <w:bookmarkEnd w:id="374"/>
      <w:bookmarkEnd w:id="375"/>
      <w:bookmarkEnd w:id="376"/>
      <w:bookmarkEnd w:id="377"/>
      <w:bookmarkEnd w:id="379"/>
    </w:p>
    <w:p w:rsidR="00E91D8C" w:rsidRPr="007C0D78" w:rsidRDefault="00E91D8C" w:rsidP="00E91D8C">
      <w:pPr>
        <w:jc w:val="both"/>
        <w:rPr>
          <w:rFonts w:ascii="Book Antiqua" w:hAnsi="Book Antiqua"/>
          <w:u w:val="single"/>
        </w:rPr>
      </w:pPr>
      <w:r w:rsidRPr="007C0D78">
        <w:rPr>
          <w:rFonts w:ascii="Book Antiqua" w:hAnsi="Book Antiqua"/>
          <w:u w:val="single"/>
        </w:rPr>
        <w:t>Charakterystyka zastosowanych jednostek wewnętrznych</w:t>
      </w:r>
    </w:p>
    <w:p w:rsidR="009553D8" w:rsidRPr="00A70FB3" w:rsidRDefault="009553D8" w:rsidP="009553D8">
      <w:pPr>
        <w:ind w:firstLine="708"/>
        <w:jc w:val="both"/>
        <w:rPr>
          <w:rFonts w:ascii="Book Antiqua" w:hAnsi="Book Antiqua"/>
          <w:color w:val="000000"/>
          <w:lang w:val="pl-PL"/>
        </w:rPr>
      </w:pPr>
      <w:r w:rsidRPr="00A70FB3">
        <w:rPr>
          <w:rFonts w:ascii="Book Antiqua" w:hAnsi="Book Antiqua"/>
          <w:color w:val="000000"/>
          <w:lang w:val="pl-PL"/>
        </w:rPr>
        <w:t>Parametry zaprojektowanych jednostek wewnętrznych podano w opisie i zestawieniu zbiorczym zawartym w opracowaniu. Lokalizację jednostek wewnętrznych oraz zewnętrznych pokazano na rzutach zamieszczonych w części rysunkowej niniejszego opracowania.</w:t>
      </w:r>
    </w:p>
    <w:p w:rsidR="009553D8" w:rsidRPr="00A70FB3" w:rsidRDefault="009553D8" w:rsidP="009553D8">
      <w:pPr>
        <w:ind w:firstLine="708"/>
        <w:jc w:val="both"/>
        <w:rPr>
          <w:rFonts w:ascii="Book Antiqua" w:hAnsi="Book Antiqua"/>
          <w:color w:val="000000"/>
          <w:lang w:val="pl-PL"/>
        </w:rPr>
      </w:pPr>
      <w:r w:rsidRPr="00A70FB3">
        <w:rPr>
          <w:rFonts w:ascii="Book Antiqua" w:hAnsi="Book Antiqua"/>
          <w:color w:val="000000"/>
          <w:lang w:val="pl-PL"/>
        </w:rPr>
        <w:tab/>
        <w:t>Regulacja temperatury odbywa się poprzez sterowniki przewodowe i piloty bezprzewodowe. Jednostki wewnętrzne systemu dobrano dla mocy całkowitej urządzeń przy temperaturze wewnętrznej 24oC w okresie letnim, oraz przy temperaturze 20oC w okresie zimowym. Każdą ewentualną zmianę lokalizacji klimatyzatorów należy ustalić z Projektantem oraz Inwestorem.</w:t>
      </w:r>
    </w:p>
    <w:p w:rsidR="009553D8" w:rsidRPr="00A70FB3" w:rsidRDefault="009553D8" w:rsidP="00E91D8C">
      <w:pPr>
        <w:jc w:val="both"/>
        <w:rPr>
          <w:rFonts w:ascii="Book Antiqua" w:hAnsi="Book Antiqua"/>
          <w:color w:val="000000"/>
          <w:lang w:val="pl-PL"/>
        </w:rPr>
      </w:pPr>
    </w:p>
    <w:p w:rsidR="00E91D8C" w:rsidRPr="00A70FB3" w:rsidRDefault="00E91D8C" w:rsidP="00E91D8C">
      <w:pPr>
        <w:jc w:val="both"/>
        <w:rPr>
          <w:rFonts w:ascii="Book Antiqua" w:hAnsi="Book Antiqua"/>
          <w:u w:val="single"/>
          <w:lang w:val="pl-PL"/>
        </w:rPr>
      </w:pPr>
      <w:r w:rsidRPr="00A70FB3">
        <w:rPr>
          <w:rFonts w:ascii="Book Antiqua" w:hAnsi="Book Antiqua"/>
          <w:u w:val="single"/>
          <w:lang w:val="pl-PL"/>
        </w:rPr>
        <w:t>Jednostki wewnętrzne:</w:t>
      </w:r>
    </w:p>
    <w:p w:rsidR="00B628BA" w:rsidRPr="00A70FB3" w:rsidRDefault="00B628BA" w:rsidP="00B628BA">
      <w:pPr>
        <w:jc w:val="both"/>
        <w:rPr>
          <w:rFonts w:ascii="Book Antiqua" w:hAnsi="Book Antiqua"/>
          <w:b/>
          <w:bCs/>
          <w:lang w:val="pl-PL"/>
        </w:rPr>
      </w:pPr>
      <w:r w:rsidRPr="00A70FB3">
        <w:rPr>
          <w:rFonts w:ascii="Book Antiqua" w:hAnsi="Book Antiqua"/>
          <w:b/>
          <w:bCs/>
          <w:lang w:val="pl-PL"/>
        </w:rPr>
        <w:t>Jednostka wewnętrzna ścienna o wydajności chłodniczej</w:t>
      </w:r>
      <w:proofErr w:type="gramStart"/>
      <w:r w:rsidRPr="00A70FB3">
        <w:rPr>
          <w:rFonts w:ascii="Book Antiqua" w:hAnsi="Book Antiqua"/>
          <w:b/>
          <w:bCs/>
          <w:lang w:val="pl-PL"/>
        </w:rPr>
        <w:t xml:space="preserve"> 1,5kW</w:t>
      </w:r>
      <w:proofErr w:type="gramEnd"/>
      <w:r w:rsidRPr="00A70FB3">
        <w:rPr>
          <w:rFonts w:ascii="Book Antiqua" w:hAnsi="Book Antiqua"/>
          <w:b/>
          <w:bCs/>
          <w:lang w:val="pl-PL"/>
        </w:rPr>
        <w:t>:</w:t>
      </w:r>
    </w:p>
    <w:p w:rsidR="00BC40EF" w:rsidRPr="007C0D78" w:rsidRDefault="00BC40EF" w:rsidP="00CB75EF">
      <w:pPr>
        <w:widowControl w:val="0"/>
        <w:numPr>
          <w:ilvl w:val="0"/>
          <w:numId w:val="37"/>
        </w:numPr>
        <w:suppressAutoHyphens/>
        <w:jc w:val="both"/>
        <w:rPr>
          <w:rFonts w:ascii="Book Antiqua" w:hAnsi="Book Antiqua"/>
        </w:rPr>
      </w:pPr>
      <w:r w:rsidRPr="007C0D78">
        <w:rPr>
          <w:rFonts w:ascii="Book Antiqua" w:hAnsi="Book Antiqua"/>
        </w:rPr>
        <w:t xml:space="preserve">model jednostki wewnętrznej ścienny </w:t>
      </w:r>
    </w:p>
    <w:p w:rsidR="00BC40EF" w:rsidRPr="00A70FB3" w:rsidRDefault="00BC40EF"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moc chłodnicza każdej jednostki wewnętrznej wynosi</w:t>
      </w:r>
      <w:proofErr w:type="gramStart"/>
      <w:r w:rsidRPr="00A70FB3">
        <w:rPr>
          <w:rFonts w:ascii="Book Antiqua" w:hAnsi="Book Antiqua"/>
          <w:lang w:val="pl-PL"/>
        </w:rPr>
        <w:t xml:space="preserve"> 1,5 kW</w:t>
      </w:r>
      <w:proofErr w:type="gramEnd"/>
      <w:r w:rsidRPr="00A70FB3">
        <w:rPr>
          <w:rFonts w:ascii="Book Antiqua" w:hAnsi="Book Antiqua"/>
          <w:lang w:val="pl-PL"/>
        </w:rPr>
        <w:t>,</w:t>
      </w:r>
    </w:p>
    <w:p w:rsidR="00BC40EF" w:rsidRPr="00A70FB3" w:rsidRDefault="00BC40EF"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moc grzewcza każdej jednostki wewnętrznej wynosi</w:t>
      </w:r>
      <w:proofErr w:type="gramStart"/>
      <w:r w:rsidRPr="00A70FB3">
        <w:rPr>
          <w:rFonts w:ascii="Book Antiqua" w:hAnsi="Book Antiqua"/>
          <w:lang w:val="pl-PL"/>
        </w:rPr>
        <w:t xml:space="preserve"> 1,7 kW</w:t>
      </w:r>
      <w:proofErr w:type="gramEnd"/>
      <w:r w:rsidRPr="00A70FB3">
        <w:rPr>
          <w:rFonts w:ascii="Book Antiqua" w:hAnsi="Book Antiqua"/>
          <w:lang w:val="pl-PL"/>
        </w:rPr>
        <w:t>,</w:t>
      </w:r>
    </w:p>
    <w:p w:rsidR="00BC40EF" w:rsidRPr="00A70FB3" w:rsidRDefault="00BC40EF" w:rsidP="00CB75EF">
      <w:pPr>
        <w:widowControl w:val="0"/>
        <w:numPr>
          <w:ilvl w:val="0"/>
          <w:numId w:val="37"/>
        </w:numPr>
        <w:suppressAutoHyphens/>
        <w:jc w:val="both"/>
        <w:rPr>
          <w:rFonts w:ascii="Book Antiqua" w:hAnsi="Book Antiqua"/>
          <w:lang w:val="pl-PL"/>
        </w:rPr>
      </w:pPr>
      <w:proofErr w:type="gramStart"/>
      <w:r w:rsidRPr="00A70FB3">
        <w:rPr>
          <w:rFonts w:ascii="Book Antiqua" w:hAnsi="Book Antiqua"/>
          <w:lang w:val="pl-PL"/>
        </w:rPr>
        <w:t>dwustopniowa</w:t>
      </w:r>
      <w:proofErr w:type="gramEnd"/>
      <w:r w:rsidRPr="00A70FB3">
        <w:rPr>
          <w:rFonts w:ascii="Book Antiqua" w:hAnsi="Book Antiqua"/>
          <w:lang w:val="pl-PL"/>
        </w:rPr>
        <w:t xml:space="preserve"> regulacja wypływu powietrza (regulacja wentylatora dwubiegowa) </w:t>
      </w:r>
    </w:p>
    <w:p w:rsidR="00BC40EF" w:rsidRPr="00A70FB3" w:rsidRDefault="00BC40EF" w:rsidP="00CB75EF">
      <w:pPr>
        <w:widowControl w:val="0"/>
        <w:numPr>
          <w:ilvl w:val="0"/>
          <w:numId w:val="37"/>
        </w:numPr>
        <w:suppressAutoHyphens/>
        <w:jc w:val="both"/>
        <w:rPr>
          <w:rFonts w:ascii="Book Antiqua" w:hAnsi="Book Antiqua"/>
          <w:lang w:val="pl-PL"/>
        </w:rPr>
      </w:pPr>
      <w:proofErr w:type="gramStart"/>
      <w:r w:rsidRPr="00A70FB3">
        <w:rPr>
          <w:rFonts w:ascii="Book Antiqua" w:hAnsi="Book Antiqua"/>
          <w:lang w:val="pl-PL"/>
        </w:rPr>
        <w:t>poziom</w:t>
      </w:r>
      <w:proofErr w:type="gramEnd"/>
      <w:r w:rsidRPr="00A70FB3">
        <w:rPr>
          <w:rFonts w:ascii="Book Antiqua" w:hAnsi="Book Antiqua"/>
          <w:lang w:val="pl-PL"/>
        </w:rPr>
        <w:t xml:space="preserve"> głośności na najniższym biegu nie więcej niż 35 dB(A)</w:t>
      </w:r>
    </w:p>
    <w:p w:rsidR="00BC40EF" w:rsidRPr="007C0D78" w:rsidRDefault="00BC40EF" w:rsidP="00CB75EF">
      <w:pPr>
        <w:widowControl w:val="0"/>
        <w:numPr>
          <w:ilvl w:val="0"/>
          <w:numId w:val="37"/>
        </w:numPr>
        <w:suppressAutoHyphens/>
        <w:jc w:val="both"/>
        <w:rPr>
          <w:rFonts w:ascii="Book Antiqua" w:hAnsi="Book Antiqua"/>
        </w:rPr>
      </w:pPr>
      <w:r w:rsidRPr="007C0D78">
        <w:rPr>
          <w:rFonts w:ascii="Book Antiqua" w:hAnsi="Book Antiqua"/>
        </w:rPr>
        <w:t>maksymalny wydatek powietrza 330 m3/h</w:t>
      </w:r>
    </w:p>
    <w:p w:rsidR="00BC40EF" w:rsidRPr="00A70FB3" w:rsidRDefault="00BC40EF" w:rsidP="00CB75EF">
      <w:pPr>
        <w:widowControl w:val="0"/>
        <w:numPr>
          <w:ilvl w:val="0"/>
          <w:numId w:val="37"/>
        </w:numPr>
        <w:suppressAutoHyphens/>
        <w:jc w:val="both"/>
        <w:rPr>
          <w:rFonts w:ascii="Book Antiqua" w:hAnsi="Book Antiqua"/>
          <w:lang w:val="pl-PL"/>
        </w:rPr>
      </w:pPr>
      <w:proofErr w:type="gramStart"/>
      <w:r w:rsidRPr="00A70FB3">
        <w:rPr>
          <w:rFonts w:ascii="Book Antiqua" w:hAnsi="Book Antiqua"/>
          <w:lang w:val="pl-PL"/>
        </w:rPr>
        <w:t>urządzenie</w:t>
      </w:r>
      <w:proofErr w:type="gramEnd"/>
      <w:r w:rsidRPr="00A70FB3">
        <w:rPr>
          <w:rFonts w:ascii="Book Antiqua" w:hAnsi="Book Antiqua"/>
          <w:lang w:val="pl-PL"/>
        </w:rPr>
        <w:t xml:space="preserve"> wyposażone w filtr z jonami srebra</w:t>
      </w:r>
    </w:p>
    <w:p w:rsidR="00BC40EF" w:rsidRPr="00A70FB3" w:rsidRDefault="00BC40EF" w:rsidP="00CB75EF">
      <w:pPr>
        <w:widowControl w:val="0"/>
        <w:numPr>
          <w:ilvl w:val="0"/>
          <w:numId w:val="37"/>
        </w:numPr>
        <w:suppressAutoHyphens/>
        <w:jc w:val="both"/>
        <w:rPr>
          <w:rFonts w:ascii="Book Antiqua" w:hAnsi="Book Antiqua"/>
          <w:lang w:val="pl-PL"/>
        </w:rPr>
      </w:pPr>
      <w:proofErr w:type="gramStart"/>
      <w:r w:rsidRPr="00A70FB3">
        <w:rPr>
          <w:rFonts w:ascii="Book Antiqua" w:hAnsi="Book Antiqua"/>
          <w:lang w:val="pl-PL"/>
        </w:rPr>
        <w:t>każda</w:t>
      </w:r>
      <w:proofErr w:type="gramEnd"/>
      <w:r w:rsidRPr="00A70FB3">
        <w:rPr>
          <w:rFonts w:ascii="Book Antiqua" w:hAnsi="Book Antiqua"/>
          <w:lang w:val="pl-PL"/>
        </w:rPr>
        <w:t xml:space="preserve"> jednostka wewnętrzna wyposażona w sterownik bezprzewodowy</w:t>
      </w:r>
    </w:p>
    <w:p w:rsidR="00E91D8C" w:rsidRPr="00A70FB3" w:rsidRDefault="00E91D8C" w:rsidP="00E91D8C">
      <w:pPr>
        <w:widowControl w:val="0"/>
        <w:suppressAutoHyphens/>
        <w:ind w:left="720"/>
        <w:jc w:val="both"/>
        <w:rPr>
          <w:rFonts w:ascii="Book Antiqua" w:hAnsi="Book Antiqua"/>
          <w:lang w:val="pl-PL"/>
        </w:rPr>
      </w:pPr>
    </w:p>
    <w:p w:rsidR="00E91D8C" w:rsidRPr="00A70FB3" w:rsidRDefault="00E91D8C" w:rsidP="00E91D8C">
      <w:pPr>
        <w:jc w:val="both"/>
        <w:rPr>
          <w:rFonts w:ascii="Book Antiqua" w:hAnsi="Book Antiqua"/>
          <w:u w:val="single"/>
          <w:lang w:val="pl-PL"/>
        </w:rPr>
      </w:pPr>
      <w:bookmarkStart w:id="380" w:name="_Ref207556858"/>
      <w:r w:rsidRPr="00A70FB3">
        <w:rPr>
          <w:rFonts w:ascii="Book Antiqua" w:hAnsi="Book Antiqua"/>
          <w:u w:val="single"/>
          <w:lang w:val="pl-PL"/>
        </w:rPr>
        <w:t>Charakterystyka zastosowanych jednostek zewnętrznych</w:t>
      </w:r>
      <w:bookmarkEnd w:id="380"/>
    </w:p>
    <w:bookmarkEnd w:id="378"/>
    <w:p w:rsidR="00E91D8C" w:rsidRPr="00A70FB3" w:rsidRDefault="00E91D8C" w:rsidP="00E91D8C">
      <w:pPr>
        <w:jc w:val="both"/>
        <w:rPr>
          <w:rFonts w:ascii="Book Antiqua" w:hAnsi="Book Antiqua"/>
          <w:u w:val="single"/>
          <w:lang w:val="pl-PL"/>
        </w:rPr>
      </w:pPr>
      <w:r w:rsidRPr="00A70FB3">
        <w:rPr>
          <w:rFonts w:ascii="Book Antiqua" w:hAnsi="Book Antiqua"/>
          <w:u w:val="single"/>
          <w:lang w:val="pl-PL"/>
        </w:rPr>
        <w:t>Wymagania dla urządzeń chłodniczych zewnętrznych:</w:t>
      </w:r>
    </w:p>
    <w:p w:rsidR="00930A78" w:rsidRPr="00A70FB3" w:rsidRDefault="00930A78" w:rsidP="00930A78">
      <w:pPr>
        <w:jc w:val="both"/>
        <w:rPr>
          <w:rFonts w:ascii="Book Antiqua" w:hAnsi="Book Antiqua"/>
          <w:b/>
          <w:bCs/>
          <w:lang w:val="pl-PL"/>
        </w:rPr>
      </w:pPr>
    </w:p>
    <w:p w:rsidR="00930A78" w:rsidRPr="007C0D78" w:rsidRDefault="00930A78" w:rsidP="00930A78">
      <w:pPr>
        <w:jc w:val="both"/>
        <w:rPr>
          <w:rFonts w:ascii="Book Antiqua" w:hAnsi="Book Antiqua"/>
          <w:b/>
          <w:bCs/>
        </w:rPr>
      </w:pPr>
      <w:r w:rsidRPr="007C0D78">
        <w:rPr>
          <w:rFonts w:ascii="Book Antiqua" w:hAnsi="Book Antiqua"/>
          <w:b/>
          <w:bCs/>
        </w:rPr>
        <w:t>AGREGAT multisplit mocy Qch=7</w:t>
      </w:r>
      <w:proofErr w:type="gramStart"/>
      <w:r w:rsidRPr="007C0D78">
        <w:rPr>
          <w:rFonts w:ascii="Book Antiqua" w:hAnsi="Book Antiqua"/>
          <w:b/>
          <w:bCs/>
        </w:rPr>
        <w:t>,20</w:t>
      </w:r>
      <w:proofErr w:type="gramEnd"/>
      <w:r w:rsidRPr="007C0D78">
        <w:rPr>
          <w:rFonts w:ascii="Book Antiqua" w:hAnsi="Book Antiqua"/>
          <w:b/>
          <w:bCs/>
        </w:rPr>
        <w:t xml:space="preserve"> kW</w:t>
      </w:r>
    </w:p>
    <w:p w:rsidR="008B59BD" w:rsidRPr="007C0D78" w:rsidRDefault="008B59BD" w:rsidP="00CB75EF">
      <w:pPr>
        <w:widowControl w:val="0"/>
        <w:numPr>
          <w:ilvl w:val="0"/>
          <w:numId w:val="37"/>
        </w:numPr>
        <w:suppressAutoHyphens/>
        <w:jc w:val="both"/>
        <w:rPr>
          <w:rFonts w:ascii="Book Antiqua" w:hAnsi="Book Antiqua"/>
        </w:rPr>
      </w:pPr>
      <w:r w:rsidRPr="007C0D78">
        <w:rPr>
          <w:rFonts w:ascii="Book Antiqua" w:hAnsi="Book Antiqua"/>
        </w:rPr>
        <w:t>praca na czynniku chłodniczym R410A</w:t>
      </w:r>
    </w:p>
    <w:p w:rsidR="008B59BD" w:rsidRPr="007C0D78" w:rsidRDefault="008B59BD" w:rsidP="00CB75EF">
      <w:pPr>
        <w:widowControl w:val="0"/>
        <w:numPr>
          <w:ilvl w:val="0"/>
          <w:numId w:val="37"/>
        </w:numPr>
        <w:suppressAutoHyphens/>
        <w:jc w:val="both"/>
        <w:rPr>
          <w:rFonts w:ascii="Book Antiqua" w:hAnsi="Book Antiqua"/>
        </w:rPr>
      </w:pPr>
      <w:r w:rsidRPr="007C0D78">
        <w:rPr>
          <w:rFonts w:ascii="Book Antiqua" w:hAnsi="Book Antiqua"/>
        </w:rPr>
        <w:t>możliwość podłączenia do 4 jednostek wewnętrznych</w:t>
      </w:r>
    </w:p>
    <w:p w:rsidR="008B59BD" w:rsidRPr="00A70FB3" w:rsidRDefault="008B59BD"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nominalna moc chłodnicza układu Qch</w:t>
      </w:r>
      <w:proofErr w:type="gramStart"/>
      <w:r w:rsidRPr="00A70FB3">
        <w:rPr>
          <w:rFonts w:ascii="Book Antiqua" w:hAnsi="Book Antiqua"/>
          <w:lang w:val="pl-PL"/>
        </w:rPr>
        <w:t>=7,20 kW</w:t>
      </w:r>
      <w:proofErr w:type="gramEnd"/>
    </w:p>
    <w:p w:rsidR="008B59BD" w:rsidRPr="00A70FB3" w:rsidRDefault="008B59BD"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nominalna moc grzewcza układu Qg</w:t>
      </w:r>
      <w:proofErr w:type="gramStart"/>
      <w:r w:rsidRPr="00A70FB3">
        <w:rPr>
          <w:rFonts w:ascii="Book Antiqua" w:hAnsi="Book Antiqua"/>
          <w:lang w:val="pl-PL"/>
        </w:rPr>
        <w:t>=8,60 kW</w:t>
      </w:r>
      <w:proofErr w:type="gramEnd"/>
    </w:p>
    <w:p w:rsidR="008B59BD" w:rsidRPr="00A70FB3" w:rsidRDefault="008B59BD"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Pobór mocy dla chłodzenia nie większy niż</w:t>
      </w:r>
      <w:proofErr w:type="gramStart"/>
      <w:r w:rsidRPr="00A70FB3">
        <w:rPr>
          <w:rFonts w:ascii="Book Antiqua" w:hAnsi="Book Antiqua"/>
          <w:lang w:val="pl-PL"/>
        </w:rPr>
        <w:t xml:space="preserve"> 2,25 kW</w:t>
      </w:r>
      <w:proofErr w:type="gramEnd"/>
    </w:p>
    <w:p w:rsidR="008B59BD" w:rsidRPr="00A70FB3" w:rsidRDefault="008B59BD"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Pobór mocy dla grzania nie większy niż</w:t>
      </w:r>
      <w:proofErr w:type="gramStart"/>
      <w:r w:rsidRPr="00A70FB3">
        <w:rPr>
          <w:rFonts w:ascii="Book Antiqua" w:hAnsi="Book Antiqua"/>
          <w:lang w:val="pl-PL"/>
        </w:rPr>
        <w:t xml:space="preserve"> 2,28 kW</w:t>
      </w:r>
      <w:proofErr w:type="gramEnd"/>
    </w:p>
    <w:p w:rsidR="008B59BD" w:rsidRPr="00A70FB3" w:rsidRDefault="008B59BD"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Wskaźnik SEER nie gorsze niż 5,7</w:t>
      </w:r>
    </w:p>
    <w:p w:rsidR="008B59BD" w:rsidRPr="00A70FB3" w:rsidRDefault="008B59BD"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Wskaźnik SCOP nie gorsze niż 3,9</w:t>
      </w:r>
    </w:p>
    <w:p w:rsidR="008B59BD" w:rsidRPr="00A70FB3" w:rsidRDefault="008B59BD" w:rsidP="00CB75EF">
      <w:pPr>
        <w:widowControl w:val="0"/>
        <w:numPr>
          <w:ilvl w:val="0"/>
          <w:numId w:val="37"/>
        </w:numPr>
        <w:suppressAutoHyphens/>
        <w:jc w:val="both"/>
        <w:rPr>
          <w:rFonts w:ascii="Book Antiqua" w:hAnsi="Book Antiqua"/>
          <w:lang w:val="pl-PL"/>
        </w:rPr>
      </w:pPr>
      <w:proofErr w:type="gramStart"/>
      <w:r w:rsidRPr="00A70FB3">
        <w:rPr>
          <w:rFonts w:ascii="Book Antiqua" w:hAnsi="Book Antiqua"/>
          <w:lang w:val="pl-PL"/>
        </w:rPr>
        <w:t>poziom</w:t>
      </w:r>
      <w:proofErr w:type="gramEnd"/>
      <w:r w:rsidRPr="00A70FB3">
        <w:rPr>
          <w:rFonts w:ascii="Book Antiqua" w:hAnsi="Book Antiqua"/>
          <w:lang w:val="pl-PL"/>
        </w:rPr>
        <w:t xml:space="preserve"> hałasu nie większy niż 50/53 dB(A) </w:t>
      </w:r>
    </w:p>
    <w:p w:rsidR="008B59BD" w:rsidRPr="007C0D78" w:rsidRDefault="008B59BD" w:rsidP="00CB75EF">
      <w:pPr>
        <w:widowControl w:val="0"/>
        <w:numPr>
          <w:ilvl w:val="0"/>
          <w:numId w:val="37"/>
        </w:numPr>
        <w:suppressAutoHyphens/>
        <w:jc w:val="both"/>
        <w:rPr>
          <w:rFonts w:ascii="Book Antiqua" w:hAnsi="Book Antiqua"/>
        </w:rPr>
      </w:pPr>
      <w:r w:rsidRPr="007C0D78">
        <w:rPr>
          <w:rFonts w:ascii="Book Antiqua" w:hAnsi="Book Antiqua"/>
        </w:rPr>
        <w:lastRenderedPageBreak/>
        <w:t xml:space="preserve">sprężarka inverterowa </w:t>
      </w:r>
    </w:p>
    <w:p w:rsidR="008B59BD" w:rsidRPr="007C0D78" w:rsidRDefault="008B59BD" w:rsidP="00CB75EF">
      <w:pPr>
        <w:widowControl w:val="0"/>
        <w:numPr>
          <w:ilvl w:val="0"/>
          <w:numId w:val="37"/>
        </w:numPr>
        <w:suppressAutoHyphens/>
        <w:jc w:val="both"/>
        <w:rPr>
          <w:rFonts w:ascii="Book Antiqua" w:hAnsi="Book Antiqua"/>
        </w:rPr>
      </w:pPr>
      <w:r w:rsidRPr="007C0D78">
        <w:rPr>
          <w:rFonts w:ascii="Book Antiqua" w:hAnsi="Book Antiqua"/>
        </w:rPr>
        <w:t>zasilanie: 230 V</w:t>
      </w:r>
    </w:p>
    <w:p w:rsidR="008B59BD" w:rsidRPr="00A70FB3" w:rsidRDefault="008B59BD" w:rsidP="00CB75EF">
      <w:pPr>
        <w:widowControl w:val="0"/>
        <w:numPr>
          <w:ilvl w:val="0"/>
          <w:numId w:val="37"/>
        </w:numPr>
        <w:suppressAutoHyphens/>
        <w:jc w:val="both"/>
        <w:rPr>
          <w:rFonts w:ascii="Book Antiqua" w:hAnsi="Book Antiqua"/>
          <w:lang w:val="pl-PL"/>
        </w:rPr>
      </w:pPr>
      <w:proofErr w:type="gramStart"/>
      <w:r w:rsidRPr="00A70FB3">
        <w:rPr>
          <w:rFonts w:ascii="Book Antiqua" w:hAnsi="Book Antiqua"/>
          <w:lang w:val="pl-PL"/>
        </w:rPr>
        <w:t>zakres</w:t>
      </w:r>
      <w:proofErr w:type="gramEnd"/>
      <w:r w:rsidRPr="00A70FB3">
        <w:rPr>
          <w:rFonts w:ascii="Book Antiqua" w:hAnsi="Book Antiqua"/>
          <w:lang w:val="pl-PL"/>
        </w:rPr>
        <w:t xml:space="preserve"> pracy(chłodzenie/grzanie): -10°C – 46°C/-15°C – 24°C</w:t>
      </w:r>
    </w:p>
    <w:p w:rsidR="008B59BD" w:rsidRPr="007C0D78" w:rsidRDefault="008B59BD" w:rsidP="00CB75EF">
      <w:pPr>
        <w:widowControl w:val="0"/>
        <w:numPr>
          <w:ilvl w:val="0"/>
          <w:numId w:val="37"/>
        </w:numPr>
        <w:suppressAutoHyphens/>
        <w:jc w:val="both"/>
        <w:rPr>
          <w:rFonts w:ascii="Book Antiqua" w:hAnsi="Book Antiqua"/>
        </w:rPr>
      </w:pPr>
      <w:r w:rsidRPr="007C0D78">
        <w:rPr>
          <w:rFonts w:ascii="Book Antiqua" w:hAnsi="Book Antiqua"/>
        </w:rPr>
        <w:t>waga: 58 kg</w:t>
      </w:r>
    </w:p>
    <w:p w:rsidR="008B59BD" w:rsidRPr="007C0D78" w:rsidRDefault="008B59BD" w:rsidP="00CB75EF">
      <w:pPr>
        <w:widowControl w:val="0"/>
        <w:numPr>
          <w:ilvl w:val="0"/>
          <w:numId w:val="37"/>
        </w:numPr>
        <w:suppressAutoHyphens/>
        <w:jc w:val="both"/>
        <w:rPr>
          <w:rFonts w:ascii="Book Antiqua" w:hAnsi="Book Antiqua"/>
        </w:rPr>
      </w:pPr>
      <w:r w:rsidRPr="007C0D78">
        <w:rPr>
          <w:rFonts w:ascii="Book Antiqua" w:hAnsi="Book Antiqua"/>
        </w:rPr>
        <w:t>5 letnia gwarancja producenta</w:t>
      </w:r>
    </w:p>
    <w:p w:rsidR="008B59BD" w:rsidRPr="007C0D78" w:rsidRDefault="008B59BD" w:rsidP="00CB75EF">
      <w:pPr>
        <w:widowControl w:val="0"/>
        <w:numPr>
          <w:ilvl w:val="0"/>
          <w:numId w:val="37"/>
        </w:numPr>
        <w:suppressAutoHyphens/>
        <w:jc w:val="both"/>
        <w:rPr>
          <w:rFonts w:ascii="Book Antiqua" w:hAnsi="Book Antiqua"/>
        </w:rPr>
      </w:pPr>
    </w:p>
    <w:p w:rsidR="00E91D8C" w:rsidRPr="007C0D78" w:rsidRDefault="00E91D8C" w:rsidP="00E91D8C">
      <w:pPr>
        <w:jc w:val="both"/>
        <w:rPr>
          <w:rFonts w:ascii="Book Antiqua" w:hAnsi="Book Antiqua"/>
        </w:rPr>
      </w:pPr>
    </w:p>
    <w:p w:rsidR="00E91D8C" w:rsidRPr="007C0D78" w:rsidRDefault="00E91D8C" w:rsidP="00E91D8C">
      <w:pPr>
        <w:jc w:val="both"/>
        <w:rPr>
          <w:rFonts w:ascii="Book Antiqua" w:hAnsi="Book Antiqua"/>
          <w:u w:val="single"/>
        </w:rPr>
      </w:pPr>
      <w:r w:rsidRPr="007C0D78">
        <w:rPr>
          <w:rFonts w:ascii="Book Antiqua" w:hAnsi="Book Antiqua"/>
          <w:u w:val="single"/>
        </w:rPr>
        <w:t>Charakterystyka układu sterowania</w:t>
      </w:r>
    </w:p>
    <w:p w:rsidR="00E91D8C" w:rsidRPr="007C0D78" w:rsidRDefault="00E91D8C" w:rsidP="00E91D8C">
      <w:pPr>
        <w:jc w:val="both"/>
        <w:rPr>
          <w:rFonts w:ascii="Book Antiqua" w:hAnsi="Book Antiqua"/>
          <w:u w:val="single"/>
        </w:rPr>
      </w:pPr>
    </w:p>
    <w:p w:rsidR="00E91D8C" w:rsidRPr="007C0D78" w:rsidRDefault="00E91D8C" w:rsidP="00E91D8C">
      <w:pPr>
        <w:jc w:val="both"/>
        <w:rPr>
          <w:rFonts w:ascii="Book Antiqua" w:hAnsi="Book Antiqua"/>
          <w:u w:val="single"/>
        </w:rPr>
      </w:pPr>
      <w:r w:rsidRPr="007C0D78">
        <w:rPr>
          <w:rFonts w:ascii="Book Antiqua" w:hAnsi="Book Antiqua"/>
          <w:u w:val="single"/>
        </w:rPr>
        <w:t>Sterownik</w:t>
      </w:r>
      <w:r w:rsidR="005C5939" w:rsidRPr="007C0D78">
        <w:rPr>
          <w:rFonts w:ascii="Book Antiqua" w:hAnsi="Book Antiqua"/>
          <w:u w:val="single"/>
        </w:rPr>
        <w:t>i</w:t>
      </w:r>
      <w:r w:rsidRPr="007C0D78">
        <w:rPr>
          <w:rFonts w:ascii="Book Antiqua" w:hAnsi="Book Antiqua"/>
          <w:u w:val="single"/>
        </w:rPr>
        <w:t xml:space="preserve"> </w:t>
      </w:r>
      <w:r w:rsidR="005C5939" w:rsidRPr="007C0D78">
        <w:rPr>
          <w:rFonts w:ascii="Book Antiqua" w:hAnsi="Book Antiqua"/>
          <w:u w:val="single"/>
        </w:rPr>
        <w:t>bez</w:t>
      </w:r>
      <w:r w:rsidRPr="007C0D78">
        <w:rPr>
          <w:rFonts w:ascii="Book Antiqua" w:hAnsi="Book Antiqua"/>
          <w:u w:val="single"/>
        </w:rPr>
        <w:t xml:space="preserve">przewodowy </w:t>
      </w:r>
    </w:p>
    <w:p w:rsidR="00C97A1B" w:rsidRPr="007C0D78" w:rsidRDefault="00C97A1B" w:rsidP="00E91D8C">
      <w:pPr>
        <w:contextualSpacing/>
        <w:jc w:val="both"/>
        <w:rPr>
          <w:rFonts w:ascii="Book Antiqua" w:hAnsi="Book Antiqua"/>
          <w:color w:val="000000"/>
        </w:rPr>
      </w:pPr>
    </w:p>
    <w:p w:rsidR="00C97A1B" w:rsidRPr="00A70FB3" w:rsidRDefault="00C97A1B" w:rsidP="00C97A1B">
      <w:pPr>
        <w:contextualSpacing/>
        <w:jc w:val="both"/>
        <w:rPr>
          <w:rFonts w:ascii="Book Antiqua" w:hAnsi="Book Antiqua"/>
          <w:color w:val="000000"/>
          <w:lang w:val="pl-PL"/>
        </w:rPr>
      </w:pPr>
      <w:r w:rsidRPr="00A70FB3">
        <w:rPr>
          <w:rFonts w:ascii="Book Antiqua" w:hAnsi="Book Antiqua"/>
          <w:color w:val="000000"/>
          <w:lang w:val="pl-PL"/>
        </w:rPr>
        <w:t xml:space="preserve"> Do indywidualnego sterowania klimatyzacją w pomieszczeniach zaprojektowano sterowniki, który będzie posiadać następujące funkcje:</w:t>
      </w:r>
    </w:p>
    <w:p w:rsidR="00C97A1B" w:rsidRPr="00A70FB3" w:rsidRDefault="00C97A1B" w:rsidP="00CB75EF">
      <w:pPr>
        <w:widowControl w:val="0"/>
        <w:numPr>
          <w:ilvl w:val="0"/>
          <w:numId w:val="37"/>
        </w:numPr>
        <w:suppressAutoHyphens/>
        <w:jc w:val="both"/>
        <w:rPr>
          <w:rFonts w:ascii="Book Antiqua" w:hAnsi="Book Antiqua"/>
          <w:lang w:val="pl-PL"/>
        </w:rPr>
      </w:pPr>
      <w:proofErr w:type="gramStart"/>
      <w:r w:rsidRPr="00A70FB3">
        <w:rPr>
          <w:rFonts w:ascii="Book Antiqua" w:hAnsi="Book Antiqua"/>
          <w:lang w:val="pl-PL"/>
        </w:rPr>
        <w:t>pilot</w:t>
      </w:r>
      <w:proofErr w:type="gramEnd"/>
      <w:r w:rsidRPr="00A70FB3">
        <w:rPr>
          <w:rFonts w:ascii="Book Antiqua" w:hAnsi="Book Antiqua"/>
          <w:lang w:val="pl-PL"/>
        </w:rPr>
        <w:t xml:space="preserve"> typu bezprzewodowego montowany na ścianie,</w:t>
      </w:r>
    </w:p>
    <w:p w:rsidR="00C97A1B" w:rsidRPr="00A70FB3" w:rsidRDefault="00C97A1B"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wyposażony w fabrycznie </w:t>
      </w:r>
      <w:proofErr w:type="gramStart"/>
      <w:r w:rsidRPr="00A70FB3">
        <w:rPr>
          <w:rFonts w:ascii="Book Antiqua" w:hAnsi="Book Antiqua"/>
          <w:lang w:val="pl-PL"/>
        </w:rPr>
        <w:t>zamontowane:  czujnik</w:t>
      </w:r>
      <w:proofErr w:type="gramEnd"/>
      <w:r w:rsidRPr="00A70FB3">
        <w:rPr>
          <w:rFonts w:ascii="Book Antiqua" w:hAnsi="Book Antiqua"/>
          <w:lang w:val="pl-PL"/>
        </w:rPr>
        <w:t xml:space="preserve"> temperatury</w:t>
      </w:r>
    </w:p>
    <w:p w:rsidR="00C97A1B" w:rsidRPr="007C0D78" w:rsidRDefault="00C97A1B" w:rsidP="00CB75EF">
      <w:pPr>
        <w:widowControl w:val="0"/>
        <w:numPr>
          <w:ilvl w:val="0"/>
          <w:numId w:val="37"/>
        </w:numPr>
        <w:suppressAutoHyphens/>
        <w:jc w:val="both"/>
        <w:rPr>
          <w:rFonts w:ascii="Book Antiqua" w:hAnsi="Book Antiqua"/>
        </w:rPr>
      </w:pPr>
      <w:r w:rsidRPr="007C0D78">
        <w:rPr>
          <w:rFonts w:ascii="Book Antiqua" w:hAnsi="Book Antiqua"/>
        </w:rPr>
        <w:t>blokada przycisków,</w:t>
      </w:r>
    </w:p>
    <w:p w:rsidR="00C97A1B" w:rsidRPr="00A70FB3" w:rsidRDefault="00C97A1B" w:rsidP="00CB75EF">
      <w:pPr>
        <w:widowControl w:val="0"/>
        <w:numPr>
          <w:ilvl w:val="0"/>
          <w:numId w:val="37"/>
        </w:numPr>
        <w:suppressAutoHyphens/>
        <w:jc w:val="both"/>
        <w:rPr>
          <w:rFonts w:ascii="Book Antiqua" w:hAnsi="Book Antiqua"/>
          <w:lang w:val="pl-PL"/>
        </w:rPr>
      </w:pPr>
      <w:proofErr w:type="gramStart"/>
      <w:r w:rsidRPr="00A70FB3">
        <w:rPr>
          <w:rFonts w:ascii="Book Antiqua" w:hAnsi="Book Antiqua"/>
          <w:lang w:val="pl-PL"/>
        </w:rPr>
        <w:t>ustawienie</w:t>
      </w:r>
      <w:proofErr w:type="gramEnd"/>
      <w:r w:rsidRPr="00A70FB3">
        <w:rPr>
          <w:rFonts w:ascii="Book Antiqua" w:hAnsi="Book Antiqua"/>
          <w:lang w:val="pl-PL"/>
        </w:rPr>
        <w:t xml:space="preserve"> trybu pracy: grzanie, chłodzenie, osuszanie, wentylowanie, auto (dual setpoint),</w:t>
      </w:r>
    </w:p>
    <w:p w:rsidR="00C97A1B" w:rsidRPr="00A70FB3" w:rsidRDefault="00C97A1B" w:rsidP="00E91D8C">
      <w:pPr>
        <w:contextualSpacing/>
        <w:jc w:val="both"/>
        <w:rPr>
          <w:rFonts w:ascii="Book Antiqua" w:hAnsi="Book Antiqua"/>
          <w:color w:val="000000"/>
          <w:lang w:val="pl-PL"/>
        </w:rPr>
      </w:pPr>
    </w:p>
    <w:p w:rsidR="00E91D8C" w:rsidRPr="00A70FB3" w:rsidRDefault="00E91D8C" w:rsidP="00E91D8C">
      <w:pPr>
        <w:jc w:val="both"/>
        <w:rPr>
          <w:rFonts w:ascii="Book Antiqua" w:hAnsi="Book Antiqua"/>
          <w:u w:val="single"/>
          <w:lang w:val="pl-PL"/>
        </w:rPr>
      </w:pPr>
      <w:r w:rsidRPr="00A70FB3">
        <w:rPr>
          <w:rFonts w:ascii="Book Antiqua" w:hAnsi="Book Antiqua"/>
          <w:u w:val="single"/>
          <w:lang w:val="pl-PL"/>
        </w:rPr>
        <w:t xml:space="preserve"> Opis najważniejszych funkcji dla serwisanta</w:t>
      </w:r>
    </w:p>
    <w:p w:rsidR="00E91D8C" w:rsidRPr="00A70FB3" w:rsidRDefault="00E91D8C" w:rsidP="00E91D8C">
      <w:pPr>
        <w:ind w:firstLine="708"/>
        <w:contextualSpacing/>
        <w:jc w:val="both"/>
        <w:rPr>
          <w:rFonts w:ascii="Book Antiqua" w:hAnsi="Book Antiqua"/>
          <w:color w:val="000000"/>
          <w:lang w:val="pl-PL"/>
        </w:rPr>
      </w:pPr>
      <w:r w:rsidRPr="00A70FB3">
        <w:rPr>
          <w:rFonts w:ascii="Book Antiqua" w:hAnsi="Book Antiqua"/>
          <w:color w:val="000000"/>
          <w:lang w:val="pl-PL"/>
        </w:rPr>
        <w:t xml:space="preserve">Tryb testu – urządzenie przeprowadzi 2 godzinny test, po którym zostanie wyświetlona informacja o uszkodzonych elementach takich jak czujniki temp, zawór rozprężny </w:t>
      </w:r>
      <w:proofErr w:type="gramStart"/>
      <w:r w:rsidRPr="00A70FB3">
        <w:rPr>
          <w:rFonts w:ascii="Book Antiqua" w:hAnsi="Book Antiqua"/>
          <w:color w:val="000000"/>
          <w:lang w:val="pl-PL"/>
        </w:rPr>
        <w:t>lub  brak</w:t>
      </w:r>
      <w:proofErr w:type="gramEnd"/>
      <w:r w:rsidRPr="00A70FB3">
        <w:rPr>
          <w:rFonts w:ascii="Book Antiqua" w:hAnsi="Book Antiqua"/>
          <w:color w:val="000000"/>
          <w:lang w:val="pl-PL"/>
        </w:rPr>
        <w:t xml:space="preserve"> czynnika. </w:t>
      </w:r>
    </w:p>
    <w:p w:rsidR="00E91D8C" w:rsidRPr="00A70FB3" w:rsidRDefault="00E91D8C" w:rsidP="00E91D8C">
      <w:pPr>
        <w:contextualSpacing/>
        <w:jc w:val="both"/>
        <w:rPr>
          <w:rFonts w:ascii="Book Antiqua" w:hAnsi="Book Antiqua"/>
          <w:color w:val="000000"/>
          <w:lang w:val="pl-PL"/>
        </w:rPr>
      </w:pPr>
      <w:r w:rsidRPr="00A70FB3">
        <w:rPr>
          <w:rFonts w:ascii="Book Antiqua" w:hAnsi="Book Antiqua"/>
          <w:color w:val="000000"/>
          <w:lang w:val="pl-PL"/>
        </w:rPr>
        <w:t xml:space="preserve">Test pompki skroplin – funkcja ta pozwala na uruchomienie samej pompki skroplin bez </w:t>
      </w:r>
      <w:proofErr w:type="gramStart"/>
      <w:r w:rsidRPr="00A70FB3">
        <w:rPr>
          <w:rFonts w:ascii="Book Antiqua" w:hAnsi="Book Antiqua"/>
          <w:color w:val="000000"/>
          <w:lang w:val="pl-PL"/>
        </w:rPr>
        <w:t>włączania  wentylatora</w:t>
      </w:r>
      <w:proofErr w:type="gramEnd"/>
      <w:r w:rsidRPr="00A70FB3">
        <w:rPr>
          <w:rFonts w:ascii="Book Antiqua" w:hAnsi="Book Antiqua"/>
          <w:color w:val="000000"/>
          <w:lang w:val="pl-PL"/>
        </w:rPr>
        <w:t xml:space="preserve"> jednostki wewnętrznej.</w:t>
      </w:r>
    </w:p>
    <w:p w:rsidR="00E91D8C" w:rsidRPr="00A70FB3" w:rsidRDefault="00E91D8C" w:rsidP="00E91D8C">
      <w:pPr>
        <w:contextualSpacing/>
        <w:jc w:val="both"/>
        <w:rPr>
          <w:rFonts w:ascii="Book Antiqua" w:hAnsi="Book Antiqua"/>
          <w:color w:val="000000"/>
          <w:lang w:val="pl-PL"/>
        </w:rPr>
      </w:pPr>
      <w:r w:rsidRPr="00A70FB3">
        <w:rPr>
          <w:rFonts w:ascii="Book Antiqua" w:hAnsi="Book Antiqua"/>
          <w:color w:val="000000"/>
          <w:lang w:val="pl-PL"/>
        </w:rPr>
        <w:t xml:space="preserve">Sprawdzenie wycieku </w:t>
      </w:r>
      <w:proofErr w:type="gramStart"/>
      <w:r w:rsidRPr="00A70FB3">
        <w:rPr>
          <w:rFonts w:ascii="Book Antiqua" w:hAnsi="Book Antiqua"/>
          <w:color w:val="000000"/>
          <w:lang w:val="pl-PL"/>
        </w:rPr>
        <w:t>czynnika -  urządzenie</w:t>
      </w:r>
      <w:proofErr w:type="gramEnd"/>
      <w:r w:rsidRPr="00A70FB3">
        <w:rPr>
          <w:rFonts w:ascii="Book Antiqua" w:hAnsi="Book Antiqua"/>
          <w:color w:val="000000"/>
          <w:lang w:val="pl-PL"/>
        </w:rPr>
        <w:t xml:space="preserve"> przeprowadzi 20 minutowe badanie parametrów w celu sprawdzenia ilości czynnika. Ponadto urządzenie może w sposób ciągły kontrolować ilość czynnika w układzie oraz informować o jego ubytku.  </w:t>
      </w:r>
    </w:p>
    <w:p w:rsidR="00E91D8C" w:rsidRPr="00A70FB3" w:rsidRDefault="00E91D8C" w:rsidP="00E91D8C">
      <w:pPr>
        <w:contextualSpacing/>
        <w:jc w:val="both"/>
        <w:rPr>
          <w:rFonts w:ascii="Book Antiqua" w:hAnsi="Book Antiqua"/>
          <w:color w:val="000000"/>
          <w:lang w:val="pl-PL"/>
        </w:rPr>
      </w:pPr>
      <w:r w:rsidRPr="00A70FB3">
        <w:rPr>
          <w:rFonts w:ascii="Book Antiqua" w:hAnsi="Book Antiqua"/>
          <w:color w:val="000000"/>
          <w:lang w:val="pl-PL"/>
        </w:rPr>
        <w:t xml:space="preserve">Szybki przegląd – funkcja pozwalająca serwisowi na sprawdzenie podstawowych parametrów w wybranym trybie pracy grzanie/chłodzenie. </w:t>
      </w:r>
      <w:proofErr w:type="gramStart"/>
      <w:r w:rsidRPr="00A70FB3">
        <w:rPr>
          <w:rFonts w:ascii="Book Antiqua" w:hAnsi="Book Antiqua"/>
          <w:color w:val="000000"/>
          <w:lang w:val="pl-PL"/>
        </w:rPr>
        <w:t xml:space="preserve">Parametry : </w:t>
      </w:r>
      <w:proofErr w:type="gramEnd"/>
      <w:r w:rsidRPr="00A70FB3">
        <w:rPr>
          <w:rFonts w:ascii="Book Antiqua" w:hAnsi="Book Antiqua"/>
          <w:color w:val="000000"/>
          <w:lang w:val="pl-PL"/>
        </w:rPr>
        <w:t>czas pracy kompresora, ilość włączeń komp. Temperatury: tłoczenia, skraplania, zewnętrznej. Temperatury: w pomieszczeniu, na wymienniku ciepła jednostki wewnętrznej. Czas pracy filtra powietrza.</w:t>
      </w:r>
    </w:p>
    <w:p w:rsidR="00E91D8C" w:rsidRPr="00A70FB3" w:rsidRDefault="00E91D8C" w:rsidP="00E91D8C">
      <w:pPr>
        <w:contextualSpacing/>
        <w:jc w:val="both"/>
        <w:rPr>
          <w:rFonts w:ascii="Book Antiqua" w:hAnsi="Book Antiqua"/>
          <w:color w:val="000000"/>
          <w:lang w:val="pl-PL"/>
        </w:rPr>
      </w:pPr>
      <w:bookmarkStart w:id="381" w:name="OLE_LINK1"/>
      <w:bookmarkEnd w:id="381"/>
    </w:p>
    <w:p w:rsidR="00E91D8C" w:rsidRPr="00A70FB3" w:rsidRDefault="00E91D8C" w:rsidP="00E91D8C">
      <w:pPr>
        <w:ind w:firstLine="708"/>
        <w:contextualSpacing/>
        <w:jc w:val="both"/>
        <w:rPr>
          <w:rFonts w:ascii="Book Antiqua" w:hAnsi="Book Antiqua"/>
          <w:color w:val="000000"/>
          <w:lang w:val="pl-PL"/>
        </w:rPr>
      </w:pPr>
      <w:r w:rsidRPr="00A70FB3">
        <w:rPr>
          <w:rFonts w:ascii="Book Antiqua" w:hAnsi="Book Antiqua"/>
          <w:color w:val="000000"/>
          <w:lang w:val="pl-PL"/>
        </w:rPr>
        <w:t xml:space="preserve">Powyżej przedstawione parametry techniczne muszą być </w:t>
      </w:r>
      <w:proofErr w:type="gramStart"/>
      <w:r w:rsidRPr="00A70FB3">
        <w:rPr>
          <w:rFonts w:ascii="Book Antiqua" w:hAnsi="Book Antiqua"/>
          <w:color w:val="000000"/>
          <w:lang w:val="pl-PL"/>
        </w:rPr>
        <w:t>spełnione aby</w:t>
      </w:r>
      <w:proofErr w:type="gramEnd"/>
      <w:r w:rsidRPr="00A70FB3">
        <w:rPr>
          <w:rFonts w:ascii="Book Antiqua" w:hAnsi="Book Antiqua"/>
          <w:color w:val="000000"/>
          <w:lang w:val="pl-PL"/>
        </w:rPr>
        <w:t xml:space="preserve"> cała instalacja funkcjonowała prawidłowo. W szczególności dobrane moce chłodnicze </w:t>
      </w:r>
      <w:proofErr w:type="gramStart"/>
      <w:r w:rsidRPr="00A70FB3">
        <w:rPr>
          <w:rFonts w:ascii="Book Antiqua" w:hAnsi="Book Antiqua"/>
          <w:color w:val="000000"/>
          <w:lang w:val="pl-PL"/>
        </w:rPr>
        <w:t>i  jakiekolwiek</w:t>
      </w:r>
      <w:proofErr w:type="gramEnd"/>
      <w:r w:rsidRPr="00A70FB3">
        <w:rPr>
          <w:rFonts w:ascii="Book Antiqua" w:hAnsi="Book Antiqua"/>
          <w:color w:val="000000"/>
          <w:lang w:val="pl-PL"/>
        </w:rPr>
        <w:t xml:space="preserve"> ich obniżanie lub przewymiarowanie może skutkować obniżeniem komfortu i szybszym zużyciem urządzeń. Parametry zużycia energii mają w dzisiejszych czasach istotne znaczenie ekonomiczne przedstawia to w szczególności klasa energetyczna EER i COP stosowanych urządzeń. Wymiary urządzeń mają w niniejszym projekcie istotne znaczenie w związku z bardzo małą ilością miejsca do zabudowy urządzeń. Najważniejszym czynnikiem dla użytkownika jest głośność </w:t>
      </w:r>
      <w:proofErr w:type="gramStart"/>
      <w:r w:rsidRPr="00A70FB3">
        <w:rPr>
          <w:rFonts w:ascii="Book Antiqua" w:hAnsi="Book Antiqua"/>
          <w:color w:val="000000"/>
          <w:lang w:val="pl-PL"/>
        </w:rPr>
        <w:t>urządzeń co</w:t>
      </w:r>
      <w:proofErr w:type="gramEnd"/>
      <w:r w:rsidRPr="00A70FB3">
        <w:rPr>
          <w:rFonts w:ascii="Book Antiqua" w:hAnsi="Book Antiqua"/>
          <w:color w:val="000000"/>
          <w:lang w:val="pl-PL"/>
        </w:rPr>
        <w:t xml:space="preserve"> ma bardzo duży wpływ na komfort pracy, jak również możliwość sterowania siłą nadmuchu tak aby nie powodowała niepotrzebnych „zawirowań powietrza”. Zakres dostosowania urządzeń do pracy w niskich i wysokich temperaturach zewnętrznych ma znaczenie głównie w przypadku pracy urządzeń w pomieszczeniach technicznych gdzie należy schładzać powietrze również w okresach zimowych, jak również funkcja dogrzewania pomieszczeń biurowych w okresie ujemnych temperatur zewnętrznych. Możliwość pracy urządzeń w tego typu warunkach potwierdzona przez producenta daje pewność prawidłowego funkcjonowania systemu i jego trwałości.</w:t>
      </w:r>
    </w:p>
    <w:p w:rsidR="00F86E01" w:rsidRPr="00A70FB3" w:rsidRDefault="00F86E01" w:rsidP="00E91D8C">
      <w:pPr>
        <w:ind w:firstLine="708"/>
        <w:contextualSpacing/>
        <w:jc w:val="both"/>
        <w:rPr>
          <w:rFonts w:ascii="Book Antiqua" w:hAnsi="Book Antiqua"/>
          <w:color w:val="000000"/>
          <w:lang w:val="pl-PL"/>
        </w:rPr>
      </w:pPr>
    </w:p>
    <w:p w:rsidR="00F86E01" w:rsidRPr="00A70FB3" w:rsidRDefault="00F86E01" w:rsidP="00E91D8C">
      <w:pPr>
        <w:ind w:firstLine="708"/>
        <w:contextualSpacing/>
        <w:jc w:val="both"/>
        <w:rPr>
          <w:rFonts w:ascii="Book Antiqua" w:hAnsi="Book Antiqua"/>
          <w:color w:val="000000"/>
          <w:lang w:val="pl-PL"/>
        </w:rPr>
      </w:pPr>
    </w:p>
    <w:p w:rsidR="00F86E01" w:rsidRPr="00A70FB3" w:rsidRDefault="00F86E01" w:rsidP="00E91D8C">
      <w:pPr>
        <w:ind w:firstLine="708"/>
        <w:contextualSpacing/>
        <w:jc w:val="both"/>
        <w:rPr>
          <w:rFonts w:ascii="Book Antiqua" w:hAnsi="Book Antiqua"/>
          <w:color w:val="000000"/>
          <w:lang w:val="pl-PL"/>
        </w:rPr>
      </w:pPr>
    </w:p>
    <w:p w:rsidR="00E91D8C" w:rsidRPr="007C0D78" w:rsidRDefault="00E91D8C" w:rsidP="00E91D8C">
      <w:pPr>
        <w:pStyle w:val="Nagwek1"/>
        <w:numPr>
          <w:ilvl w:val="2"/>
          <w:numId w:val="10"/>
        </w:numPr>
        <w:jc w:val="both"/>
        <w:rPr>
          <w:rFonts w:ascii="Book Antiqua" w:hAnsi="Book Antiqua"/>
        </w:rPr>
      </w:pPr>
      <w:bookmarkStart w:id="382" w:name="_Toc32605118"/>
      <w:bookmarkStart w:id="383" w:name="_Toc32656154"/>
      <w:bookmarkStart w:id="384" w:name="_Toc39566797"/>
      <w:r w:rsidRPr="007C0D78">
        <w:rPr>
          <w:rFonts w:ascii="Book Antiqua" w:hAnsi="Book Antiqua"/>
        </w:rPr>
        <w:lastRenderedPageBreak/>
        <w:t>Wytyczne dla branży elektrycznej</w:t>
      </w:r>
      <w:bookmarkEnd w:id="382"/>
      <w:bookmarkEnd w:id="383"/>
      <w:bookmarkEnd w:id="384"/>
    </w:p>
    <w:p w:rsidR="00E91D8C" w:rsidRPr="00A70FB3" w:rsidRDefault="00E91D8C"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Należy wykonać podłączenia do instalacji elektrycznej dla wszystkich urządzeń klimatyzacyjnych, </w:t>
      </w:r>
    </w:p>
    <w:p w:rsidR="00E91D8C" w:rsidRPr="00A70FB3" w:rsidRDefault="00E91D8C"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Instalowanie urządzeń powinno odbywać się zgodnie z wytycznymi producentów oraz zgodnie z obowiązującymi przepisami, </w:t>
      </w:r>
    </w:p>
    <w:p w:rsidR="00E91D8C" w:rsidRPr="00A70FB3" w:rsidRDefault="00E91D8C"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Wszystkie urządzenia - odbiorniki prądu powinny być skutecznie uziemione i zerowane, podłączenia do wszystkich instalacji uziemiających należy wykonać w sposób spełniający wymogi wszystkich norm technicznych oraz regulacji prawnych i wytycznych Inwestora, </w:t>
      </w:r>
    </w:p>
    <w:p w:rsidR="00E91D8C" w:rsidRPr="00A70FB3" w:rsidRDefault="00E91D8C"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Wszelkie tablice sterujące, panele oraz podobne urządzenia związane z jakąkolwiek częścią prac technicznych powinny być uprzednio podłączone, sprawdzone oraz gotowe do użycia, </w:t>
      </w:r>
    </w:p>
    <w:p w:rsidR="00E91D8C" w:rsidRPr="00A70FB3" w:rsidRDefault="00E91D8C"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Należy wykonać podłączenia do instalacji elektrycznej dla wszystkich urządzeń klimatyzacyjnych, </w:t>
      </w:r>
    </w:p>
    <w:p w:rsidR="00E91D8C" w:rsidRPr="00A70FB3" w:rsidRDefault="00E91D8C"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Należy umożliwić odłączenie zasilania elektrycznego urządzenia klimatyzacyjnego w przypadku przekroczenia dopuszczalnego poziomu skroplin w tacy ociekowej klimatyzatora (pompki skroplin klimatyzatorów będą wyposażone w przekaźnik umożliwiający awaryjne wyłączenie), </w:t>
      </w:r>
    </w:p>
    <w:p w:rsidR="00E91D8C" w:rsidRPr="00A70FB3" w:rsidRDefault="00E91D8C"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Instalowanie urządzeń powinno odbywać się zgodnie z wytycznymi producentów oraz zgodnie z obowiązującymi przepisami, </w:t>
      </w:r>
    </w:p>
    <w:p w:rsidR="00E91D8C" w:rsidRPr="00A70FB3" w:rsidRDefault="00E91D8C"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Wszystkie urządzenia - odbiorniki prądu powinny być skutecznie uziemione i zerowane, podłączenia do wszystkich instalacji uziemiających należy wykonać w sposób spełniający wymogi wszystkich norm technicznych oraz regulacji prawnych i wytycznych Inwestora, </w:t>
      </w:r>
    </w:p>
    <w:p w:rsidR="00E91D8C" w:rsidRPr="00A70FB3" w:rsidRDefault="00E91D8C" w:rsidP="00CB75EF">
      <w:pPr>
        <w:widowControl w:val="0"/>
        <w:numPr>
          <w:ilvl w:val="0"/>
          <w:numId w:val="37"/>
        </w:numPr>
        <w:suppressAutoHyphens/>
        <w:jc w:val="both"/>
        <w:rPr>
          <w:rFonts w:ascii="Book Antiqua" w:hAnsi="Book Antiqua"/>
          <w:lang w:val="pl-PL"/>
        </w:rPr>
      </w:pPr>
      <w:r w:rsidRPr="00A70FB3">
        <w:rPr>
          <w:rFonts w:ascii="Book Antiqua" w:hAnsi="Book Antiqua"/>
          <w:lang w:val="pl-PL"/>
        </w:rPr>
        <w:t xml:space="preserve">Wszelkie tablice sterujące, panele oraz podobne urządzenia związane z jakąkolwiek częścią prac technicznych powinny być uprzednio podłączone, sprawdzone oraz gotowe do użycia, </w:t>
      </w:r>
    </w:p>
    <w:p w:rsidR="00E91D8C" w:rsidRPr="007C0D78" w:rsidRDefault="00E91D8C" w:rsidP="00E91D8C">
      <w:pPr>
        <w:pStyle w:val="Nagwek1"/>
        <w:numPr>
          <w:ilvl w:val="2"/>
          <w:numId w:val="10"/>
        </w:numPr>
        <w:jc w:val="both"/>
        <w:rPr>
          <w:rFonts w:ascii="Book Antiqua" w:hAnsi="Book Antiqua"/>
        </w:rPr>
      </w:pPr>
      <w:bookmarkStart w:id="385" w:name="_Toc32605119"/>
      <w:bookmarkStart w:id="386" w:name="_Toc32656155"/>
      <w:bookmarkStart w:id="387" w:name="_Toc39566798"/>
      <w:r w:rsidRPr="007C0D78">
        <w:rPr>
          <w:rFonts w:ascii="Book Antiqua" w:hAnsi="Book Antiqua"/>
        </w:rPr>
        <w:t>Wytyczne dla branży sanitarnej</w:t>
      </w:r>
      <w:bookmarkEnd w:id="385"/>
      <w:bookmarkEnd w:id="386"/>
      <w:bookmarkEnd w:id="387"/>
    </w:p>
    <w:p w:rsidR="00E91D8C" w:rsidRPr="00A70FB3" w:rsidRDefault="00E91D8C" w:rsidP="00E91D8C">
      <w:pPr>
        <w:ind w:firstLine="708"/>
        <w:contextualSpacing/>
        <w:jc w:val="both"/>
        <w:rPr>
          <w:rFonts w:ascii="Book Antiqua" w:hAnsi="Book Antiqua"/>
          <w:color w:val="000000"/>
          <w:lang w:val="pl-PL"/>
        </w:rPr>
      </w:pPr>
      <w:r w:rsidRPr="00A70FB3">
        <w:rPr>
          <w:rFonts w:ascii="Book Antiqua" w:hAnsi="Book Antiqua"/>
          <w:color w:val="000000"/>
          <w:lang w:val="pl-PL"/>
        </w:rPr>
        <w:t>Przewody należy łączyć przez lutowanie lutem twardym. Po wykonaniu instalacji rurowej należy układ poddać próbie ciśnieniowej i napełnić czynnikiem roboczym R410A. Zmiany kierunków trasy przewodów freonowych wykonać delikatnymi łukami, unikając ostrych załamań. Przewody instalacji chłodniczej należy izolować otulinami Armaflex XG o następujących grubościach: rury o śr. 6-10</w:t>
      </w:r>
      <w:proofErr w:type="gramStart"/>
      <w:r w:rsidRPr="00A70FB3">
        <w:rPr>
          <w:rFonts w:ascii="Book Antiqua" w:hAnsi="Book Antiqua"/>
          <w:color w:val="000000"/>
          <w:lang w:val="pl-PL"/>
        </w:rPr>
        <w:t>mm</w:t>
      </w:r>
      <w:proofErr w:type="gramEnd"/>
      <w:r w:rsidRPr="00A70FB3">
        <w:rPr>
          <w:rFonts w:ascii="Book Antiqua" w:hAnsi="Book Antiqua"/>
          <w:color w:val="000000"/>
          <w:lang w:val="pl-PL"/>
        </w:rPr>
        <w:t xml:space="preserve"> – gr. otuliny 9mm, rury o śr. 12-18</w:t>
      </w:r>
      <w:proofErr w:type="gramStart"/>
      <w:r w:rsidRPr="00A70FB3">
        <w:rPr>
          <w:rFonts w:ascii="Book Antiqua" w:hAnsi="Book Antiqua"/>
          <w:color w:val="000000"/>
          <w:lang w:val="pl-PL"/>
        </w:rPr>
        <w:t>mm</w:t>
      </w:r>
      <w:proofErr w:type="gramEnd"/>
      <w:r w:rsidRPr="00A70FB3">
        <w:rPr>
          <w:rFonts w:ascii="Book Antiqua" w:hAnsi="Book Antiqua"/>
          <w:color w:val="000000"/>
          <w:lang w:val="pl-PL"/>
        </w:rPr>
        <w:t xml:space="preserve"> – gr. otuliny 13mm, rury o śr. 22-28</w:t>
      </w:r>
      <w:proofErr w:type="gramStart"/>
      <w:r w:rsidRPr="00A70FB3">
        <w:rPr>
          <w:rFonts w:ascii="Book Antiqua" w:hAnsi="Book Antiqua"/>
          <w:color w:val="000000"/>
          <w:lang w:val="pl-PL"/>
        </w:rPr>
        <w:t>mm</w:t>
      </w:r>
      <w:proofErr w:type="gramEnd"/>
      <w:r w:rsidRPr="00A70FB3">
        <w:rPr>
          <w:rFonts w:ascii="Book Antiqua" w:hAnsi="Book Antiqua"/>
          <w:color w:val="000000"/>
          <w:lang w:val="pl-PL"/>
        </w:rPr>
        <w:t xml:space="preserve"> – gr. otuliny 19mm, rury o śr. </w:t>
      </w:r>
      <w:proofErr w:type="gramStart"/>
      <w:r w:rsidRPr="00A70FB3">
        <w:rPr>
          <w:rFonts w:ascii="Book Antiqua" w:hAnsi="Book Antiqua"/>
          <w:color w:val="000000"/>
          <w:lang w:val="pl-PL"/>
        </w:rPr>
        <w:t>pow</w:t>
      </w:r>
      <w:proofErr w:type="gramEnd"/>
      <w:r w:rsidRPr="00A70FB3">
        <w:rPr>
          <w:rFonts w:ascii="Book Antiqua" w:hAnsi="Book Antiqua"/>
          <w:color w:val="000000"/>
          <w:lang w:val="pl-PL"/>
        </w:rPr>
        <w:t xml:space="preserve">. 28mm – gr. otuliny 25mm. Otuliny należy przykleić do rur wg instrukcji producenta systemu izolacyjnego. Przewody prowadzone na zewnątrz budynku należy dodatkowo osłonić płaszczem z blachy aluminiowej. Przewody prowadzone w ziemi należy </w:t>
      </w:r>
      <w:proofErr w:type="gramStart"/>
      <w:r w:rsidRPr="00A70FB3">
        <w:rPr>
          <w:rFonts w:ascii="Book Antiqua" w:hAnsi="Book Antiqua"/>
          <w:color w:val="000000"/>
          <w:lang w:val="pl-PL"/>
        </w:rPr>
        <w:t>wykonać jako</w:t>
      </w:r>
      <w:proofErr w:type="gramEnd"/>
      <w:r w:rsidRPr="00A70FB3">
        <w:rPr>
          <w:rFonts w:ascii="Book Antiqua" w:hAnsi="Book Antiqua"/>
          <w:color w:val="000000"/>
          <w:lang w:val="pl-PL"/>
        </w:rPr>
        <w:t xml:space="preserve"> preizolowane lub zabezpieczone w inny sposób przed wpływem warunków gruntowych. Po zakończeniu montażu instalacji freonowej poddać ją próbie szczelności zgodnie z wymogami normy PN-EN</w:t>
      </w:r>
      <w:proofErr w:type="gramStart"/>
      <w:r w:rsidRPr="00A70FB3">
        <w:rPr>
          <w:rFonts w:ascii="Book Antiqua" w:hAnsi="Book Antiqua"/>
          <w:color w:val="000000"/>
          <w:lang w:val="pl-PL"/>
        </w:rPr>
        <w:t xml:space="preserve"> 378-2:2002 „Instalacje</w:t>
      </w:r>
      <w:proofErr w:type="gramEnd"/>
      <w:r w:rsidRPr="00A70FB3">
        <w:rPr>
          <w:rFonts w:ascii="Book Antiqua" w:hAnsi="Book Antiqua"/>
          <w:color w:val="000000"/>
          <w:lang w:val="pl-PL"/>
        </w:rPr>
        <w:t xml:space="preserve"> ziębnicze i pompy ciepła. Wymagania dotyczące bezpieczeństwa i ochrony środowiska. Część 2: Projektowanie, budowanie, sprawdzanie, znakowanie i dokumentowanie”.</w:t>
      </w:r>
    </w:p>
    <w:p w:rsidR="00E91D8C" w:rsidRPr="00A70FB3" w:rsidRDefault="00E91D8C" w:rsidP="00E91D8C">
      <w:pPr>
        <w:ind w:firstLine="708"/>
        <w:contextualSpacing/>
        <w:jc w:val="both"/>
        <w:rPr>
          <w:rFonts w:ascii="Book Antiqua" w:hAnsi="Book Antiqua"/>
          <w:color w:val="000000"/>
          <w:lang w:val="pl-PL"/>
        </w:rPr>
      </w:pPr>
      <w:r w:rsidRPr="00A70FB3">
        <w:rPr>
          <w:rFonts w:ascii="Book Antiqua" w:hAnsi="Book Antiqua"/>
          <w:color w:val="000000"/>
          <w:lang w:val="pl-PL"/>
        </w:rPr>
        <w:t>Należy wykonać instalacje odprowadzenia skroplin od wszystkich jednostek wewnętrznych. Instalację odprowadzenia skroplin wykonać z rur w technologii PVC klejonych lub PE (PP</w:t>
      </w:r>
      <w:proofErr w:type="gramStart"/>
      <w:r w:rsidRPr="00A70FB3">
        <w:rPr>
          <w:rFonts w:ascii="Book Antiqua" w:hAnsi="Book Antiqua"/>
          <w:color w:val="000000"/>
          <w:lang w:val="pl-PL"/>
        </w:rPr>
        <w:t>)zgrzewanych</w:t>
      </w:r>
      <w:proofErr w:type="gramEnd"/>
      <w:r w:rsidRPr="00A70FB3">
        <w:rPr>
          <w:rFonts w:ascii="Book Antiqua" w:hAnsi="Book Antiqua"/>
          <w:color w:val="000000"/>
          <w:lang w:val="pl-PL"/>
        </w:rPr>
        <w:t>.  Średnice podejść do klimatyzatorów zgodnie z wytycznymi producenta. Przewody prowadzić ze spadkiem min</w:t>
      </w:r>
      <w:proofErr w:type="gramStart"/>
      <w:r w:rsidRPr="00A70FB3">
        <w:rPr>
          <w:rFonts w:ascii="Book Antiqua" w:hAnsi="Book Antiqua"/>
          <w:color w:val="000000"/>
          <w:lang w:val="pl-PL"/>
        </w:rPr>
        <w:t xml:space="preserve"> 1,0%. Rurociągi</w:t>
      </w:r>
      <w:proofErr w:type="gramEnd"/>
      <w:r w:rsidRPr="00A70FB3">
        <w:rPr>
          <w:rFonts w:ascii="Book Antiqua" w:hAnsi="Book Antiqua"/>
          <w:color w:val="000000"/>
          <w:lang w:val="pl-PL"/>
        </w:rPr>
        <w:t xml:space="preserve"> należy podwiesić w rozstawie zawiesi co 70 cm.</w:t>
      </w:r>
    </w:p>
    <w:p w:rsidR="00E91D8C" w:rsidRPr="00A70FB3" w:rsidRDefault="00E91D8C" w:rsidP="00E91D8C">
      <w:pPr>
        <w:ind w:firstLine="708"/>
        <w:contextualSpacing/>
        <w:jc w:val="both"/>
        <w:rPr>
          <w:rFonts w:ascii="Book Antiqua" w:hAnsi="Book Antiqua"/>
          <w:color w:val="000000"/>
          <w:lang w:val="pl-PL"/>
        </w:rPr>
      </w:pPr>
      <w:r w:rsidRPr="00A70FB3">
        <w:rPr>
          <w:rFonts w:ascii="Book Antiqua" w:hAnsi="Book Antiqua"/>
          <w:color w:val="000000"/>
          <w:lang w:val="pl-PL"/>
        </w:rPr>
        <w:t xml:space="preserve">Instalację odprowadzenia włączyć do najbliższej instalacji kanalizacji sanitarnej lub deszczowej poprzez zastosowanie przerwy powietrznej i blokady antyzapachowej (np. syfon wodny z kulką). Dla każdego syfonu zlokalizowanego w obudowie instalacyjnej należy przewidzieć drzwiczki rewizyjne. </w:t>
      </w:r>
    </w:p>
    <w:p w:rsidR="00E91D8C" w:rsidRPr="007C0D78" w:rsidRDefault="00E91D8C" w:rsidP="00E91D8C">
      <w:pPr>
        <w:pStyle w:val="Nagwek1"/>
        <w:numPr>
          <w:ilvl w:val="2"/>
          <w:numId w:val="10"/>
        </w:numPr>
        <w:jc w:val="both"/>
        <w:rPr>
          <w:rFonts w:ascii="Book Antiqua" w:hAnsi="Book Antiqua"/>
        </w:rPr>
      </w:pPr>
      <w:bookmarkStart w:id="388" w:name="_Toc32605120"/>
      <w:bookmarkStart w:id="389" w:name="_Toc32656156"/>
      <w:bookmarkStart w:id="390" w:name="_Toc39566799"/>
      <w:r w:rsidRPr="007C0D78">
        <w:rPr>
          <w:rFonts w:ascii="Book Antiqua" w:hAnsi="Book Antiqua"/>
        </w:rPr>
        <w:lastRenderedPageBreak/>
        <w:t>Uwagi końcowe</w:t>
      </w:r>
      <w:bookmarkEnd w:id="388"/>
      <w:bookmarkEnd w:id="389"/>
      <w:bookmarkEnd w:id="390"/>
    </w:p>
    <w:p w:rsidR="00E91D8C" w:rsidRPr="00A70FB3" w:rsidRDefault="00E91D8C" w:rsidP="00E91D8C">
      <w:pPr>
        <w:ind w:firstLine="708"/>
        <w:contextualSpacing/>
        <w:jc w:val="both"/>
        <w:rPr>
          <w:rFonts w:ascii="Book Antiqua" w:hAnsi="Book Antiqua"/>
          <w:color w:val="000000"/>
          <w:lang w:val="pl-PL"/>
        </w:rPr>
      </w:pPr>
      <w:r w:rsidRPr="00A70FB3">
        <w:rPr>
          <w:rFonts w:ascii="Book Antiqua" w:hAnsi="Book Antiqua"/>
          <w:color w:val="000000"/>
          <w:lang w:val="pl-PL"/>
        </w:rPr>
        <w:t xml:space="preserve">Całość robót wykonać zgodnie z ”Warunkami Technicznymi Wykonania i Odbioru Robót Budowlano-Montażowych, cz. II – Instalacje sanitarne i przemysłowe”, ”Warunkami technicznymi wykonania i odbioru robót budowlanych. Część E: Roboty i instalacje sanitarne. Zeszyt 2. Instalacje klimatyzacyjne, ITB” oraz wszelkimi obowiązującymi normami i przepisami prawnymi. </w:t>
      </w:r>
    </w:p>
    <w:p w:rsidR="00E91D8C" w:rsidRPr="00A70FB3" w:rsidRDefault="00E91D8C" w:rsidP="00E91D8C">
      <w:pPr>
        <w:ind w:firstLine="708"/>
        <w:contextualSpacing/>
        <w:jc w:val="both"/>
        <w:rPr>
          <w:rFonts w:ascii="Book Antiqua" w:hAnsi="Book Antiqua"/>
          <w:color w:val="000000"/>
          <w:lang w:val="pl-PL"/>
        </w:rPr>
      </w:pPr>
      <w:r w:rsidRPr="00A70FB3">
        <w:rPr>
          <w:rFonts w:ascii="Book Antiqua" w:hAnsi="Book Antiqua"/>
          <w:color w:val="000000"/>
          <w:lang w:val="pl-PL"/>
        </w:rPr>
        <w:t xml:space="preserve">Wszystkie instalacje oraz montaż urządzeń powinny się odbywać zgodnie z instrukcjami montażu producentów urządzeń. Po zmontowaniu i uruchomieniu instalacji należy je wyregulować w celu uzyskania projektowych parametrów pracy. Urządzenia należy dostarczyć wraz ze sterowaniem indywidualnym. </w:t>
      </w:r>
    </w:p>
    <w:p w:rsidR="00E91D8C" w:rsidRPr="00A70FB3" w:rsidRDefault="00E91D8C" w:rsidP="00E91D8C">
      <w:pPr>
        <w:ind w:firstLine="708"/>
        <w:contextualSpacing/>
        <w:jc w:val="both"/>
        <w:rPr>
          <w:rFonts w:ascii="Book Antiqua" w:hAnsi="Book Antiqua"/>
          <w:color w:val="000000"/>
          <w:lang w:val="pl-PL"/>
        </w:rPr>
      </w:pPr>
      <w:r w:rsidRPr="00A70FB3">
        <w:rPr>
          <w:rFonts w:ascii="Book Antiqua" w:hAnsi="Book Antiqua"/>
          <w:color w:val="000000"/>
          <w:lang w:val="pl-PL"/>
        </w:rPr>
        <w:t xml:space="preserve">Wszystkie stosowane materiały powinny odpowiadać Polskim Normom, oraz posiadać atesty, certyfikaty i świadectwa o dopuszczeniu do stosowania w budownictwie, lub aprobaty techniczne. Wymagane jest, aby urządzenia posiadały aprobaty techniczne zgodne z obowiązującymi wymaganiami. </w:t>
      </w:r>
    </w:p>
    <w:p w:rsidR="00E91D8C" w:rsidRPr="00A70FB3" w:rsidRDefault="00E91D8C" w:rsidP="00E91D8C">
      <w:pPr>
        <w:ind w:firstLine="708"/>
        <w:contextualSpacing/>
        <w:jc w:val="both"/>
        <w:rPr>
          <w:rFonts w:ascii="Book Antiqua" w:hAnsi="Book Antiqua"/>
          <w:color w:val="000000"/>
          <w:lang w:val="pl-PL"/>
        </w:rPr>
      </w:pPr>
      <w:r w:rsidRPr="00A70FB3">
        <w:rPr>
          <w:rFonts w:ascii="Book Antiqua" w:hAnsi="Book Antiqua"/>
          <w:color w:val="000000"/>
          <w:lang w:val="pl-PL"/>
        </w:rPr>
        <w:t>Instalacje klimatyzacji powinny wykonywać osoby posiadające odpowiednie uprawnienia wykonawcze.</w:t>
      </w:r>
    </w:p>
    <w:p w:rsidR="008F52B4" w:rsidRPr="00A70FB3" w:rsidRDefault="008F52B4" w:rsidP="00331BEC">
      <w:pPr>
        <w:rPr>
          <w:rFonts w:ascii="Book Antiqua" w:hAnsi="Book Antiqua"/>
          <w:sz w:val="24"/>
          <w:u w:val="single"/>
          <w:lang w:val="pl-PL"/>
        </w:rPr>
      </w:pPr>
    </w:p>
    <w:p w:rsidR="00972D03" w:rsidRPr="007C0D78" w:rsidRDefault="00972D03" w:rsidP="00972D03">
      <w:pPr>
        <w:pStyle w:val="Nagwek1"/>
        <w:numPr>
          <w:ilvl w:val="1"/>
          <w:numId w:val="10"/>
        </w:numPr>
        <w:spacing w:before="480" w:line="276" w:lineRule="auto"/>
        <w:contextualSpacing/>
        <w:jc w:val="both"/>
        <w:rPr>
          <w:rFonts w:ascii="Book Antiqua" w:hAnsi="Book Antiqua" w:cstheme="minorHAnsi"/>
        </w:rPr>
      </w:pPr>
      <w:bookmarkStart w:id="391" w:name="_Toc26219458"/>
      <w:bookmarkStart w:id="392" w:name="_Toc39566800"/>
      <w:r w:rsidRPr="007C0D78">
        <w:rPr>
          <w:rFonts w:ascii="Book Antiqua" w:hAnsi="Book Antiqua" w:cstheme="minorHAnsi"/>
        </w:rPr>
        <w:t>Instalacja gazu</w:t>
      </w:r>
      <w:bookmarkEnd w:id="391"/>
      <w:bookmarkEnd w:id="392"/>
    </w:p>
    <w:p w:rsidR="00972D03" w:rsidRPr="00A70FB3" w:rsidRDefault="00972D03" w:rsidP="00972D03">
      <w:pPr>
        <w:pStyle w:val="Tekstpodstawowywcity31"/>
        <w:spacing w:line="240" w:lineRule="auto"/>
        <w:ind w:firstLine="556"/>
        <w:rPr>
          <w:rFonts w:ascii="Book Antiqua" w:hAnsi="Book Antiqua" w:cs="Calibri"/>
          <w:sz w:val="22"/>
          <w:lang w:val="pl-PL"/>
        </w:rPr>
      </w:pPr>
      <w:r w:rsidRPr="00A70FB3">
        <w:rPr>
          <w:rFonts w:ascii="Book Antiqua" w:hAnsi="Book Antiqua" w:cs="Calibri"/>
          <w:sz w:val="22"/>
          <w:lang w:val="pl-PL"/>
        </w:rPr>
        <w:t>Zaprojektowano zewnętrzną i wewnętrzna instalację gazu niskiego ciśnienia od punktu redukcyjno-pomiarowego zlokalizowanego na ogrodzeniu posesji do urządzeń gazowych w budynku.</w:t>
      </w:r>
    </w:p>
    <w:p w:rsidR="00972D03" w:rsidRPr="00A70FB3" w:rsidRDefault="00972D03" w:rsidP="00972D03">
      <w:pPr>
        <w:pStyle w:val="Tekstpodstawowywcity31"/>
        <w:spacing w:line="240" w:lineRule="auto"/>
        <w:ind w:firstLine="556"/>
        <w:rPr>
          <w:rFonts w:ascii="Book Antiqua" w:hAnsi="Book Antiqua" w:cs="Calibri"/>
          <w:sz w:val="22"/>
          <w:lang w:val="pl-PL"/>
        </w:rPr>
      </w:pPr>
      <w:r w:rsidRPr="00A70FB3">
        <w:rPr>
          <w:rFonts w:ascii="Book Antiqua" w:hAnsi="Book Antiqua" w:cs="Calibri"/>
          <w:sz w:val="22"/>
          <w:lang w:val="pl-PL"/>
        </w:rPr>
        <w:t>Zaprojektowano zewnętrzną instalację gazu o średnicy Ø32 x 3.0 PE100 SDR11RC.</w:t>
      </w:r>
    </w:p>
    <w:p w:rsidR="00972D03" w:rsidRPr="00A70FB3" w:rsidRDefault="00972D03" w:rsidP="00972D03">
      <w:pPr>
        <w:jc w:val="both"/>
        <w:rPr>
          <w:rFonts w:ascii="Book Antiqua" w:hAnsi="Book Antiqua" w:cs="Calibri"/>
          <w:color w:val="FF0000"/>
          <w:lang w:val="pl-PL"/>
        </w:rPr>
      </w:pPr>
      <w:r w:rsidRPr="00A70FB3">
        <w:rPr>
          <w:rFonts w:ascii="Book Antiqua" w:hAnsi="Book Antiqua" w:cs="Calibri"/>
          <w:lang w:val="pl-PL"/>
        </w:rPr>
        <w:t xml:space="preserve"> Budynek zasilany będzie gazem ziemnym GZ50 niskiego ciśnienia</w:t>
      </w:r>
      <w:r w:rsidRPr="00A70FB3">
        <w:rPr>
          <w:rFonts w:ascii="Book Antiqua" w:hAnsi="Book Antiqua" w:cs="Calibri"/>
          <w:color w:val="FF0000"/>
          <w:lang w:val="pl-PL"/>
        </w:rPr>
        <w:t xml:space="preserve">. </w:t>
      </w:r>
    </w:p>
    <w:p w:rsidR="00972D03" w:rsidRPr="00A70FB3" w:rsidRDefault="00972D03" w:rsidP="00972D03">
      <w:pPr>
        <w:jc w:val="both"/>
        <w:rPr>
          <w:rFonts w:ascii="Book Antiqua" w:hAnsi="Book Antiqua" w:cs="Calibri"/>
          <w:b/>
          <w:i/>
          <w:u w:val="single"/>
          <w:lang w:val="pl-PL"/>
        </w:rPr>
      </w:pPr>
      <w:r w:rsidRPr="00A70FB3">
        <w:rPr>
          <w:rFonts w:ascii="Book Antiqua" w:hAnsi="Book Antiqua" w:cs="Calibri"/>
          <w:b/>
          <w:i/>
          <w:u w:val="single"/>
          <w:lang w:val="pl-PL"/>
        </w:rPr>
        <w:t>Przyłącze gazu nie jest zakresem tego opracowania oraz stanowić będzie własność Przedsiębiorstwa Gazowego.</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Odcinek od skrzynki redukcyjno-pomiarowej na ogrodzeniu do budynku prowadzić w terenie w rurze Ø32x3.0 PE100 SDR11. Instalację wprowadzić do pomieszczenia kotłowni.</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Instalacja gazowa będzie wprowadzona do budynku w rurze ochronnej do warstwy izolacji budynku i rozprowadzona do urządzeń gazowych.</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Wewnątrz budynku instalacja gazowa do kotła prowadzona będzie po powierzchni ścian. Przed kotłem gazowym, do którego doprowadzany jest gaz należy zamontować kurek odcinający DN25 i filtr siatkowy DN25.</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Projektowaną wewnętrzną instalacje gazu należy wykonać z miedzianych w zakresie średnic Ø28Cu.</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Gaz będzie wykorzystywany do centralnego ogrzewania, przygotowania c.</w:t>
      </w:r>
      <w:proofErr w:type="gramStart"/>
      <w:r w:rsidRPr="00A70FB3">
        <w:rPr>
          <w:rFonts w:ascii="Book Antiqua" w:hAnsi="Book Antiqua" w:cs="Calibri"/>
          <w:lang w:val="pl-PL"/>
        </w:rPr>
        <w:t>w</w:t>
      </w:r>
      <w:proofErr w:type="gramEnd"/>
      <w:r w:rsidRPr="00A70FB3">
        <w:rPr>
          <w:rFonts w:ascii="Book Antiqua" w:hAnsi="Book Antiqua" w:cs="Calibri"/>
          <w:lang w:val="pl-PL"/>
        </w:rPr>
        <w:t>.</w:t>
      </w:r>
      <w:proofErr w:type="gramStart"/>
      <w:r w:rsidRPr="00A70FB3">
        <w:rPr>
          <w:rFonts w:ascii="Book Antiqua" w:hAnsi="Book Antiqua" w:cs="Calibri"/>
          <w:lang w:val="pl-PL"/>
        </w:rPr>
        <w:t>u</w:t>
      </w:r>
      <w:proofErr w:type="gramEnd"/>
      <w:r w:rsidRPr="00A70FB3">
        <w:rPr>
          <w:rFonts w:ascii="Book Antiqua" w:hAnsi="Book Antiqua" w:cs="Calibri"/>
          <w:lang w:val="pl-PL"/>
        </w:rPr>
        <w:t>.</w:t>
      </w:r>
    </w:p>
    <w:p w:rsidR="00972D03" w:rsidRPr="007C0D78" w:rsidRDefault="00972D03" w:rsidP="00972D03">
      <w:pPr>
        <w:pStyle w:val="Nagwek1"/>
        <w:numPr>
          <w:ilvl w:val="2"/>
          <w:numId w:val="10"/>
        </w:numPr>
        <w:spacing w:before="480" w:line="276" w:lineRule="auto"/>
        <w:contextualSpacing/>
        <w:jc w:val="both"/>
        <w:rPr>
          <w:rFonts w:ascii="Book Antiqua" w:hAnsi="Book Antiqua"/>
          <w:szCs w:val="22"/>
        </w:rPr>
      </w:pPr>
      <w:bookmarkStart w:id="393" w:name="_Toc450218215"/>
      <w:bookmarkStart w:id="394" w:name="_Toc462599639"/>
      <w:bookmarkStart w:id="395" w:name="_Toc1660774"/>
      <w:bookmarkStart w:id="396" w:name="_Toc26219460"/>
      <w:bookmarkStart w:id="397" w:name="_Toc39566801"/>
      <w:r w:rsidRPr="007C0D78">
        <w:rPr>
          <w:rFonts w:ascii="Book Antiqua" w:hAnsi="Book Antiqua" w:cstheme="minorHAnsi"/>
        </w:rPr>
        <w:t>Materiały i wytyczne montażu</w:t>
      </w:r>
      <w:bookmarkEnd w:id="393"/>
      <w:bookmarkEnd w:id="394"/>
      <w:bookmarkEnd w:id="395"/>
      <w:bookmarkEnd w:id="396"/>
      <w:bookmarkEnd w:id="397"/>
    </w:p>
    <w:p w:rsidR="00972D03" w:rsidRPr="00A70FB3" w:rsidRDefault="00972D03" w:rsidP="00972D03">
      <w:pPr>
        <w:ind w:firstLine="708"/>
        <w:jc w:val="both"/>
        <w:rPr>
          <w:rFonts w:ascii="Book Antiqua" w:hAnsi="Book Antiqua" w:cs="Calibri"/>
          <w:lang w:val="pl-PL"/>
        </w:rPr>
      </w:pPr>
      <w:r w:rsidRPr="00A70FB3">
        <w:rPr>
          <w:rFonts w:ascii="Book Antiqua" w:hAnsi="Book Antiqua" w:cs="Calibri"/>
          <w:lang w:val="pl-PL"/>
        </w:rPr>
        <w:t xml:space="preserve">Zewnętrzną instalację gazową od skrzynki redukcyjno-pomiarowej do budynku należy wykonać z rur polietylenowych Wavin Safe Tech RC® w jednolitym kolorze pomarańczowym. Wavin Safe Tech RC jest dwuwarstwową rurą z polietylenu PE100 RC. Rurociągi w terenach „zielonych” można układać bez podsypki i obsypki </w:t>
      </w:r>
      <w:proofErr w:type="gramStart"/>
      <w:r w:rsidRPr="00A70FB3">
        <w:rPr>
          <w:rFonts w:ascii="Book Antiqua" w:hAnsi="Book Antiqua" w:cs="Calibri"/>
          <w:lang w:val="pl-PL"/>
        </w:rPr>
        <w:t>piaskowej jeżeli</w:t>
      </w:r>
      <w:proofErr w:type="gramEnd"/>
      <w:r w:rsidRPr="00A70FB3">
        <w:rPr>
          <w:rFonts w:ascii="Book Antiqua" w:hAnsi="Book Antiqua" w:cs="Calibri"/>
          <w:lang w:val="pl-PL"/>
        </w:rPr>
        <w:t xml:space="preserve"> grunty nie są kamieniste. Pod powierzchniami utwardzonymi przeznaczonymi do ruchu kołowego rurociągi układać z 20cm podsypka i zasypką </w:t>
      </w:r>
      <w:proofErr w:type="gramStart"/>
      <w:r w:rsidRPr="00A70FB3">
        <w:rPr>
          <w:rFonts w:ascii="Book Antiqua" w:hAnsi="Book Antiqua" w:cs="Calibri"/>
          <w:lang w:val="pl-PL"/>
        </w:rPr>
        <w:t>piaskową jeżeli</w:t>
      </w:r>
      <w:proofErr w:type="gramEnd"/>
      <w:r w:rsidRPr="00A70FB3">
        <w:rPr>
          <w:rFonts w:ascii="Book Antiqua" w:hAnsi="Book Antiqua" w:cs="Calibri"/>
          <w:lang w:val="pl-PL"/>
        </w:rPr>
        <w:t xml:space="preserve"> grunt rodzimy jest innego rodzaju niż piasek lub glina.  Nad rurociągiem (5cm powyżej rurociągu) ułożyć kabel lokalizacyjny DY 1x</w:t>
      </w:r>
      <w:proofErr w:type="gramStart"/>
      <w:r w:rsidRPr="00A70FB3">
        <w:rPr>
          <w:rFonts w:ascii="Book Antiqua" w:hAnsi="Book Antiqua" w:cs="Calibri"/>
          <w:lang w:val="pl-PL"/>
        </w:rPr>
        <w:t>2,5mm</w:t>
      </w:r>
      <w:proofErr w:type="gramEnd"/>
      <w:r w:rsidRPr="00A70FB3">
        <w:rPr>
          <w:rFonts w:ascii="Book Antiqua" w:hAnsi="Book Antiqua" w:cs="Calibri"/>
          <w:lang w:val="pl-PL"/>
        </w:rPr>
        <w:t xml:space="preserve">2 w izolacji. Kabel należy wyprowadzić z jednej strony do skrzynki gazowej, </w:t>
      </w:r>
      <w:proofErr w:type="gramStart"/>
      <w:r w:rsidRPr="00A70FB3">
        <w:rPr>
          <w:rFonts w:ascii="Book Antiqua" w:hAnsi="Book Antiqua" w:cs="Calibri"/>
          <w:lang w:val="pl-PL"/>
        </w:rPr>
        <w:t>a  z</w:t>
      </w:r>
      <w:proofErr w:type="gramEnd"/>
      <w:r w:rsidRPr="00A70FB3">
        <w:rPr>
          <w:rFonts w:ascii="Book Antiqua" w:hAnsi="Book Antiqua" w:cs="Calibri"/>
          <w:lang w:val="pl-PL"/>
        </w:rPr>
        <w:t xml:space="preserve"> drugiej strony do skrzynki z zaworem na budynku. Rurę zasypać gruntem rodzimym pozbawionym kamieni do wysokości 20cm nad wierzchołkiem rury. Zasypkę zagęścić ubijakami ręcznymi warstwami po 10cm.</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lastRenderedPageBreak/>
        <w:t xml:space="preserve">Nad rurociągiem należy ułożyć (20cm powyżej rurociągu) taśmę PVC z o szer. 20 cm koloru żółtego. Wykonać zasypkę z gruntu rodzimego. Zasypkę gruntem rodzimym zagęszczać warstwami o grubości 20cm. </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Podejście do budynku na odcinku poziomym długości min</w:t>
      </w:r>
      <w:proofErr w:type="gramStart"/>
      <w:r w:rsidRPr="00A70FB3">
        <w:rPr>
          <w:rFonts w:ascii="Book Antiqua" w:hAnsi="Book Antiqua" w:cs="Calibri"/>
          <w:lang w:val="pl-PL"/>
        </w:rPr>
        <w:t xml:space="preserve"> 0,5m</w:t>
      </w:r>
      <w:proofErr w:type="gramEnd"/>
      <w:r w:rsidRPr="00A70FB3">
        <w:rPr>
          <w:rFonts w:ascii="Book Antiqua" w:hAnsi="Book Antiqua" w:cs="Calibri"/>
          <w:lang w:val="pl-PL"/>
        </w:rPr>
        <w:t xml:space="preserve"> oraz odcinek pionowy wykonać z rury stalowej w fabrycznej izolacji przeciwkorozyjnej. Odcinki na zewnątrz budynku i przez ściany zewnętrzne należy wykonać z rur stalowych bez szwu łączonych przez spawanie i na gwint wg PN 80/H-74219 „Rury stalowe bez szwu walcowane na gorąco ogólnego przeznaczenia”. </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Przed oddaniem instalacji należy wykonać próbę szczelności. Ciśnienie próbne powietrza</w:t>
      </w:r>
      <w:proofErr w:type="gramStart"/>
      <w:r w:rsidRPr="00A70FB3">
        <w:rPr>
          <w:rFonts w:ascii="Book Antiqua" w:hAnsi="Book Antiqua" w:cs="Calibri"/>
          <w:lang w:val="pl-PL"/>
        </w:rPr>
        <w:t xml:space="preserve"> - 0,05 MPa</w:t>
      </w:r>
      <w:proofErr w:type="gramEnd"/>
      <w:r w:rsidRPr="00A70FB3">
        <w:rPr>
          <w:rFonts w:ascii="Book Antiqua" w:hAnsi="Book Antiqua" w:cs="Calibri"/>
          <w:lang w:val="pl-PL"/>
        </w:rPr>
        <w:t>. Z przeprowadzonej próby szczelności powinien być sporządzony protokół. Sprawdzona instalację należy zabezpieczyć przed korozją.</w:t>
      </w:r>
    </w:p>
    <w:p w:rsidR="00972D03" w:rsidRPr="00A70FB3" w:rsidRDefault="00972D03" w:rsidP="00972D03">
      <w:pPr>
        <w:jc w:val="both"/>
        <w:rPr>
          <w:rFonts w:ascii="Book Antiqua" w:hAnsi="Book Antiqua" w:cs="Calibri"/>
          <w:lang w:val="pl-PL"/>
        </w:rPr>
      </w:pPr>
      <w:bookmarkStart w:id="398" w:name="_Toc303787238"/>
      <w:r w:rsidRPr="00A70FB3">
        <w:rPr>
          <w:rFonts w:ascii="Book Antiqua" w:hAnsi="Book Antiqua" w:cs="Calibri"/>
          <w:lang w:val="pl-PL"/>
        </w:rPr>
        <w:t>Zgodnie z w/w wymogami wykonawca winien opracować kartę technologiczną łączenia.</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Teren po zakończeniu robót należy przywrócić do stanu pierwotnego zachowując warunki podane przez Właściciela </w:t>
      </w:r>
      <w:proofErr w:type="gramStart"/>
      <w:r w:rsidRPr="00A70FB3">
        <w:rPr>
          <w:rFonts w:ascii="Book Antiqua" w:hAnsi="Book Antiqua" w:cs="Calibri"/>
          <w:lang w:val="pl-PL"/>
        </w:rPr>
        <w:t>działki na której</w:t>
      </w:r>
      <w:proofErr w:type="gramEnd"/>
      <w:r w:rsidRPr="00A70FB3">
        <w:rPr>
          <w:rFonts w:ascii="Book Antiqua" w:hAnsi="Book Antiqua" w:cs="Calibri"/>
          <w:lang w:val="pl-PL"/>
        </w:rPr>
        <w:t xml:space="preserve"> zlokalizowana jest inwestycja.</w:t>
      </w:r>
    </w:p>
    <w:bookmarkEnd w:id="398"/>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Minimalne przykrycie instalacji gazowej powinno wynosić:</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w:t>
      </w:r>
      <w:proofErr w:type="gramStart"/>
      <w:r w:rsidRPr="00A70FB3">
        <w:rPr>
          <w:rFonts w:ascii="Book Antiqua" w:hAnsi="Book Antiqua" w:cs="Calibri"/>
          <w:lang w:val="pl-PL"/>
        </w:rPr>
        <w:t xml:space="preserve"> 1,10 m</w:t>
      </w:r>
      <w:proofErr w:type="gramEnd"/>
      <w:r w:rsidRPr="00A70FB3">
        <w:rPr>
          <w:rFonts w:ascii="Book Antiqua" w:hAnsi="Book Antiqua" w:cs="Calibri"/>
          <w:lang w:val="pl-PL"/>
        </w:rPr>
        <w:t xml:space="preserve"> na terenie zielonym</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Minimalna szerokość wykopu powinna wynosić</w:t>
      </w:r>
      <w:proofErr w:type="gramStart"/>
      <w:r w:rsidRPr="00A70FB3">
        <w:rPr>
          <w:rFonts w:ascii="Book Antiqua" w:hAnsi="Book Antiqua" w:cs="Calibri"/>
          <w:lang w:val="pl-PL"/>
        </w:rPr>
        <w:t xml:space="preserve"> 0,5m</w:t>
      </w:r>
      <w:proofErr w:type="gramEnd"/>
    </w:p>
    <w:p w:rsidR="00972D03" w:rsidRPr="00A70FB3" w:rsidRDefault="00972D03" w:rsidP="00972D03">
      <w:pPr>
        <w:jc w:val="both"/>
        <w:rPr>
          <w:rFonts w:ascii="Book Antiqua" w:hAnsi="Book Antiqua" w:cs="Calibri"/>
          <w:color w:val="FF0000"/>
          <w:lang w:val="pl-PL"/>
        </w:rPr>
      </w:pPr>
      <w:r w:rsidRPr="00A70FB3">
        <w:rPr>
          <w:rFonts w:ascii="Book Antiqua" w:hAnsi="Book Antiqua" w:cs="Calibri"/>
          <w:lang w:val="pl-PL"/>
        </w:rPr>
        <w:t>- Dno wykopu należy dokładnie oczyścić z kamieni, korzeni i innych części stałych</w:t>
      </w:r>
    </w:p>
    <w:p w:rsidR="00972D03" w:rsidRPr="00A70FB3" w:rsidRDefault="00972D03" w:rsidP="00972D03">
      <w:pPr>
        <w:jc w:val="both"/>
        <w:rPr>
          <w:rFonts w:ascii="Book Antiqua" w:hAnsi="Book Antiqua" w:cs="Calibri"/>
          <w:color w:val="FF0000"/>
          <w:lang w:val="pl-PL"/>
        </w:rPr>
      </w:pP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Po oczyszczeniu dna wykopu należy:</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zagęścić wstępnie grunt (zwłaszcza wzdłuż bocznych ścian rury)</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 - zasypać wykop gruntem rodzimym do wysokości 30-40cm nad rurą</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 - powtórnie zagęścić grunt </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 - ułożyć folię ostrzegawczą o szerokości min</w:t>
      </w:r>
      <w:proofErr w:type="gramStart"/>
      <w:r w:rsidRPr="00A70FB3">
        <w:rPr>
          <w:rFonts w:ascii="Book Antiqua" w:hAnsi="Book Antiqua" w:cs="Calibri"/>
          <w:lang w:val="pl-PL"/>
        </w:rPr>
        <w:t>. 0,2m</w:t>
      </w:r>
      <w:proofErr w:type="gramEnd"/>
      <w:r w:rsidRPr="00A70FB3">
        <w:rPr>
          <w:rFonts w:ascii="Book Antiqua" w:hAnsi="Book Antiqua" w:cs="Calibri"/>
          <w:lang w:val="pl-PL"/>
        </w:rPr>
        <w:t xml:space="preserve">, na głębokości 30cm </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 - zasypać wykop do końca, zagęszczając grunt warstwami.</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Armatura musi mieć znak bezpieczeństwa i dopuszczenia do stosowania w budownictwie.</w:t>
      </w:r>
    </w:p>
    <w:p w:rsidR="00972D03" w:rsidRPr="00A70FB3" w:rsidRDefault="00972D03" w:rsidP="00972D03">
      <w:pPr>
        <w:jc w:val="both"/>
        <w:rPr>
          <w:rFonts w:ascii="Book Antiqua" w:hAnsi="Book Antiqua" w:cs="Calibri"/>
          <w:lang w:val="pl-PL"/>
        </w:rPr>
      </w:pPr>
    </w:p>
    <w:p w:rsidR="00972D03" w:rsidRPr="00A70FB3" w:rsidRDefault="00972D03" w:rsidP="00972D03">
      <w:pPr>
        <w:ind w:firstLine="708"/>
        <w:jc w:val="both"/>
        <w:rPr>
          <w:rFonts w:ascii="Book Antiqua" w:hAnsi="Book Antiqua" w:cs="Calibri"/>
          <w:lang w:val="pl-PL"/>
        </w:rPr>
      </w:pPr>
      <w:r w:rsidRPr="00A70FB3">
        <w:rPr>
          <w:rFonts w:ascii="Book Antiqua" w:hAnsi="Book Antiqua" w:cs="Calibri"/>
          <w:lang w:val="pl-PL"/>
        </w:rPr>
        <w:t xml:space="preserve">Wewnętrzną instalację gazową w budynku mieszkalnym należy wykonać z rur miedzianych łączonych w systemie kształtek zaciskowych, które posiadają atest dopuszczenia na terenie Polski do tego typu zastosowań. </w:t>
      </w:r>
    </w:p>
    <w:p w:rsidR="00972D03" w:rsidRPr="00A70FB3" w:rsidRDefault="00972D03" w:rsidP="00972D03">
      <w:pPr>
        <w:ind w:firstLine="708"/>
        <w:jc w:val="both"/>
        <w:rPr>
          <w:rFonts w:ascii="Book Antiqua" w:hAnsi="Book Antiqua" w:cs="Calibri"/>
          <w:lang w:val="pl-PL"/>
        </w:rPr>
      </w:pPr>
      <w:r w:rsidRPr="00A70FB3">
        <w:rPr>
          <w:rFonts w:ascii="Book Antiqua" w:hAnsi="Book Antiqua" w:cs="Calibri"/>
          <w:lang w:val="pl-PL"/>
        </w:rPr>
        <w:t>Spadek poziomych przewodów gazowych powinien wynosić, co najmniej</w:t>
      </w:r>
      <w:proofErr w:type="gramStart"/>
      <w:r w:rsidRPr="00A70FB3">
        <w:rPr>
          <w:rFonts w:ascii="Book Antiqua" w:hAnsi="Book Antiqua" w:cs="Calibri"/>
          <w:lang w:val="pl-PL"/>
        </w:rPr>
        <w:t xml:space="preserve"> 0,3% w</w:t>
      </w:r>
      <w:proofErr w:type="gramEnd"/>
      <w:r w:rsidRPr="00A70FB3">
        <w:rPr>
          <w:rFonts w:ascii="Book Antiqua" w:hAnsi="Book Antiqua" w:cs="Calibri"/>
          <w:lang w:val="pl-PL"/>
        </w:rPr>
        <w:t xml:space="preserve"> kierunku przepływu gazu. Przewody należy prowadzić po powierzchni ścian wewnętrznych w odległości około 20 cm pod stropem i 2 cm od tynku. Przewody instalacji gazowej w stosunku do innych przewodów instalacyjnych stanowiących wyposażenie budynku należy lokalizować w sposób zapewniający bezpieczeństwo ich użytkowania. Odległość między przewodami powinna umożliwiać wykonywanie prac konserwacyjnych. </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Poziome przewody powinny być usytuowane w odległości od innych instalacji:</w:t>
      </w:r>
    </w:p>
    <w:p w:rsidR="00972D03" w:rsidRPr="00A70FB3" w:rsidRDefault="00972D03" w:rsidP="00972D03">
      <w:pPr>
        <w:jc w:val="both"/>
        <w:rPr>
          <w:rFonts w:ascii="Book Antiqua" w:hAnsi="Book Antiqua" w:cs="Calibri"/>
          <w:lang w:val="pl-PL"/>
        </w:rPr>
      </w:pPr>
      <w:proofErr w:type="gramStart"/>
      <w:r w:rsidRPr="00A70FB3">
        <w:rPr>
          <w:rFonts w:ascii="Book Antiqua" w:hAnsi="Book Antiqua" w:cs="Calibri"/>
          <w:lang w:val="pl-PL"/>
        </w:rPr>
        <w:t>od</w:t>
      </w:r>
      <w:proofErr w:type="gramEnd"/>
      <w:r w:rsidRPr="00A70FB3">
        <w:rPr>
          <w:rFonts w:ascii="Book Antiqua" w:hAnsi="Book Antiqua" w:cs="Calibri"/>
          <w:lang w:val="pl-PL"/>
        </w:rPr>
        <w:t xml:space="preserve"> poziomych przewodów wodociągowych, kanalizacyjnych, c.</w:t>
      </w:r>
      <w:proofErr w:type="gramStart"/>
      <w:r w:rsidRPr="00A70FB3">
        <w:rPr>
          <w:rFonts w:ascii="Book Antiqua" w:hAnsi="Book Antiqua" w:cs="Calibri"/>
          <w:lang w:val="pl-PL"/>
        </w:rPr>
        <w:t>o</w:t>
      </w:r>
      <w:proofErr w:type="gramEnd"/>
      <w:r w:rsidRPr="00A70FB3">
        <w:rPr>
          <w:rFonts w:ascii="Book Antiqua" w:hAnsi="Book Antiqua" w:cs="Calibri"/>
          <w:lang w:val="pl-PL"/>
        </w:rPr>
        <w:t xml:space="preserve">. - 15 </w:t>
      </w:r>
      <w:proofErr w:type="gramStart"/>
      <w:r w:rsidRPr="00A70FB3">
        <w:rPr>
          <w:rFonts w:ascii="Book Antiqua" w:hAnsi="Book Antiqua" w:cs="Calibri"/>
          <w:lang w:val="pl-PL"/>
        </w:rPr>
        <w:t>cm</w:t>
      </w:r>
      <w:proofErr w:type="gramEnd"/>
    </w:p>
    <w:p w:rsidR="00972D03" w:rsidRPr="00A70FB3" w:rsidRDefault="00972D03" w:rsidP="00972D03">
      <w:pPr>
        <w:jc w:val="both"/>
        <w:rPr>
          <w:rFonts w:ascii="Book Antiqua" w:hAnsi="Book Antiqua" w:cs="Calibri"/>
          <w:lang w:val="pl-PL"/>
        </w:rPr>
      </w:pPr>
      <w:proofErr w:type="gramStart"/>
      <w:r w:rsidRPr="00A70FB3">
        <w:rPr>
          <w:rFonts w:ascii="Book Antiqua" w:hAnsi="Book Antiqua" w:cs="Calibri"/>
          <w:lang w:val="pl-PL"/>
        </w:rPr>
        <w:t>od</w:t>
      </w:r>
      <w:proofErr w:type="gramEnd"/>
      <w:r w:rsidRPr="00A70FB3">
        <w:rPr>
          <w:rFonts w:ascii="Book Antiqua" w:hAnsi="Book Antiqua" w:cs="Calibri"/>
          <w:lang w:val="pl-PL"/>
        </w:rPr>
        <w:t xml:space="preserve"> pionowych przewodów wodociągowych, kanalizacyjnych, c.</w:t>
      </w:r>
      <w:proofErr w:type="gramStart"/>
      <w:r w:rsidRPr="00A70FB3">
        <w:rPr>
          <w:rFonts w:ascii="Book Antiqua" w:hAnsi="Book Antiqua" w:cs="Calibri"/>
          <w:lang w:val="pl-PL"/>
        </w:rPr>
        <w:t>o</w:t>
      </w:r>
      <w:proofErr w:type="gramEnd"/>
      <w:r w:rsidRPr="00A70FB3">
        <w:rPr>
          <w:rFonts w:ascii="Book Antiqua" w:hAnsi="Book Antiqua" w:cs="Calibri"/>
          <w:lang w:val="pl-PL"/>
        </w:rPr>
        <w:t xml:space="preserve">. </w:t>
      </w:r>
      <w:proofErr w:type="gramStart"/>
      <w:r w:rsidRPr="00A70FB3">
        <w:rPr>
          <w:rFonts w:ascii="Book Antiqua" w:hAnsi="Book Antiqua" w:cs="Calibri"/>
          <w:lang w:val="pl-PL"/>
        </w:rPr>
        <w:t>przy</w:t>
      </w:r>
      <w:proofErr w:type="gramEnd"/>
      <w:r w:rsidRPr="00A70FB3">
        <w:rPr>
          <w:rFonts w:ascii="Book Antiqua" w:hAnsi="Book Antiqua" w:cs="Calibri"/>
          <w:lang w:val="pl-PL"/>
        </w:rPr>
        <w:t xml:space="preserve"> ich równoległym ułożeniu - 10 cm</w:t>
      </w:r>
    </w:p>
    <w:p w:rsidR="00972D03" w:rsidRPr="00A70FB3" w:rsidRDefault="00972D03" w:rsidP="00972D03">
      <w:pPr>
        <w:jc w:val="both"/>
        <w:rPr>
          <w:rFonts w:ascii="Book Antiqua" w:hAnsi="Book Antiqua" w:cs="Calibri"/>
          <w:lang w:val="pl-PL"/>
        </w:rPr>
      </w:pPr>
      <w:proofErr w:type="gramStart"/>
      <w:r w:rsidRPr="00A70FB3">
        <w:rPr>
          <w:rFonts w:ascii="Book Antiqua" w:hAnsi="Book Antiqua" w:cs="Calibri"/>
          <w:lang w:val="pl-PL"/>
        </w:rPr>
        <w:t>od</w:t>
      </w:r>
      <w:proofErr w:type="gramEnd"/>
      <w:r w:rsidRPr="00A70FB3">
        <w:rPr>
          <w:rFonts w:ascii="Book Antiqua" w:hAnsi="Book Antiqua" w:cs="Calibri"/>
          <w:lang w:val="pl-PL"/>
        </w:rPr>
        <w:t xml:space="preserve"> poziomych i pionowych przewodów telekomunikacyjnych - 20 cm</w:t>
      </w:r>
    </w:p>
    <w:p w:rsidR="00972D03" w:rsidRPr="00A70FB3" w:rsidRDefault="00972D03" w:rsidP="00972D03">
      <w:pPr>
        <w:jc w:val="both"/>
        <w:rPr>
          <w:rFonts w:ascii="Book Antiqua" w:hAnsi="Book Antiqua" w:cs="Calibri"/>
          <w:lang w:val="pl-PL"/>
        </w:rPr>
      </w:pPr>
      <w:proofErr w:type="gramStart"/>
      <w:r w:rsidRPr="00A70FB3">
        <w:rPr>
          <w:rFonts w:ascii="Book Antiqua" w:hAnsi="Book Antiqua" w:cs="Calibri"/>
          <w:lang w:val="pl-PL"/>
        </w:rPr>
        <w:t>do</w:t>
      </w:r>
      <w:proofErr w:type="gramEnd"/>
      <w:r w:rsidRPr="00A70FB3">
        <w:rPr>
          <w:rFonts w:ascii="Book Antiqua" w:hAnsi="Book Antiqua" w:cs="Calibri"/>
          <w:lang w:val="pl-PL"/>
        </w:rPr>
        <w:t xml:space="preserve"> nieuszczelnionych puszek i instalacji elektrycznych - 20 cm</w:t>
      </w:r>
    </w:p>
    <w:p w:rsidR="00972D03" w:rsidRPr="00A70FB3" w:rsidRDefault="00972D03" w:rsidP="00972D03">
      <w:pPr>
        <w:jc w:val="both"/>
        <w:rPr>
          <w:rFonts w:ascii="Book Antiqua" w:hAnsi="Book Antiqua" w:cs="Calibri"/>
          <w:lang w:val="pl-PL"/>
        </w:rPr>
      </w:pPr>
      <w:proofErr w:type="gramStart"/>
      <w:r w:rsidRPr="00A70FB3">
        <w:rPr>
          <w:rFonts w:ascii="Book Antiqua" w:hAnsi="Book Antiqua" w:cs="Calibri"/>
          <w:lang w:val="pl-PL"/>
        </w:rPr>
        <w:t>od</w:t>
      </w:r>
      <w:proofErr w:type="gramEnd"/>
      <w:r w:rsidRPr="00A70FB3">
        <w:rPr>
          <w:rFonts w:ascii="Book Antiqua" w:hAnsi="Book Antiqua" w:cs="Calibri"/>
          <w:lang w:val="pl-PL"/>
        </w:rPr>
        <w:t xml:space="preserve"> iskrzących urządzeń elektrycznych (bezpieczników, gniazd wtykowych) - 60 cm</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Rurę z gazem należy mocować do ścian przy użyciu haków, uchwytów lub na wspornikach. Odległość uchwytów maksymalnie</w:t>
      </w:r>
      <w:proofErr w:type="gramStart"/>
      <w:r w:rsidRPr="00A70FB3">
        <w:rPr>
          <w:rFonts w:ascii="Book Antiqua" w:hAnsi="Book Antiqua" w:cs="Calibri"/>
          <w:lang w:val="pl-PL"/>
        </w:rPr>
        <w:t xml:space="preserve"> </w:t>
      </w:r>
      <w:smartTag w:uri="urn:schemas-microsoft-com:office:smarttags" w:element="metricconverter">
        <w:smartTagPr>
          <w:attr w:name="ProductID" w:val="1,5 m"/>
        </w:smartTagPr>
        <w:r w:rsidRPr="00A70FB3">
          <w:rPr>
            <w:rFonts w:ascii="Book Antiqua" w:hAnsi="Book Antiqua" w:cs="Calibri"/>
            <w:lang w:val="pl-PL"/>
          </w:rPr>
          <w:t>1,5 m</w:t>
        </w:r>
      </w:smartTag>
      <w:proofErr w:type="gramEnd"/>
      <w:r w:rsidRPr="00A70FB3">
        <w:rPr>
          <w:rFonts w:ascii="Book Antiqua" w:hAnsi="Book Antiqua" w:cs="Calibri"/>
          <w:lang w:val="pl-PL"/>
        </w:rPr>
        <w:t xml:space="preserve"> dla rur poziomych i </w:t>
      </w:r>
      <w:smartTag w:uri="urn:schemas-microsoft-com:office:smarttags" w:element="metricconverter">
        <w:smartTagPr>
          <w:attr w:name="ProductID" w:val="2,5 m"/>
        </w:smartTagPr>
        <w:r w:rsidRPr="00A70FB3">
          <w:rPr>
            <w:rFonts w:ascii="Book Antiqua" w:hAnsi="Book Antiqua" w:cs="Calibri"/>
            <w:lang w:val="pl-PL"/>
          </w:rPr>
          <w:t>2,5 m</w:t>
        </w:r>
      </w:smartTag>
      <w:r w:rsidRPr="00A70FB3">
        <w:rPr>
          <w:rFonts w:ascii="Book Antiqua" w:hAnsi="Book Antiqua" w:cs="Calibri"/>
          <w:lang w:val="pl-PL"/>
        </w:rPr>
        <w:t xml:space="preserve"> dla rur pionowych.</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Przewody gazowe należy umieszczać nad przewodami elektrycznymi. Przy przejściu gazociągu przez ściany wewnętrzne/ stropy należy układać go w rurach ochronnych. Rury ochronne powinny być uszczelnione elastycznym szczeliwem i powinny wystawać po 3 cm z każdej strony ściany. W przypadku prowadzenia rur w zamkniętych obudowach lub sufitach podwieszanych należy zapewnić odpowiednią wentylację poprzez wykonanie otworów w/w obudowach lub sufitach podwieszanych w celu przepływu powietrza w miejscach ewentualnego gromadzenia się gazu. </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lastRenderedPageBreak/>
        <w:t>Na podejściu do urządzeń odbiorczych projektuje się zabudowanie kurka kulowego odcinającego do gazu. Armatura musi mieć znak bezpieczeństwa i dopuszczenia do stosowania w budownictwie.</w:t>
      </w:r>
    </w:p>
    <w:p w:rsidR="00972D03" w:rsidRPr="007C0D78" w:rsidRDefault="00972D03" w:rsidP="00972D03">
      <w:pPr>
        <w:pStyle w:val="Nagwek1"/>
        <w:numPr>
          <w:ilvl w:val="2"/>
          <w:numId w:val="10"/>
        </w:numPr>
        <w:spacing w:before="480" w:line="276" w:lineRule="auto"/>
        <w:contextualSpacing/>
        <w:jc w:val="both"/>
        <w:rPr>
          <w:rFonts w:ascii="Book Antiqua" w:hAnsi="Book Antiqua" w:cstheme="minorHAnsi"/>
        </w:rPr>
      </w:pPr>
      <w:bookmarkStart w:id="399" w:name="__RefHeading__19_229150962"/>
      <w:bookmarkStart w:id="400" w:name="_Toc373594020"/>
      <w:bookmarkStart w:id="401" w:name="_Toc450218217"/>
      <w:bookmarkStart w:id="402" w:name="_Toc462599641"/>
      <w:bookmarkStart w:id="403" w:name="_Toc1660778"/>
      <w:bookmarkStart w:id="404" w:name="_Toc26219464"/>
      <w:bookmarkStart w:id="405" w:name="_Toc39566802"/>
      <w:bookmarkEnd w:id="399"/>
      <w:r w:rsidRPr="007C0D78">
        <w:rPr>
          <w:rFonts w:ascii="Book Antiqua" w:hAnsi="Book Antiqua" w:cstheme="minorHAnsi"/>
        </w:rPr>
        <w:t>Zabezpieczenia antykorozyjne</w:t>
      </w:r>
      <w:bookmarkEnd w:id="400"/>
      <w:bookmarkEnd w:id="401"/>
      <w:bookmarkEnd w:id="402"/>
      <w:bookmarkEnd w:id="403"/>
      <w:bookmarkEnd w:id="404"/>
      <w:bookmarkEnd w:id="405"/>
    </w:p>
    <w:p w:rsidR="00972D03" w:rsidRPr="00A70FB3" w:rsidRDefault="00972D03" w:rsidP="00972D03">
      <w:pPr>
        <w:ind w:firstLine="708"/>
        <w:jc w:val="both"/>
        <w:rPr>
          <w:rFonts w:ascii="Book Antiqua" w:hAnsi="Book Antiqua" w:cs="Calibri"/>
          <w:lang w:val="pl-PL"/>
        </w:rPr>
      </w:pPr>
      <w:bookmarkStart w:id="406" w:name="__RefHeading__21_229150962"/>
      <w:bookmarkEnd w:id="406"/>
      <w:r w:rsidRPr="00A70FB3">
        <w:rPr>
          <w:rFonts w:ascii="Book Antiqua" w:hAnsi="Book Antiqua" w:cs="Calibri"/>
          <w:lang w:val="pl-PL"/>
        </w:rPr>
        <w:t>Wszystkie elementy stalowe instalacji pomalować farbą ochronną. Pierwsze malowanie rurociągów przeprowadzić przed montażem zabezpieczając je przed korozją na czas składowania. Kolejne malowanie rurociągów wykonać po przeprowadzeniu montażu i wykonaniu prób szczelności. Temperatura w czasie malowania nie może być niższa niż +5ºC.</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Powierzchnie pod malowanie powinny być odtłuszczone, suche i oczyszczone ręcznie szczotkami. Szczególną uwagę należy zwrócić na dokładne oczyszczenie szwów spawalniczych, ostrych krawędzi, złącz i miejsc trudnodostępnych. Powierzchnia przeznaczona do malowania powinna być pozbawiona smarów, olejów, soli, kurzu, pyłu i innych zanieczyszczeń. Do odtłuszczania powierzchni stalowych można zastosować ksylen, benzynę lakową lub stosowany do rozcieńczania wyrobów lakierniczych rozpuszczalnik.</w:t>
      </w:r>
    </w:p>
    <w:p w:rsidR="00972D03" w:rsidRPr="007C0D78" w:rsidRDefault="00972D03" w:rsidP="00972D03">
      <w:pPr>
        <w:jc w:val="both"/>
        <w:rPr>
          <w:rFonts w:ascii="Book Antiqua" w:hAnsi="Book Antiqua" w:cs="Calibri"/>
        </w:rPr>
      </w:pPr>
      <w:r w:rsidRPr="00A70FB3">
        <w:rPr>
          <w:rFonts w:ascii="Book Antiqua" w:hAnsi="Book Antiqua" w:cs="Calibri"/>
          <w:lang w:val="pl-PL"/>
        </w:rPr>
        <w:t xml:space="preserve">Instalację pomalować farbą podkładową CEKOR-R, a następnie emalią ftalową nawierzchniową stosowaną do metali kolorem zgodnym z PN-70/N-01270/03. </w:t>
      </w:r>
      <w:r w:rsidRPr="007C0D78">
        <w:rPr>
          <w:rFonts w:ascii="Book Antiqua" w:hAnsi="Book Antiqua" w:cs="Calibri"/>
        </w:rPr>
        <w:t xml:space="preserve">Malowanie rurociągów wymienionymi farbami przeprowadzić według instrukcji producentów. </w:t>
      </w:r>
    </w:p>
    <w:p w:rsidR="00972D03" w:rsidRPr="007C0D78" w:rsidRDefault="00972D03" w:rsidP="00972D03">
      <w:pPr>
        <w:pStyle w:val="Nagwek1"/>
        <w:numPr>
          <w:ilvl w:val="2"/>
          <w:numId w:val="10"/>
        </w:numPr>
        <w:spacing w:before="480" w:line="276" w:lineRule="auto"/>
        <w:contextualSpacing/>
        <w:jc w:val="both"/>
        <w:rPr>
          <w:rFonts w:ascii="Book Antiqua" w:hAnsi="Book Antiqua" w:cstheme="minorHAnsi"/>
        </w:rPr>
      </w:pPr>
      <w:bookmarkStart w:id="407" w:name="_Toc450218218"/>
      <w:bookmarkStart w:id="408" w:name="_Toc462599642"/>
      <w:bookmarkStart w:id="409" w:name="_Toc1660779"/>
      <w:bookmarkStart w:id="410" w:name="_Toc26219465"/>
      <w:bookmarkStart w:id="411" w:name="_Toc39566803"/>
      <w:r w:rsidRPr="007C0D78">
        <w:rPr>
          <w:rFonts w:ascii="Book Antiqua" w:hAnsi="Book Antiqua" w:cstheme="minorHAnsi"/>
        </w:rPr>
        <w:t>Próby szczelności</w:t>
      </w:r>
      <w:bookmarkEnd w:id="407"/>
      <w:bookmarkEnd w:id="408"/>
      <w:bookmarkEnd w:id="409"/>
      <w:bookmarkEnd w:id="410"/>
      <w:bookmarkEnd w:id="411"/>
    </w:p>
    <w:p w:rsidR="00972D03" w:rsidRPr="00A70FB3" w:rsidRDefault="00972D03" w:rsidP="00972D03">
      <w:pPr>
        <w:ind w:firstLine="708"/>
        <w:jc w:val="both"/>
        <w:rPr>
          <w:rFonts w:ascii="Book Antiqua" w:hAnsi="Book Antiqua" w:cs="Calibri"/>
          <w:lang w:val="pl-PL"/>
        </w:rPr>
      </w:pPr>
      <w:r w:rsidRPr="00A70FB3">
        <w:rPr>
          <w:rFonts w:ascii="Book Antiqua" w:hAnsi="Book Antiqua" w:cs="Calibri"/>
          <w:lang w:val="pl-PL"/>
        </w:rPr>
        <w:t>Wszelkie prace instalacyjne mogą wykonywać jedynie osoby mające odpowiednie uprawnienia. Przed pomalowaniem i ewentualnym zakryciem rurociągów oraz ustawieniem gazomierza należy dokonać dwukrotnie próby szczelności. Pierwszą próbę należy dokonać przed podłączeniem rurociągów gazowych do odbiorników, drugą z podłączonymi odbiornikami do rurociągu bez zainstalowanego gazomierza. Pierwszą próbę szczelności instalacji należy przeprowadzić sprężonym powietrzem o ciśnieniu</w:t>
      </w:r>
      <w:proofErr w:type="gramStart"/>
      <w:r w:rsidRPr="00A70FB3">
        <w:rPr>
          <w:rFonts w:ascii="Book Antiqua" w:hAnsi="Book Antiqua" w:cs="Calibri"/>
          <w:lang w:val="pl-PL"/>
        </w:rPr>
        <w:t xml:space="preserve"> 0,1 MPa</w:t>
      </w:r>
      <w:proofErr w:type="gramEnd"/>
      <w:r w:rsidRPr="00A70FB3">
        <w:rPr>
          <w:rFonts w:ascii="Book Antiqua" w:hAnsi="Book Antiqua" w:cs="Calibri"/>
          <w:lang w:val="pl-PL"/>
        </w:rPr>
        <w:t>. Instalację należy uważać za szczelną, jeżeli wytworzone ciśnienie</w:t>
      </w:r>
      <w:proofErr w:type="gramStart"/>
      <w:r w:rsidRPr="00A70FB3">
        <w:rPr>
          <w:rFonts w:ascii="Book Antiqua" w:hAnsi="Book Antiqua" w:cs="Calibri"/>
          <w:lang w:val="pl-PL"/>
        </w:rPr>
        <w:t xml:space="preserve"> 0,1 MPa</w:t>
      </w:r>
      <w:proofErr w:type="gramEnd"/>
      <w:r w:rsidRPr="00A70FB3">
        <w:rPr>
          <w:rFonts w:ascii="Book Antiqua" w:hAnsi="Book Antiqua" w:cs="Calibri"/>
          <w:lang w:val="pl-PL"/>
        </w:rPr>
        <w:t xml:space="preserve"> pozostanie niezmienione w ciągu 30 min. Ciśnienie próby dla odcinka instalacji na zewnątrz budynku powinno wynosić 0,21MPa</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Drugą próbę szczelności należy wykonać po podłączeniu urządzeń na ciśnienie 50 mbar. </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Odbiór instalacji gazowych może być przeprowadzony po wykonaniu pozytywnych prób szczelności instalacji dokonanych w obecności kierownika budowy i inwestora. Napełnienie instalacji gazem przez otwarcie dopływu gazu i usunięcie z rurociągu powietrza może nastąpić dopiero po sprawdzeniu instalacji. Otwarcia dopływu gazu dokonuje tylko dostawca gazu.</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Z przeprowadzonych prób należy sporządzić odpowiednie protokoły.</w:t>
      </w:r>
    </w:p>
    <w:p w:rsidR="00972D03" w:rsidRPr="007C0D78" w:rsidRDefault="00972D03" w:rsidP="00972D03">
      <w:pPr>
        <w:pStyle w:val="Nagwek1"/>
        <w:numPr>
          <w:ilvl w:val="2"/>
          <w:numId w:val="10"/>
        </w:numPr>
        <w:spacing w:before="480" w:line="276" w:lineRule="auto"/>
        <w:contextualSpacing/>
        <w:jc w:val="both"/>
        <w:rPr>
          <w:rFonts w:ascii="Book Antiqua" w:hAnsi="Book Antiqua" w:cstheme="minorHAnsi"/>
        </w:rPr>
      </w:pPr>
      <w:bookmarkStart w:id="412" w:name="__RefHeading__33_229150962"/>
      <w:bookmarkStart w:id="413" w:name="_Toc373594024"/>
      <w:bookmarkStart w:id="414" w:name="_Toc450218219"/>
      <w:bookmarkStart w:id="415" w:name="_Toc462599643"/>
      <w:bookmarkStart w:id="416" w:name="_Toc1660781"/>
      <w:bookmarkStart w:id="417" w:name="_Toc26219466"/>
      <w:bookmarkStart w:id="418" w:name="_Toc39566804"/>
      <w:bookmarkEnd w:id="412"/>
      <w:r w:rsidRPr="007C0D78">
        <w:rPr>
          <w:rFonts w:ascii="Book Antiqua" w:hAnsi="Book Antiqua" w:cstheme="minorHAnsi"/>
        </w:rPr>
        <w:t>Odpowietrzenie i zagazowanie instalacji gazowej</w:t>
      </w:r>
      <w:bookmarkEnd w:id="413"/>
      <w:bookmarkEnd w:id="414"/>
      <w:bookmarkEnd w:id="415"/>
      <w:bookmarkEnd w:id="416"/>
      <w:bookmarkEnd w:id="417"/>
      <w:bookmarkEnd w:id="418"/>
    </w:p>
    <w:p w:rsidR="00972D03" w:rsidRPr="00A70FB3" w:rsidRDefault="00972D03" w:rsidP="00972D03">
      <w:pPr>
        <w:ind w:firstLine="556"/>
        <w:jc w:val="both"/>
        <w:rPr>
          <w:rFonts w:ascii="Book Antiqua" w:hAnsi="Book Antiqua" w:cs="Calibri"/>
          <w:lang w:val="pl-PL"/>
        </w:rPr>
      </w:pPr>
      <w:r w:rsidRPr="00A70FB3">
        <w:rPr>
          <w:rFonts w:ascii="Book Antiqua" w:hAnsi="Book Antiqua" w:cs="Calibri"/>
          <w:lang w:val="pl-PL"/>
        </w:rPr>
        <w:t>Po dokonaniu w/w próby gazociąg należy odpowietrzyć i zagazować. W ten sposób zostanie również oczyszczony z resztek zanieczyszczeń mechanicznych. Prace te oraz przyłączenia do źródła gazu wykonują brygady specjalistyczne.</w:t>
      </w:r>
    </w:p>
    <w:p w:rsidR="00972D03" w:rsidRPr="007C0D78" w:rsidRDefault="00972D03" w:rsidP="00972D03">
      <w:pPr>
        <w:pStyle w:val="Nagwek1"/>
        <w:numPr>
          <w:ilvl w:val="2"/>
          <w:numId w:val="10"/>
        </w:numPr>
        <w:spacing w:before="480" w:line="276" w:lineRule="auto"/>
        <w:contextualSpacing/>
        <w:jc w:val="both"/>
        <w:rPr>
          <w:rFonts w:ascii="Book Antiqua" w:hAnsi="Book Antiqua" w:cstheme="minorHAnsi"/>
        </w:rPr>
      </w:pPr>
      <w:bookmarkStart w:id="419" w:name="__RefHeading__35_229150962"/>
      <w:bookmarkStart w:id="420" w:name="_Toc373594025"/>
      <w:bookmarkStart w:id="421" w:name="_Toc450218220"/>
      <w:bookmarkStart w:id="422" w:name="_Toc462599644"/>
      <w:bookmarkStart w:id="423" w:name="_Toc1660782"/>
      <w:bookmarkStart w:id="424" w:name="_Toc26219467"/>
      <w:bookmarkStart w:id="425" w:name="_Toc39566805"/>
      <w:bookmarkEnd w:id="419"/>
      <w:r w:rsidRPr="007C0D78">
        <w:rPr>
          <w:rFonts w:ascii="Book Antiqua" w:hAnsi="Book Antiqua" w:cstheme="minorHAnsi"/>
        </w:rPr>
        <w:t>Przygotowanie instalacji do uruchomienia</w:t>
      </w:r>
      <w:bookmarkEnd w:id="420"/>
      <w:bookmarkEnd w:id="421"/>
      <w:bookmarkEnd w:id="422"/>
      <w:bookmarkEnd w:id="423"/>
      <w:bookmarkEnd w:id="424"/>
      <w:bookmarkEnd w:id="425"/>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Instalacja może być przyjęte do eksploatacji po spełnieniu następujących warunków:</w:t>
      </w:r>
    </w:p>
    <w:p w:rsidR="00972D03" w:rsidRPr="00A70FB3" w:rsidRDefault="00972D03" w:rsidP="00CB75EF">
      <w:pPr>
        <w:numPr>
          <w:ilvl w:val="0"/>
          <w:numId w:val="45"/>
        </w:numPr>
        <w:suppressAutoHyphens/>
        <w:jc w:val="both"/>
        <w:rPr>
          <w:rFonts w:ascii="Book Antiqua" w:hAnsi="Book Antiqua" w:cs="Calibri"/>
          <w:lang w:val="pl-PL"/>
        </w:rPr>
      </w:pPr>
      <w:r w:rsidRPr="00A70FB3">
        <w:rPr>
          <w:rFonts w:ascii="Book Antiqua" w:hAnsi="Book Antiqua" w:cs="Calibri"/>
          <w:lang w:val="pl-PL"/>
        </w:rPr>
        <w:t>Wykonaniu prób szczelności i wytrzymałości z pozytywnym wynikiem</w:t>
      </w:r>
    </w:p>
    <w:p w:rsidR="00972D03" w:rsidRPr="00A70FB3" w:rsidRDefault="00972D03" w:rsidP="00CB75EF">
      <w:pPr>
        <w:numPr>
          <w:ilvl w:val="0"/>
          <w:numId w:val="46"/>
        </w:numPr>
        <w:suppressAutoHyphens/>
        <w:jc w:val="both"/>
        <w:rPr>
          <w:rFonts w:ascii="Book Antiqua" w:hAnsi="Book Antiqua" w:cs="Calibri"/>
          <w:lang w:val="pl-PL"/>
        </w:rPr>
      </w:pPr>
      <w:r w:rsidRPr="00A70FB3">
        <w:rPr>
          <w:rFonts w:ascii="Book Antiqua" w:hAnsi="Book Antiqua" w:cs="Calibri"/>
          <w:lang w:val="pl-PL"/>
        </w:rPr>
        <w:t>Oczyszczeniu przewodów z zanieczyszczeń pozostałych w nich po budowie</w:t>
      </w:r>
    </w:p>
    <w:p w:rsidR="00972D03" w:rsidRPr="00A70FB3" w:rsidRDefault="00972D03" w:rsidP="00CB75EF">
      <w:pPr>
        <w:numPr>
          <w:ilvl w:val="0"/>
          <w:numId w:val="47"/>
        </w:numPr>
        <w:suppressAutoHyphens/>
        <w:jc w:val="both"/>
        <w:rPr>
          <w:rFonts w:ascii="Book Antiqua" w:hAnsi="Book Antiqua" w:cs="Calibri"/>
          <w:lang w:val="pl-PL"/>
        </w:rPr>
      </w:pPr>
      <w:r w:rsidRPr="00A70FB3">
        <w:rPr>
          <w:rFonts w:ascii="Book Antiqua" w:hAnsi="Book Antiqua" w:cs="Calibri"/>
          <w:lang w:val="pl-PL"/>
        </w:rPr>
        <w:t>Przekazaniu dostawcy gazu kompletnej dokumentacji powykonawczej z naniesionymi zmianami</w:t>
      </w:r>
    </w:p>
    <w:p w:rsidR="00972D03" w:rsidRPr="007C0D78" w:rsidRDefault="00972D03" w:rsidP="00CB75EF">
      <w:pPr>
        <w:numPr>
          <w:ilvl w:val="0"/>
          <w:numId w:val="48"/>
        </w:numPr>
        <w:suppressAutoHyphens/>
        <w:jc w:val="both"/>
        <w:rPr>
          <w:rFonts w:ascii="Book Antiqua" w:hAnsi="Book Antiqua" w:cs="Calibri"/>
        </w:rPr>
      </w:pPr>
      <w:r w:rsidRPr="007C0D78">
        <w:rPr>
          <w:rFonts w:ascii="Book Antiqua" w:hAnsi="Book Antiqua" w:cs="Calibri"/>
        </w:rPr>
        <w:t>Sprawdzeniu zastosowanych materiałów i urządzeń</w:t>
      </w:r>
    </w:p>
    <w:p w:rsidR="00972D03" w:rsidRPr="00A70FB3" w:rsidRDefault="00972D03" w:rsidP="00CB75EF">
      <w:pPr>
        <w:numPr>
          <w:ilvl w:val="0"/>
          <w:numId w:val="48"/>
        </w:numPr>
        <w:suppressAutoHyphens/>
        <w:jc w:val="both"/>
        <w:rPr>
          <w:rFonts w:ascii="Book Antiqua" w:hAnsi="Book Antiqua" w:cs="Calibri"/>
          <w:lang w:val="pl-PL"/>
        </w:rPr>
      </w:pPr>
      <w:r w:rsidRPr="00A70FB3">
        <w:rPr>
          <w:rFonts w:ascii="Book Antiqua" w:hAnsi="Book Antiqua" w:cs="Calibri"/>
          <w:lang w:val="pl-PL"/>
        </w:rPr>
        <w:t>Sprawdzeniu poprawności działania zamontowanej armatury i urządzeń.</w:t>
      </w:r>
    </w:p>
    <w:p w:rsidR="00972D03" w:rsidRPr="007C0D78" w:rsidRDefault="00972D03" w:rsidP="00972D03">
      <w:pPr>
        <w:pStyle w:val="Nagwek1"/>
        <w:numPr>
          <w:ilvl w:val="2"/>
          <w:numId w:val="10"/>
        </w:numPr>
        <w:spacing w:before="480" w:line="276" w:lineRule="auto"/>
        <w:contextualSpacing/>
        <w:jc w:val="both"/>
        <w:rPr>
          <w:rFonts w:ascii="Book Antiqua" w:hAnsi="Book Antiqua" w:cstheme="minorHAnsi"/>
        </w:rPr>
      </w:pPr>
      <w:bookmarkStart w:id="426" w:name="_Toc373594026"/>
      <w:bookmarkStart w:id="427" w:name="_Toc450218221"/>
      <w:bookmarkStart w:id="428" w:name="_Toc462599645"/>
      <w:bookmarkStart w:id="429" w:name="_Toc1660783"/>
      <w:bookmarkStart w:id="430" w:name="_Toc26219468"/>
      <w:bookmarkStart w:id="431" w:name="_Toc39566806"/>
      <w:r w:rsidRPr="007C0D78">
        <w:rPr>
          <w:rFonts w:ascii="Book Antiqua" w:hAnsi="Book Antiqua" w:cstheme="minorHAnsi"/>
        </w:rPr>
        <w:lastRenderedPageBreak/>
        <w:t>Wytyczne BHP</w:t>
      </w:r>
      <w:bookmarkEnd w:id="426"/>
      <w:bookmarkEnd w:id="427"/>
      <w:bookmarkEnd w:id="428"/>
      <w:bookmarkEnd w:id="429"/>
      <w:bookmarkEnd w:id="430"/>
      <w:bookmarkEnd w:id="431"/>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Roboty montażowe powinny być prowadzone zgodnie z:</w:t>
      </w:r>
    </w:p>
    <w:p w:rsidR="00972D03" w:rsidRPr="00A70FB3" w:rsidRDefault="00972D03" w:rsidP="00CB75EF">
      <w:pPr>
        <w:numPr>
          <w:ilvl w:val="0"/>
          <w:numId w:val="45"/>
        </w:numPr>
        <w:suppressAutoHyphens/>
        <w:jc w:val="both"/>
        <w:rPr>
          <w:rFonts w:ascii="Book Antiqua" w:hAnsi="Book Antiqua" w:cs="Calibri"/>
          <w:i/>
          <w:lang w:val="pl-PL"/>
        </w:rPr>
      </w:pPr>
      <w:r w:rsidRPr="00A70FB3">
        <w:rPr>
          <w:rFonts w:ascii="Book Antiqua" w:hAnsi="Book Antiqua" w:cs="Calibri"/>
          <w:i/>
          <w:lang w:val="pl-PL"/>
        </w:rPr>
        <w:t>Rozporządzeniem Ministra Przemysłu i Handlu z dnia 31.8.1993</w:t>
      </w:r>
      <w:proofErr w:type="gramStart"/>
      <w:r w:rsidRPr="00A70FB3">
        <w:rPr>
          <w:rFonts w:ascii="Book Antiqua" w:hAnsi="Book Antiqua" w:cs="Calibri"/>
          <w:i/>
          <w:lang w:val="pl-PL"/>
        </w:rPr>
        <w:t>r</w:t>
      </w:r>
      <w:proofErr w:type="gramEnd"/>
      <w:r w:rsidRPr="00A70FB3">
        <w:rPr>
          <w:rFonts w:ascii="Book Antiqua" w:hAnsi="Book Antiqua" w:cs="Calibri"/>
          <w:i/>
          <w:lang w:val="pl-PL"/>
        </w:rPr>
        <w:t xml:space="preserve"> w sprawie bezpieczeństwa i higieny pracy w zakładach produkcji, przesyłania i rozprowadzania gazu (paliw gazowych) oraz prowadzących roboty budowlano-montażowe sieci gazowych. </w:t>
      </w:r>
    </w:p>
    <w:p w:rsidR="00972D03" w:rsidRPr="00A70FB3" w:rsidRDefault="00972D03" w:rsidP="00CB75EF">
      <w:pPr>
        <w:numPr>
          <w:ilvl w:val="0"/>
          <w:numId w:val="45"/>
        </w:numPr>
        <w:suppressAutoHyphens/>
        <w:jc w:val="both"/>
        <w:rPr>
          <w:rFonts w:ascii="Book Antiqua" w:hAnsi="Book Antiqua" w:cs="Calibri"/>
          <w:i/>
          <w:lang w:val="pl-PL"/>
        </w:rPr>
      </w:pPr>
      <w:r w:rsidRPr="00A70FB3">
        <w:rPr>
          <w:rFonts w:ascii="Book Antiqua" w:hAnsi="Book Antiqua" w:cs="Calibri"/>
          <w:i/>
          <w:lang w:val="pl-PL"/>
        </w:rPr>
        <w:t xml:space="preserve">Rozporządzenie Ministra Przemysłu i Handlu z dnia 30.07.2001 </w:t>
      </w:r>
      <w:proofErr w:type="gramStart"/>
      <w:r w:rsidRPr="00A70FB3">
        <w:rPr>
          <w:rFonts w:ascii="Book Antiqua" w:hAnsi="Book Antiqua" w:cs="Calibri"/>
          <w:i/>
          <w:lang w:val="pl-PL"/>
        </w:rPr>
        <w:t>w</w:t>
      </w:r>
      <w:proofErr w:type="gramEnd"/>
      <w:r w:rsidRPr="00A70FB3">
        <w:rPr>
          <w:rFonts w:ascii="Book Antiqua" w:hAnsi="Book Antiqua" w:cs="Calibri"/>
          <w:i/>
          <w:lang w:val="pl-PL"/>
        </w:rPr>
        <w:t xml:space="preserve"> sprawie warunków technicznych, jakim powinny odpowiadać sieci gazowe (Dz. U. Nr 2001.97.1055) </w:t>
      </w:r>
    </w:p>
    <w:p w:rsidR="00972D03" w:rsidRPr="00A70FB3" w:rsidRDefault="00972D03" w:rsidP="00CB75EF">
      <w:pPr>
        <w:numPr>
          <w:ilvl w:val="0"/>
          <w:numId w:val="45"/>
        </w:numPr>
        <w:suppressAutoHyphens/>
        <w:jc w:val="both"/>
        <w:rPr>
          <w:rFonts w:ascii="Book Antiqua" w:hAnsi="Book Antiqua" w:cs="Calibri"/>
          <w:i/>
          <w:lang w:val="pl-PL"/>
        </w:rPr>
      </w:pPr>
      <w:r w:rsidRPr="00A70FB3">
        <w:rPr>
          <w:rFonts w:ascii="Book Antiqua" w:hAnsi="Book Antiqua" w:cs="Calibri"/>
          <w:i/>
          <w:lang w:val="pl-PL"/>
        </w:rPr>
        <w:t>W rejonie istniejącego uzbrojenia należy wykonać przekopy kontrolne celem ustalenia szczegółowego zlokalizowania przebiegającego obok uzbrojenia. W oparciu o wizję ustalić odległości bezpieczne zgodnie z Rozporządzeniem Ministra Przemysłu i Handlu z dn 30.07.2001 (Dz. U. Nr 2001.97.1055)</w:t>
      </w:r>
    </w:p>
    <w:p w:rsidR="00972D03" w:rsidRPr="00A70FB3" w:rsidRDefault="00972D03" w:rsidP="00CB75EF">
      <w:pPr>
        <w:numPr>
          <w:ilvl w:val="0"/>
          <w:numId w:val="45"/>
        </w:numPr>
        <w:suppressAutoHyphens/>
        <w:jc w:val="both"/>
        <w:rPr>
          <w:rFonts w:ascii="Book Antiqua" w:hAnsi="Book Antiqua" w:cs="Calibri"/>
          <w:i/>
          <w:lang w:val="pl-PL"/>
        </w:rPr>
      </w:pPr>
      <w:r w:rsidRPr="00A70FB3">
        <w:rPr>
          <w:rFonts w:ascii="Book Antiqua" w:hAnsi="Book Antiqua" w:cs="Calibri"/>
          <w:i/>
          <w:lang w:val="pl-PL"/>
        </w:rPr>
        <w:t>Przy pracy sprzętu mechanicznego (dźwigi samojezdne, koparki itp.) w pobliżu napowietrznych linii elektroenergetycznych stosować się do uwag podanych w dokumentacji oraz do wytycznych zawartych w „instrukcji robót związanych z eksploatacją sieci i instalacji gazowych”</w:t>
      </w:r>
    </w:p>
    <w:p w:rsidR="00972D03" w:rsidRPr="00A70FB3" w:rsidRDefault="00972D03" w:rsidP="00CB75EF">
      <w:pPr>
        <w:numPr>
          <w:ilvl w:val="0"/>
          <w:numId w:val="45"/>
        </w:numPr>
        <w:suppressAutoHyphens/>
        <w:jc w:val="both"/>
        <w:rPr>
          <w:rFonts w:ascii="Book Antiqua" w:hAnsi="Book Antiqua" w:cs="Calibri"/>
          <w:i/>
          <w:lang w:val="pl-PL"/>
        </w:rPr>
      </w:pPr>
      <w:r w:rsidRPr="00A70FB3">
        <w:rPr>
          <w:rFonts w:ascii="Book Antiqua" w:hAnsi="Book Antiqua" w:cs="Calibri"/>
          <w:i/>
          <w:lang w:val="pl-PL"/>
        </w:rPr>
        <w:t>Podłączenie do czynnej sieci gazowej, jako roboty gazo niebezpieczne prowadzone winny być przez jednostki do tego upoważnione i po odpowiednim przeszkoleniu w zakresie BHP oraz zgodnie z „Instrukcją robót związanych z eksploatacją sieci i instalacji gazowych”</w:t>
      </w:r>
    </w:p>
    <w:p w:rsidR="00972D03" w:rsidRPr="00A70FB3" w:rsidRDefault="00972D03" w:rsidP="00CB75EF">
      <w:pPr>
        <w:numPr>
          <w:ilvl w:val="0"/>
          <w:numId w:val="45"/>
        </w:numPr>
        <w:suppressAutoHyphens/>
        <w:jc w:val="both"/>
        <w:rPr>
          <w:rFonts w:ascii="Book Antiqua" w:hAnsi="Book Antiqua" w:cs="Calibri"/>
          <w:i/>
          <w:lang w:val="pl-PL"/>
        </w:rPr>
      </w:pPr>
      <w:r w:rsidRPr="00A70FB3">
        <w:rPr>
          <w:rFonts w:ascii="Book Antiqua" w:hAnsi="Book Antiqua" w:cs="Calibri"/>
          <w:i/>
          <w:lang w:val="pl-PL"/>
        </w:rPr>
        <w:t xml:space="preserve">Wykopy pod projektowany gazociąg w każdym przypadku zabezpieczyć przez ogrodzenie i odpowiednio oznakować </w:t>
      </w:r>
    </w:p>
    <w:p w:rsidR="00972D03" w:rsidRPr="00A70FB3" w:rsidRDefault="00972D03" w:rsidP="00CB75EF">
      <w:pPr>
        <w:numPr>
          <w:ilvl w:val="0"/>
          <w:numId w:val="45"/>
        </w:numPr>
        <w:suppressAutoHyphens/>
        <w:jc w:val="both"/>
        <w:rPr>
          <w:rFonts w:ascii="Book Antiqua" w:hAnsi="Book Antiqua" w:cs="Calibri"/>
          <w:i/>
          <w:lang w:val="pl-PL"/>
        </w:rPr>
      </w:pPr>
      <w:r w:rsidRPr="00A70FB3">
        <w:rPr>
          <w:rFonts w:ascii="Book Antiqua" w:hAnsi="Book Antiqua" w:cs="Calibri"/>
          <w:i/>
          <w:lang w:val="pl-PL"/>
        </w:rPr>
        <w:t>Przed przystąpieniem do robót ziemnych należy powiadomić zainteresowane instytucje i użytkowników o terminie rozpoczęcia robót.</w:t>
      </w:r>
      <w:bookmarkStart w:id="432" w:name="__RefHeading__39_229150962"/>
      <w:bookmarkEnd w:id="432"/>
    </w:p>
    <w:p w:rsidR="00972D03" w:rsidRPr="007C0D78" w:rsidRDefault="00972D03" w:rsidP="00972D03">
      <w:pPr>
        <w:pStyle w:val="Nagwek1"/>
        <w:numPr>
          <w:ilvl w:val="1"/>
          <w:numId w:val="10"/>
        </w:numPr>
        <w:spacing w:before="480" w:line="276" w:lineRule="auto"/>
        <w:contextualSpacing/>
        <w:jc w:val="both"/>
        <w:rPr>
          <w:rFonts w:ascii="Book Antiqua" w:hAnsi="Book Antiqua" w:cs="Times New Roman"/>
        </w:rPr>
      </w:pPr>
      <w:bookmarkStart w:id="433" w:name="_Toc247424334"/>
      <w:bookmarkStart w:id="434" w:name="_Toc392098161"/>
      <w:bookmarkStart w:id="435" w:name="_Toc393206284"/>
      <w:bookmarkStart w:id="436" w:name="_Toc32227539"/>
      <w:bookmarkStart w:id="437" w:name="_Toc39566807"/>
      <w:r w:rsidRPr="007C0D78">
        <w:rPr>
          <w:rFonts w:ascii="Book Antiqua" w:hAnsi="Book Antiqua" w:cstheme="minorHAnsi"/>
        </w:rPr>
        <w:t xml:space="preserve">Kotłownia </w:t>
      </w:r>
      <w:bookmarkEnd w:id="433"/>
      <w:r w:rsidRPr="007C0D78">
        <w:rPr>
          <w:rFonts w:ascii="Book Antiqua" w:hAnsi="Book Antiqua" w:cstheme="minorHAnsi"/>
        </w:rPr>
        <w:t>gazowa</w:t>
      </w:r>
      <w:bookmarkEnd w:id="434"/>
      <w:bookmarkEnd w:id="435"/>
      <w:bookmarkEnd w:id="436"/>
      <w:bookmarkEnd w:id="437"/>
    </w:p>
    <w:p w:rsidR="00972D03" w:rsidRPr="007C0D78" w:rsidRDefault="00972D03" w:rsidP="00972D03">
      <w:pPr>
        <w:spacing w:line="240" w:lineRule="atLeast"/>
        <w:ind w:left="709"/>
        <w:jc w:val="both"/>
        <w:rPr>
          <w:rFonts w:ascii="Book Antiqua" w:hAnsi="Book Antiqua"/>
          <w:bCs/>
          <w:u w:val="single"/>
        </w:rPr>
      </w:pPr>
    </w:p>
    <w:p w:rsidR="00972D03" w:rsidRPr="00A70FB3" w:rsidRDefault="00972D03" w:rsidP="00972D03">
      <w:pPr>
        <w:jc w:val="both"/>
        <w:rPr>
          <w:rFonts w:ascii="Book Antiqua" w:hAnsi="Book Antiqua" w:cs="Calibri"/>
          <w:lang w:val="pl-PL"/>
        </w:rPr>
      </w:pPr>
      <w:proofErr w:type="gramStart"/>
      <w:r w:rsidRPr="00A70FB3">
        <w:rPr>
          <w:rFonts w:ascii="Book Antiqua" w:hAnsi="Book Antiqua" w:cs="Calibri"/>
          <w:lang w:val="pl-PL"/>
        </w:rPr>
        <w:t>Dla  pokrycia</w:t>
      </w:r>
      <w:proofErr w:type="gramEnd"/>
      <w:r w:rsidRPr="00A70FB3">
        <w:rPr>
          <w:rFonts w:ascii="Book Antiqua" w:hAnsi="Book Antiqua" w:cs="Calibri"/>
          <w:lang w:val="pl-PL"/>
        </w:rPr>
        <w:t xml:space="preserve"> potrzeb  c.</w:t>
      </w:r>
      <w:proofErr w:type="gramStart"/>
      <w:r w:rsidRPr="00A70FB3">
        <w:rPr>
          <w:rFonts w:ascii="Book Antiqua" w:hAnsi="Book Antiqua" w:cs="Calibri"/>
          <w:lang w:val="pl-PL"/>
        </w:rPr>
        <w:t>o</w:t>
      </w:r>
      <w:proofErr w:type="gramEnd"/>
      <w:r w:rsidRPr="00A70FB3">
        <w:rPr>
          <w:rFonts w:ascii="Book Antiqua" w:hAnsi="Book Antiqua" w:cs="Calibri"/>
          <w:lang w:val="pl-PL"/>
        </w:rPr>
        <w:t xml:space="preserve">. </w:t>
      </w:r>
      <w:proofErr w:type="gramStart"/>
      <w:r w:rsidRPr="00A70FB3">
        <w:rPr>
          <w:rFonts w:ascii="Book Antiqua" w:hAnsi="Book Antiqua" w:cs="Calibri"/>
          <w:lang w:val="pl-PL"/>
        </w:rPr>
        <w:t>w</w:t>
      </w:r>
      <w:proofErr w:type="gramEnd"/>
      <w:r w:rsidRPr="00A70FB3">
        <w:rPr>
          <w:rFonts w:ascii="Book Antiqua" w:hAnsi="Book Antiqua" w:cs="Calibri"/>
          <w:lang w:val="pl-PL"/>
        </w:rPr>
        <w:t xml:space="preserve"> istniejącym budynku Przedszkola zaprojektowano kocioł kondensacyjny na paliwo gazowe. Dobrano kocioł gazowy z zamkniętą komorą spalania z </w:t>
      </w:r>
      <w:proofErr w:type="gramStart"/>
      <w:r w:rsidRPr="00A70FB3">
        <w:rPr>
          <w:rFonts w:ascii="Book Antiqua" w:hAnsi="Book Antiqua" w:cs="Calibri"/>
          <w:lang w:val="pl-PL"/>
        </w:rPr>
        <w:t>przewodami  spalinowymi</w:t>
      </w:r>
      <w:proofErr w:type="gramEnd"/>
      <w:r w:rsidRPr="00A70FB3">
        <w:rPr>
          <w:rFonts w:ascii="Book Antiqua" w:hAnsi="Book Antiqua" w:cs="Calibri"/>
          <w:lang w:val="pl-PL"/>
        </w:rPr>
        <w:t xml:space="preserve"> </w:t>
      </w:r>
      <w:r w:rsidRPr="007C0D78">
        <w:rPr>
          <w:rFonts w:ascii="Book Antiqua" w:hAnsi="Book Antiqua" w:cs="Calibri"/>
        </w:rPr>
        <w:sym w:font="Symbol" w:char="F066"/>
      </w:r>
      <w:r w:rsidRPr="00A70FB3">
        <w:rPr>
          <w:rFonts w:ascii="Book Antiqua" w:hAnsi="Book Antiqua" w:cs="Calibri"/>
          <w:lang w:val="pl-PL"/>
        </w:rPr>
        <w:t>110/160 o mocy Q=50kW, o wymiarach 852*448*480mm, pojemność wodna kotła 4,7l, waga 61kg, zakres mocy cieplnej dla temperatur 50/30 st. C – 12-8 – 51,9kW, sprawność dla temp. 40/30 st.C – 109%.</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Zaprojektowano układ instalacji kotłowej z pompami, </w:t>
      </w:r>
      <w:proofErr w:type="gramStart"/>
      <w:r w:rsidRPr="00A70FB3">
        <w:rPr>
          <w:rFonts w:ascii="Book Antiqua" w:hAnsi="Book Antiqua" w:cs="Calibri"/>
          <w:lang w:val="pl-PL"/>
        </w:rPr>
        <w:t>który  poprzez</w:t>
      </w:r>
      <w:proofErr w:type="gramEnd"/>
      <w:r w:rsidRPr="00A70FB3">
        <w:rPr>
          <w:rFonts w:ascii="Book Antiqua" w:hAnsi="Book Antiqua" w:cs="Calibri"/>
          <w:lang w:val="pl-PL"/>
        </w:rPr>
        <w:t xml:space="preserve"> system armatury regulacyjnej służy do  pokrycia rzeczywistych,  szczytowych  rozbiorów c.</w:t>
      </w:r>
      <w:proofErr w:type="gramStart"/>
      <w:r w:rsidRPr="00A70FB3">
        <w:rPr>
          <w:rFonts w:ascii="Book Antiqua" w:hAnsi="Book Antiqua" w:cs="Calibri"/>
          <w:lang w:val="pl-PL"/>
        </w:rPr>
        <w:t>o</w:t>
      </w:r>
      <w:proofErr w:type="gramEnd"/>
      <w:r w:rsidRPr="00A70FB3">
        <w:rPr>
          <w:rFonts w:ascii="Book Antiqua" w:hAnsi="Book Antiqua" w:cs="Calibri"/>
          <w:lang w:val="pl-PL"/>
        </w:rPr>
        <w:t xml:space="preserve">. </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Odprowadzenie spalin z kotła będzie realizowane rurami powietrzno-spalinowymi wyprowadzonymi w istniejącym szachcie kominowym ponad dach budynku, jak pokazano na rzucie piwnic.</w:t>
      </w:r>
    </w:p>
    <w:p w:rsidR="00972D03" w:rsidRPr="00A70FB3" w:rsidRDefault="00972D03" w:rsidP="00972D03">
      <w:pPr>
        <w:jc w:val="both"/>
        <w:rPr>
          <w:rFonts w:ascii="Book Antiqua" w:hAnsi="Book Antiqua" w:cs="Calibri"/>
          <w:lang w:val="pl-PL"/>
        </w:rPr>
      </w:pP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Projektuje się rozdział ciepła na trzy oddzielne obiegi grzewcze:</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instalacja c.</w:t>
      </w:r>
      <w:proofErr w:type="gramStart"/>
      <w:r w:rsidRPr="00A70FB3">
        <w:rPr>
          <w:rFonts w:ascii="Book Antiqua" w:hAnsi="Book Antiqua" w:cs="Calibri"/>
          <w:lang w:val="pl-PL"/>
        </w:rPr>
        <w:t>o</w:t>
      </w:r>
      <w:proofErr w:type="gramEnd"/>
      <w:r w:rsidRPr="00A70FB3">
        <w:rPr>
          <w:rFonts w:ascii="Book Antiqua" w:hAnsi="Book Antiqua" w:cs="Calibri"/>
          <w:lang w:val="pl-PL"/>
        </w:rPr>
        <w:t xml:space="preserve">. </w:t>
      </w:r>
      <w:proofErr w:type="gramStart"/>
      <w:r w:rsidRPr="00A70FB3">
        <w:rPr>
          <w:rFonts w:ascii="Book Antiqua" w:hAnsi="Book Antiqua" w:cs="Calibri"/>
          <w:lang w:val="pl-PL"/>
        </w:rPr>
        <w:t>grzejnikowa</w:t>
      </w:r>
      <w:proofErr w:type="gramEnd"/>
    </w:p>
    <w:p w:rsidR="00972D03" w:rsidRPr="00A70FB3" w:rsidRDefault="00972D03" w:rsidP="00972D03">
      <w:pPr>
        <w:jc w:val="both"/>
        <w:rPr>
          <w:rFonts w:ascii="Book Antiqua" w:hAnsi="Book Antiqua" w:cs="Calibri"/>
          <w:lang w:val="pl-PL"/>
        </w:rPr>
      </w:pP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Dla obiegu c.</w:t>
      </w:r>
      <w:proofErr w:type="gramStart"/>
      <w:r w:rsidRPr="00A70FB3">
        <w:rPr>
          <w:rFonts w:ascii="Book Antiqua" w:hAnsi="Book Antiqua" w:cs="Calibri"/>
          <w:lang w:val="pl-PL"/>
        </w:rPr>
        <w:t>o</w:t>
      </w:r>
      <w:proofErr w:type="gramEnd"/>
      <w:r w:rsidRPr="00A70FB3">
        <w:rPr>
          <w:rFonts w:ascii="Book Antiqua" w:hAnsi="Book Antiqua" w:cs="Calibri"/>
          <w:lang w:val="pl-PL"/>
        </w:rPr>
        <w:t xml:space="preserve">. </w:t>
      </w:r>
      <w:proofErr w:type="gramStart"/>
      <w:r w:rsidRPr="00A70FB3">
        <w:rPr>
          <w:rFonts w:ascii="Book Antiqua" w:hAnsi="Book Antiqua" w:cs="Calibri"/>
          <w:lang w:val="pl-PL"/>
        </w:rPr>
        <w:t>przewidziano</w:t>
      </w:r>
      <w:proofErr w:type="gramEnd"/>
      <w:r w:rsidRPr="00A70FB3">
        <w:rPr>
          <w:rFonts w:ascii="Book Antiqua" w:hAnsi="Book Antiqua" w:cs="Calibri"/>
          <w:lang w:val="pl-PL"/>
        </w:rPr>
        <w:t xml:space="preserve"> pompę obiegową z zaworami odcinającymi i zaworem zwrotnym, dostosowaną do wymaganego przepływu wody grzewczej.</w:t>
      </w:r>
    </w:p>
    <w:p w:rsidR="00972D03" w:rsidRPr="00A70FB3" w:rsidRDefault="00972D03" w:rsidP="00972D03">
      <w:pPr>
        <w:jc w:val="both"/>
        <w:rPr>
          <w:rFonts w:ascii="Book Antiqua" w:hAnsi="Book Antiqua" w:cs="Calibri"/>
          <w:lang w:val="pl-PL"/>
        </w:rPr>
      </w:pPr>
    </w:p>
    <w:p w:rsidR="00972D03" w:rsidRPr="00A70FB3" w:rsidRDefault="00972D03" w:rsidP="00972D03">
      <w:pPr>
        <w:jc w:val="both"/>
        <w:rPr>
          <w:rFonts w:ascii="Book Antiqua" w:hAnsi="Book Antiqua" w:cs="Calibri"/>
          <w:u w:val="single"/>
          <w:lang w:val="pl-PL"/>
        </w:rPr>
      </w:pPr>
      <w:r w:rsidRPr="00A70FB3">
        <w:rPr>
          <w:rFonts w:ascii="Book Antiqua" w:hAnsi="Book Antiqua" w:cs="Calibri"/>
          <w:u w:val="single"/>
          <w:lang w:val="pl-PL"/>
        </w:rPr>
        <w:t>Automatyka i regulacja</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Do sterowania pracą kotła przyjęto automatykę producenta kotła składającą się z regulatora pogodowego ISR sterującego pracą kotła oraz pomp zasilających. </w:t>
      </w:r>
    </w:p>
    <w:p w:rsidR="00972D03" w:rsidRPr="00A70FB3" w:rsidRDefault="00972D03" w:rsidP="00972D03">
      <w:pPr>
        <w:jc w:val="both"/>
        <w:rPr>
          <w:rFonts w:ascii="Book Antiqua" w:hAnsi="Book Antiqua" w:cs="Calibri"/>
          <w:lang w:val="pl-PL"/>
        </w:rPr>
      </w:pPr>
    </w:p>
    <w:p w:rsidR="00972D03" w:rsidRPr="00A70FB3" w:rsidRDefault="00972D03" w:rsidP="00972D03">
      <w:pPr>
        <w:jc w:val="both"/>
        <w:rPr>
          <w:rFonts w:ascii="Book Antiqua" w:hAnsi="Book Antiqua" w:cs="Calibri"/>
          <w:u w:val="single"/>
          <w:lang w:val="pl-PL"/>
        </w:rPr>
      </w:pPr>
      <w:r w:rsidRPr="00A70FB3">
        <w:rPr>
          <w:rFonts w:ascii="Book Antiqua" w:hAnsi="Book Antiqua" w:cs="Calibri"/>
          <w:u w:val="single"/>
          <w:lang w:val="pl-PL"/>
        </w:rPr>
        <w:t>Zabezpieczenia</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Kocioł zabezpieczony będzie przed nadmiernym wzrostem ciśnienia zaworem bezpieczeństwa typu SYR 1915 1” ustawionym na ciśnienie otwarcia 0.4 MPa zamontowanym na kotle.</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lastRenderedPageBreak/>
        <w:t>Wzrost objętości wody w instalacji grzewczej kompensowany będzie za pomocą naczynia przeponowego N100/6, natomiast dla zabezpieczenia instalacji kotłowej dobrano naczynie NG12/3.</w:t>
      </w:r>
    </w:p>
    <w:p w:rsidR="00972D03" w:rsidRPr="00A70FB3" w:rsidRDefault="00972D03" w:rsidP="00972D03">
      <w:pPr>
        <w:jc w:val="both"/>
        <w:rPr>
          <w:rFonts w:ascii="Book Antiqua" w:hAnsi="Book Antiqua" w:cs="Calibri"/>
          <w:lang w:val="pl-PL"/>
        </w:rPr>
      </w:pPr>
    </w:p>
    <w:p w:rsidR="00972D03" w:rsidRPr="00A70FB3" w:rsidRDefault="00972D03" w:rsidP="00972D03">
      <w:pPr>
        <w:jc w:val="both"/>
        <w:rPr>
          <w:rFonts w:ascii="Book Antiqua" w:hAnsi="Book Antiqua" w:cs="Calibri"/>
          <w:u w:val="single"/>
          <w:lang w:val="pl-PL"/>
        </w:rPr>
      </w:pPr>
      <w:r w:rsidRPr="00A70FB3">
        <w:rPr>
          <w:rFonts w:ascii="Book Antiqua" w:hAnsi="Book Antiqua" w:cs="Calibri"/>
          <w:u w:val="single"/>
          <w:lang w:val="pl-PL"/>
        </w:rPr>
        <w:t>Rurociągi i armatura</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Rurociągi kotłowni wykonać </w:t>
      </w:r>
      <w:proofErr w:type="gramStart"/>
      <w:r w:rsidRPr="00A70FB3">
        <w:rPr>
          <w:rFonts w:ascii="Book Antiqua" w:hAnsi="Book Antiqua" w:cs="Calibri"/>
          <w:lang w:val="pl-PL"/>
        </w:rPr>
        <w:t>z  rur</w:t>
      </w:r>
      <w:proofErr w:type="gramEnd"/>
      <w:r w:rsidRPr="00A70FB3">
        <w:rPr>
          <w:rFonts w:ascii="Book Antiqua" w:hAnsi="Book Antiqua" w:cs="Calibri"/>
          <w:lang w:val="pl-PL"/>
        </w:rPr>
        <w:t xml:space="preserve"> stalowych bez szwu i zaizolować.</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Na izolacji wykleić barwne strzałki z zaznaczeniem kierunku przepływu.</w:t>
      </w:r>
    </w:p>
    <w:p w:rsidR="00972D03" w:rsidRPr="00A70FB3" w:rsidRDefault="00972D03" w:rsidP="00972D03">
      <w:pPr>
        <w:jc w:val="both"/>
        <w:rPr>
          <w:rFonts w:ascii="Book Antiqua" w:hAnsi="Book Antiqua" w:cs="Calibri"/>
          <w:lang w:val="pl-PL"/>
        </w:rPr>
      </w:pPr>
    </w:p>
    <w:p w:rsidR="00972D03" w:rsidRPr="00A70FB3" w:rsidRDefault="00972D03" w:rsidP="00972D03">
      <w:pPr>
        <w:jc w:val="both"/>
        <w:rPr>
          <w:rFonts w:ascii="Book Antiqua" w:hAnsi="Book Antiqua" w:cs="Calibri"/>
          <w:u w:val="single"/>
          <w:lang w:val="pl-PL"/>
        </w:rPr>
      </w:pPr>
      <w:r w:rsidRPr="00A70FB3">
        <w:rPr>
          <w:rFonts w:ascii="Book Antiqua" w:hAnsi="Book Antiqua" w:cs="Calibri"/>
          <w:u w:val="single"/>
          <w:lang w:val="pl-PL"/>
        </w:rPr>
        <w:t>Wentylacja kotłowni</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Wentylacja kotłowni poprzez istniejący kanał nawiewny „zetka” sprowadzony na wysokość</w:t>
      </w:r>
      <w:proofErr w:type="gramStart"/>
      <w:r w:rsidRPr="00A70FB3">
        <w:rPr>
          <w:rFonts w:ascii="Book Antiqua" w:hAnsi="Book Antiqua" w:cs="Calibri"/>
          <w:lang w:val="pl-PL"/>
        </w:rPr>
        <w:t xml:space="preserve"> 0,3m</w:t>
      </w:r>
      <w:proofErr w:type="gramEnd"/>
      <w:r w:rsidRPr="00A70FB3">
        <w:rPr>
          <w:rFonts w:ascii="Book Antiqua" w:hAnsi="Book Antiqua" w:cs="Calibri"/>
          <w:lang w:val="pl-PL"/>
        </w:rPr>
        <w:t xml:space="preserve"> nad poziom posadzki w kotłowni. Kratka stale otwarta – bezwzględnie zabrania się zamykania lub zasłaniania kratki nawiewnej.</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Wywiew realizowany będzie przez istniejącą kratkę wentylacyjną zamontowaną pod stropem pomieszczenia kotłowni na istniejącym kominie wentylacyjnym.</w:t>
      </w:r>
    </w:p>
    <w:p w:rsidR="00972D03" w:rsidRPr="00A70FB3" w:rsidRDefault="00972D03" w:rsidP="00972D03">
      <w:pPr>
        <w:jc w:val="both"/>
        <w:rPr>
          <w:rFonts w:ascii="Book Antiqua" w:hAnsi="Book Antiqua" w:cs="Calibri"/>
          <w:lang w:val="pl-PL"/>
        </w:rPr>
      </w:pPr>
    </w:p>
    <w:p w:rsidR="00972D03" w:rsidRPr="00A70FB3" w:rsidRDefault="00972D03" w:rsidP="00972D03">
      <w:pPr>
        <w:jc w:val="both"/>
        <w:rPr>
          <w:rFonts w:ascii="Book Antiqua" w:hAnsi="Book Antiqua" w:cs="Calibri"/>
          <w:u w:val="single"/>
          <w:lang w:val="pl-PL"/>
        </w:rPr>
      </w:pPr>
      <w:r w:rsidRPr="00A70FB3">
        <w:rPr>
          <w:rFonts w:ascii="Book Antiqua" w:hAnsi="Book Antiqua" w:cs="Calibri"/>
          <w:u w:val="single"/>
          <w:lang w:val="pl-PL"/>
        </w:rPr>
        <w:t>Odprowadzenie spalin</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 xml:space="preserve">Spaliny z kotła odprowadzane będą systemem powietrzno-spalinowym o średnicy </w:t>
      </w:r>
      <w:r w:rsidRPr="007C0D78">
        <w:rPr>
          <w:rFonts w:ascii="Book Antiqua" w:hAnsi="Book Antiqua" w:cs="Calibri"/>
        </w:rPr>
        <w:sym w:font="Symbol" w:char="F0C6"/>
      </w:r>
      <w:r w:rsidRPr="00A70FB3">
        <w:rPr>
          <w:rFonts w:ascii="Book Antiqua" w:hAnsi="Book Antiqua" w:cs="Calibri"/>
          <w:lang w:val="pl-PL"/>
        </w:rPr>
        <w:t>110/160 mm zgodnie z zestawieniem materiałów.</w:t>
      </w:r>
    </w:p>
    <w:p w:rsidR="00972D03" w:rsidRPr="00A70FB3" w:rsidRDefault="00972D03" w:rsidP="00972D03">
      <w:pPr>
        <w:jc w:val="both"/>
        <w:rPr>
          <w:rFonts w:ascii="Book Antiqua" w:hAnsi="Book Antiqua" w:cs="Calibri"/>
          <w:lang w:val="pl-PL"/>
        </w:rPr>
      </w:pPr>
    </w:p>
    <w:p w:rsidR="00972D03" w:rsidRPr="00A70FB3" w:rsidRDefault="00972D03" w:rsidP="00972D03">
      <w:pPr>
        <w:jc w:val="both"/>
        <w:rPr>
          <w:rFonts w:ascii="Book Antiqua" w:hAnsi="Book Antiqua" w:cs="Calibri"/>
          <w:u w:val="single"/>
          <w:lang w:val="pl-PL"/>
        </w:rPr>
      </w:pPr>
      <w:r w:rsidRPr="00A70FB3">
        <w:rPr>
          <w:rFonts w:ascii="Book Antiqua" w:hAnsi="Book Antiqua" w:cs="Calibri"/>
          <w:u w:val="single"/>
          <w:lang w:val="pl-PL"/>
        </w:rPr>
        <w:t>Uzupełnianie i uzdatnianie wody grzewczej</w:t>
      </w:r>
    </w:p>
    <w:p w:rsidR="00972D03" w:rsidRPr="00A70FB3" w:rsidRDefault="00972D03" w:rsidP="00972D03">
      <w:pPr>
        <w:jc w:val="both"/>
        <w:rPr>
          <w:rFonts w:ascii="Book Antiqua" w:hAnsi="Book Antiqua" w:cs="Calibri"/>
          <w:lang w:val="pl-PL"/>
        </w:rPr>
      </w:pPr>
      <w:r w:rsidRPr="00A70FB3">
        <w:rPr>
          <w:rFonts w:ascii="Book Antiqua" w:hAnsi="Book Antiqua" w:cs="Calibri"/>
          <w:lang w:val="pl-PL"/>
        </w:rPr>
        <w:t>Instalacja c.</w:t>
      </w:r>
      <w:proofErr w:type="gramStart"/>
      <w:r w:rsidRPr="00A70FB3">
        <w:rPr>
          <w:rFonts w:ascii="Book Antiqua" w:hAnsi="Book Antiqua" w:cs="Calibri"/>
          <w:lang w:val="pl-PL"/>
        </w:rPr>
        <w:t>o</w:t>
      </w:r>
      <w:proofErr w:type="gramEnd"/>
      <w:r w:rsidRPr="00A70FB3">
        <w:rPr>
          <w:rFonts w:ascii="Book Antiqua" w:hAnsi="Book Antiqua" w:cs="Calibri"/>
          <w:lang w:val="pl-PL"/>
        </w:rPr>
        <w:t xml:space="preserve">. </w:t>
      </w:r>
      <w:proofErr w:type="gramStart"/>
      <w:r w:rsidRPr="00A70FB3">
        <w:rPr>
          <w:rFonts w:ascii="Book Antiqua" w:hAnsi="Book Antiqua" w:cs="Calibri"/>
          <w:lang w:val="pl-PL"/>
        </w:rPr>
        <w:t>będzie</w:t>
      </w:r>
      <w:proofErr w:type="gramEnd"/>
      <w:r w:rsidRPr="00A70FB3">
        <w:rPr>
          <w:rFonts w:ascii="Book Antiqua" w:hAnsi="Book Antiqua" w:cs="Calibri"/>
          <w:lang w:val="pl-PL"/>
        </w:rPr>
        <w:t xml:space="preserve"> uzupełniana automatycznie za pomocą automatycznego układu uzupełniania instalacji c.</w:t>
      </w:r>
      <w:proofErr w:type="gramStart"/>
      <w:r w:rsidRPr="00A70FB3">
        <w:rPr>
          <w:rFonts w:ascii="Book Antiqua" w:hAnsi="Book Antiqua" w:cs="Calibri"/>
          <w:lang w:val="pl-PL"/>
        </w:rPr>
        <w:t>o</w:t>
      </w:r>
      <w:proofErr w:type="gramEnd"/>
      <w:r w:rsidRPr="00A70FB3">
        <w:rPr>
          <w:rFonts w:ascii="Book Antiqua" w:hAnsi="Book Antiqua" w:cs="Calibri"/>
          <w:lang w:val="pl-PL"/>
        </w:rPr>
        <w:t>. Układ sterujący uzupełnianiem zładu należy nastawić na następujące wartości ciśnienia:</w:t>
      </w:r>
    </w:p>
    <w:p w:rsidR="00972D03" w:rsidRPr="00A70FB3" w:rsidRDefault="00972D03" w:rsidP="00972D03">
      <w:pPr>
        <w:ind w:left="709"/>
        <w:jc w:val="both"/>
        <w:rPr>
          <w:rFonts w:ascii="Book Antiqua" w:hAnsi="Book Antiqua"/>
          <w:lang w:val="pl-PL"/>
        </w:rPr>
      </w:pPr>
      <w:r w:rsidRPr="00A70FB3">
        <w:rPr>
          <w:rFonts w:ascii="Book Antiqua" w:hAnsi="Book Antiqua"/>
          <w:lang w:val="pl-PL"/>
        </w:rPr>
        <w:t xml:space="preserve">otwarcie zaworu </w:t>
      </w:r>
      <w:r w:rsidRPr="00A70FB3">
        <w:rPr>
          <w:rFonts w:ascii="Book Antiqua" w:hAnsi="Book Antiqua"/>
          <w:lang w:val="pl-PL"/>
        </w:rPr>
        <w:tab/>
      </w:r>
      <w:r w:rsidRPr="00A70FB3">
        <w:rPr>
          <w:rFonts w:ascii="Book Antiqua" w:hAnsi="Book Antiqua"/>
          <w:lang w:val="pl-PL"/>
        </w:rPr>
        <w:tab/>
      </w:r>
      <w:r w:rsidRPr="00A70FB3">
        <w:rPr>
          <w:rFonts w:ascii="Book Antiqua" w:hAnsi="Book Antiqua"/>
          <w:lang w:val="pl-PL"/>
        </w:rPr>
        <w:tab/>
        <w:t>p</w:t>
      </w:r>
      <w:r w:rsidRPr="00A70FB3">
        <w:rPr>
          <w:rFonts w:ascii="Book Antiqua" w:hAnsi="Book Antiqua"/>
          <w:vertAlign w:val="subscript"/>
          <w:lang w:val="pl-PL"/>
        </w:rPr>
        <w:t>otw</w:t>
      </w:r>
      <w:proofErr w:type="gramStart"/>
      <w:r w:rsidRPr="00A70FB3">
        <w:rPr>
          <w:rFonts w:ascii="Book Antiqua" w:hAnsi="Book Antiqua"/>
          <w:lang w:val="pl-PL"/>
        </w:rPr>
        <w:t>= 0,3 MPa</w:t>
      </w:r>
      <w:proofErr w:type="gramEnd"/>
    </w:p>
    <w:p w:rsidR="00972D03" w:rsidRPr="00A70FB3" w:rsidRDefault="00972D03" w:rsidP="00972D03">
      <w:pPr>
        <w:pStyle w:val="Tekstpodstawowy2"/>
        <w:spacing w:after="0" w:line="240" w:lineRule="auto"/>
        <w:ind w:firstLine="708"/>
        <w:jc w:val="both"/>
        <w:rPr>
          <w:rFonts w:ascii="Book Antiqua" w:hAnsi="Book Antiqua"/>
          <w:b/>
          <w:u w:val="single"/>
          <w:lang w:val="pl-PL"/>
        </w:rPr>
      </w:pPr>
      <w:r w:rsidRPr="00A70FB3">
        <w:rPr>
          <w:rFonts w:ascii="Book Antiqua" w:hAnsi="Book Antiqua"/>
          <w:lang w:val="pl-PL"/>
        </w:rPr>
        <w:t xml:space="preserve">zamknięcie zaworu </w:t>
      </w:r>
      <w:r w:rsidRPr="00A70FB3">
        <w:rPr>
          <w:rFonts w:ascii="Book Antiqua" w:hAnsi="Book Antiqua"/>
          <w:lang w:val="pl-PL"/>
        </w:rPr>
        <w:tab/>
      </w:r>
      <w:r w:rsidRPr="00A70FB3">
        <w:rPr>
          <w:rFonts w:ascii="Book Antiqua" w:hAnsi="Book Antiqua"/>
          <w:lang w:val="pl-PL"/>
        </w:rPr>
        <w:tab/>
      </w:r>
      <w:r w:rsidRPr="00A70FB3">
        <w:rPr>
          <w:rFonts w:ascii="Book Antiqua" w:hAnsi="Book Antiqua"/>
          <w:lang w:val="pl-PL"/>
        </w:rPr>
        <w:tab/>
        <w:t>p</w:t>
      </w:r>
      <w:r w:rsidRPr="00A70FB3">
        <w:rPr>
          <w:rFonts w:ascii="Book Antiqua" w:hAnsi="Book Antiqua"/>
          <w:vertAlign w:val="subscript"/>
          <w:lang w:val="pl-PL"/>
        </w:rPr>
        <w:t>zam</w:t>
      </w:r>
      <w:proofErr w:type="gramStart"/>
      <w:r w:rsidRPr="00A70FB3">
        <w:rPr>
          <w:rFonts w:ascii="Book Antiqua" w:hAnsi="Book Antiqua"/>
          <w:lang w:val="pl-PL"/>
        </w:rPr>
        <w:t>= 0,5 MPa</w:t>
      </w:r>
      <w:proofErr w:type="gramEnd"/>
    </w:p>
    <w:p w:rsidR="00972D03" w:rsidRPr="00A70FB3" w:rsidRDefault="00972D03" w:rsidP="00972D03">
      <w:pPr>
        <w:pStyle w:val="WW-Tekstpodstawowy2"/>
        <w:ind w:left="709"/>
        <w:rPr>
          <w:rFonts w:ascii="Book Antiqua" w:hAnsi="Book Antiqua"/>
          <w:sz w:val="22"/>
          <w:szCs w:val="22"/>
          <w:lang w:val="pl-PL"/>
        </w:rPr>
      </w:pPr>
    </w:p>
    <w:p w:rsidR="00972D03" w:rsidRPr="00A70FB3" w:rsidRDefault="00972D03" w:rsidP="00972D03">
      <w:pPr>
        <w:pStyle w:val="WW-Tekstpodstawowy2"/>
        <w:rPr>
          <w:rFonts w:ascii="Book Antiqua" w:hAnsi="Book Antiqua"/>
          <w:sz w:val="22"/>
          <w:szCs w:val="22"/>
          <w:lang w:val="pl-PL"/>
        </w:rPr>
      </w:pPr>
      <w:r w:rsidRPr="00A70FB3">
        <w:rPr>
          <w:rFonts w:ascii="Book Antiqua" w:hAnsi="Book Antiqua"/>
          <w:sz w:val="22"/>
          <w:szCs w:val="22"/>
          <w:lang w:val="pl-PL"/>
        </w:rPr>
        <w:t xml:space="preserve">Możliwe ewentualne inne nastawy otw/zamkn. </w:t>
      </w:r>
      <w:proofErr w:type="gramStart"/>
      <w:r w:rsidRPr="00A70FB3">
        <w:rPr>
          <w:rFonts w:ascii="Book Antiqua" w:hAnsi="Book Antiqua"/>
          <w:sz w:val="22"/>
          <w:szCs w:val="22"/>
          <w:lang w:val="pl-PL"/>
        </w:rPr>
        <w:t>zaworów</w:t>
      </w:r>
      <w:proofErr w:type="gramEnd"/>
      <w:r w:rsidRPr="00A70FB3">
        <w:rPr>
          <w:rFonts w:ascii="Book Antiqua" w:hAnsi="Book Antiqua"/>
          <w:sz w:val="22"/>
          <w:szCs w:val="22"/>
          <w:lang w:val="pl-PL"/>
        </w:rPr>
        <w:t xml:space="preserve"> po wykonaniu próby działania instalacji.</w:t>
      </w:r>
    </w:p>
    <w:p w:rsidR="00972D03" w:rsidRPr="00A70FB3" w:rsidRDefault="00972D03" w:rsidP="00972D03">
      <w:pPr>
        <w:pStyle w:val="WW-Tekstpodstawowy2"/>
        <w:rPr>
          <w:rFonts w:ascii="Book Antiqua" w:hAnsi="Book Antiqua"/>
          <w:sz w:val="22"/>
          <w:szCs w:val="22"/>
          <w:lang w:val="pl-PL"/>
        </w:rPr>
      </w:pPr>
      <w:r w:rsidRPr="00A70FB3">
        <w:rPr>
          <w:rFonts w:ascii="Book Antiqua" w:hAnsi="Book Antiqua"/>
          <w:sz w:val="22"/>
          <w:szCs w:val="22"/>
          <w:lang w:val="pl-PL"/>
        </w:rPr>
        <w:t>Dodatkowo zaprojektowano uzdatnianie wody (zmiękczanie) w instalacji c.</w:t>
      </w:r>
      <w:proofErr w:type="gramStart"/>
      <w:r w:rsidRPr="00A70FB3">
        <w:rPr>
          <w:rFonts w:ascii="Book Antiqua" w:hAnsi="Book Antiqua"/>
          <w:sz w:val="22"/>
          <w:szCs w:val="22"/>
          <w:lang w:val="pl-PL"/>
        </w:rPr>
        <w:t>o</w:t>
      </w:r>
      <w:proofErr w:type="gramEnd"/>
      <w:r w:rsidRPr="00A70FB3">
        <w:rPr>
          <w:rFonts w:ascii="Book Antiqua" w:hAnsi="Book Antiqua"/>
          <w:sz w:val="22"/>
          <w:szCs w:val="22"/>
          <w:lang w:val="pl-PL"/>
        </w:rPr>
        <w:t xml:space="preserve">. poprzez zastosowanie </w:t>
      </w:r>
      <w:proofErr w:type="gramStart"/>
      <w:r w:rsidRPr="00A70FB3">
        <w:rPr>
          <w:rFonts w:ascii="Book Antiqua" w:hAnsi="Book Antiqua"/>
          <w:sz w:val="22"/>
          <w:szCs w:val="22"/>
          <w:lang w:val="pl-PL"/>
        </w:rPr>
        <w:t>układu który</w:t>
      </w:r>
      <w:proofErr w:type="gramEnd"/>
      <w:r w:rsidRPr="00A70FB3">
        <w:rPr>
          <w:rFonts w:ascii="Book Antiqua" w:hAnsi="Book Antiqua"/>
          <w:sz w:val="22"/>
          <w:szCs w:val="22"/>
          <w:lang w:val="pl-PL"/>
        </w:rPr>
        <w:t xml:space="preserve"> należy zamontować za układem uzupełniania wg wytycznych producenta.</w:t>
      </w:r>
    </w:p>
    <w:p w:rsidR="00972D03" w:rsidRPr="00A70FB3" w:rsidRDefault="00972D03" w:rsidP="00972D03">
      <w:pPr>
        <w:ind w:left="709"/>
        <w:jc w:val="both"/>
        <w:rPr>
          <w:rFonts w:ascii="Book Antiqua" w:hAnsi="Book Antiqua"/>
          <w:lang w:val="pl-PL"/>
        </w:rPr>
      </w:pPr>
    </w:p>
    <w:p w:rsidR="00972D03" w:rsidRPr="00A70FB3" w:rsidRDefault="00972D03" w:rsidP="00972D03">
      <w:pPr>
        <w:jc w:val="both"/>
        <w:rPr>
          <w:rFonts w:ascii="Book Antiqua" w:hAnsi="Book Antiqua"/>
          <w:u w:val="single"/>
          <w:lang w:val="pl-PL"/>
        </w:rPr>
      </w:pPr>
      <w:r w:rsidRPr="00A70FB3">
        <w:rPr>
          <w:rFonts w:ascii="Book Antiqua" w:hAnsi="Book Antiqua"/>
          <w:u w:val="single"/>
          <w:lang w:val="pl-PL"/>
        </w:rPr>
        <w:t>Zabezpieczenie p.poż.</w:t>
      </w:r>
    </w:p>
    <w:p w:rsidR="00972D03" w:rsidRPr="00A70FB3" w:rsidRDefault="00972D03" w:rsidP="00972D03">
      <w:pPr>
        <w:pStyle w:val="WW-Tekstpodstawowy2"/>
        <w:rPr>
          <w:rFonts w:ascii="Book Antiqua" w:hAnsi="Book Antiqua"/>
          <w:sz w:val="22"/>
          <w:szCs w:val="22"/>
          <w:lang w:val="pl-PL"/>
        </w:rPr>
      </w:pPr>
      <w:r w:rsidRPr="00A70FB3">
        <w:rPr>
          <w:rFonts w:ascii="Book Antiqua" w:hAnsi="Book Antiqua"/>
          <w:sz w:val="22"/>
          <w:szCs w:val="22"/>
          <w:lang w:val="pl-PL"/>
        </w:rPr>
        <w:t>Drzwi do kotłowni stalowe, wyposażone muszą być w zamek rolkowy i otwierać się na zewnątrz pod naciskiem oraz posiadać odporność ogniową EI60.</w:t>
      </w:r>
    </w:p>
    <w:p w:rsidR="00972D03" w:rsidRPr="00A70FB3" w:rsidRDefault="00972D03" w:rsidP="00972D03">
      <w:pPr>
        <w:pStyle w:val="WW-Tekstpodstawowy2"/>
        <w:rPr>
          <w:rFonts w:ascii="Book Antiqua" w:hAnsi="Book Antiqua"/>
          <w:sz w:val="22"/>
          <w:szCs w:val="22"/>
          <w:lang w:val="pl-PL"/>
        </w:rPr>
      </w:pPr>
      <w:r w:rsidRPr="00A70FB3">
        <w:rPr>
          <w:rFonts w:ascii="Book Antiqua" w:hAnsi="Book Antiqua"/>
          <w:sz w:val="22"/>
          <w:szCs w:val="22"/>
          <w:lang w:val="pl-PL"/>
        </w:rPr>
        <w:t>Przejścia instalacyjne z kotłowni do pozostałych pomieszczeń uszczelnić środkiem o odporności ogniowej EI 120.</w:t>
      </w:r>
    </w:p>
    <w:p w:rsidR="00972D03" w:rsidRPr="00A70FB3" w:rsidRDefault="00972D03" w:rsidP="00972D03">
      <w:pPr>
        <w:pStyle w:val="WW-Tekstpodstawowy2"/>
        <w:rPr>
          <w:rFonts w:ascii="Book Antiqua" w:hAnsi="Book Antiqua"/>
          <w:sz w:val="22"/>
          <w:szCs w:val="22"/>
          <w:lang w:val="pl-PL"/>
        </w:rPr>
      </w:pPr>
      <w:r w:rsidRPr="00A70FB3">
        <w:rPr>
          <w:rFonts w:ascii="Book Antiqua" w:hAnsi="Book Antiqua"/>
          <w:sz w:val="22"/>
          <w:szCs w:val="22"/>
          <w:lang w:val="pl-PL"/>
        </w:rPr>
        <w:t xml:space="preserve">Ściany kotłowni oraz strop nad kotłownią posiadać muszą odporność </w:t>
      </w:r>
      <w:proofErr w:type="gramStart"/>
      <w:r w:rsidRPr="00A70FB3">
        <w:rPr>
          <w:rFonts w:ascii="Book Antiqua" w:hAnsi="Book Antiqua"/>
          <w:sz w:val="22"/>
          <w:szCs w:val="22"/>
          <w:lang w:val="pl-PL"/>
        </w:rPr>
        <w:t>ogniową co</w:t>
      </w:r>
      <w:proofErr w:type="gramEnd"/>
      <w:r w:rsidRPr="00A70FB3">
        <w:rPr>
          <w:rFonts w:ascii="Book Antiqua" w:hAnsi="Book Antiqua"/>
          <w:sz w:val="22"/>
          <w:szCs w:val="22"/>
          <w:lang w:val="pl-PL"/>
        </w:rPr>
        <w:t xml:space="preserve"> najmniej REI 120.</w:t>
      </w:r>
    </w:p>
    <w:p w:rsidR="00972D03" w:rsidRPr="00A70FB3" w:rsidRDefault="00972D03" w:rsidP="00972D03">
      <w:pPr>
        <w:pStyle w:val="WW-Tekstpodstawowy2"/>
        <w:rPr>
          <w:rFonts w:ascii="Book Antiqua" w:hAnsi="Book Antiqua"/>
          <w:sz w:val="22"/>
          <w:szCs w:val="22"/>
          <w:lang w:val="pl-PL"/>
        </w:rPr>
      </w:pPr>
      <w:r w:rsidRPr="00A70FB3">
        <w:rPr>
          <w:rFonts w:ascii="Book Antiqua" w:hAnsi="Book Antiqua"/>
          <w:sz w:val="22"/>
          <w:szCs w:val="22"/>
          <w:lang w:val="pl-PL"/>
        </w:rPr>
        <w:t>Kocioł i urządzenia oraz rurociągi uziemić do uziomu otokowego na ścianach kotłowni.</w:t>
      </w:r>
    </w:p>
    <w:p w:rsidR="00972D03" w:rsidRPr="00A70FB3" w:rsidRDefault="00972D03" w:rsidP="00972D03">
      <w:pPr>
        <w:pStyle w:val="WW-Tekstpodstawowy2"/>
        <w:rPr>
          <w:rFonts w:ascii="Book Antiqua" w:hAnsi="Book Antiqua"/>
          <w:sz w:val="22"/>
          <w:szCs w:val="22"/>
          <w:lang w:val="pl-PL"/>
        </w:rPr>
      </w:pPr>
      <w:r w:rsidRPr="00A70FB3">
        <w:rPr>
          <w:rFonts w:ascii="Book Antiqua" w:hAnsi="Book Antiqua"/>
          <w:sz w:val="22"/>
          <w:szCs w:val="22"/>
          <w:lang w:val="pl-PL"/>
        </w:rPr>
        <w:t>W kotłowni przy drzwiach należy umieścić gaśnicę proszkową 6 kg do gaszenia pożarów grup A, B, C.</w:t>
      </w:r>
    </w:p>
    <w:p w:rsidR="00972D03" w:rsidRPr="00A70FB3" w:rsidRDefault="00972D03" w:rsidP="00972D03">
      <w:pPr>
        <w:pStyle w:val="WW-Tekstpodstawowy2"/>
        <w:rPr>
          <w:rFonts w:ascii="Book Antiqua" w:hAnsi="Book Antiqua"/>
          <w:sz w:val="22"/>
          <w:szCs w:val="22"/>
          <w:lang w:val="pl-PL"/>
        </w:rPr>
      </w:pPr>
      <w:r w:rsidRPr="00A70FB3">
        <w:rPr>
          <w:rFonts w:ascii="Book Antiqua" w:hAnsi="Book Antiqua"/>
          <w:sz w:val="22"/>
          <w:szCs w:val="22"/>
          <w:lang w:val="pl-PL"/>
        </w:rPr>
        <w:t>W pomieszczeniu kotłowni oznakować zgodnie z PN:</w:t>
      </w:r>
    </w:p>
    <w:p w:rsidR="00972D03" w:rsidRPr="00A70FB3" w:rsidRDefault="00972D03" w:rsidP="00972D03">
      <w:pPr>
        <w:pStyle w:val="WW-Tekstpodstawowy2"/>
        <w:ind w:left="709"/>
        <w:rPr>
          <w:rFonts w:ascii="Book Antiqua" w:hAnsi="Book Antiqua"/>
          <w:sz w:val="22"/>
          <w:szCs w:val="22"/>
          <w:lang w:val="pl-PL"/>
        </w:rPr>
      </w:pPr>
      <w:proofErr w:type="gramStart"/>
      <w:r w:rsidRPr="00A70FB3">
        <w:rPr>
          <w:rFonts w:ascii="Book Antiqua" w:hAnsi="Book Antiqua"/>
          <w:sz w:val="22"/>
          <w:szCs w:val="22"/>
          <w:lang w:val="pl-PL"/>
        </w:rPr>
        <w:t>-   drogę</w:t>
      </w:r>
      <w:proofErr w:type="gramEnd"/>
      <w:r w:rsidRPr="00A70FB3">
        <w:rPr>
          <w:rFonts w:ascii="Book Antiqua" w:hAnsi="Book Antiqua"/>
          <w:sz w:val="22"/>
          <w:szCs w:val="22"/>
          <w:lang w:val="pl-PL"/>
        </w:rPr>
        <w:t xml:space="preserve"> wyjścia i kierunek ewakuacji</w:t>
      </w:r>
    </w:p>
    <w:p w:rsidR="00972D03" w:rsidRPr="00A70FB3" w:rsidRDefault="00972D03" w:rsidP="00972D03">
      <w:pPr>
        <w:pStyle w:val="WW-Tekstpodstawowy2"/>
        <w:ind w:left="709"/>
        <w:rPr>
          <w:rFonts w:ascii="Book Antiqua" w:hAnsi="Book Antiqua"/>
          <w:sz w:val="22"/>
          <w:szCs w:val="22"/>
          <w:lang w:val="pl-PL"/>
        </w:rPr>
      </w:pPr>
      <w:proofErr w:type="gramStart"/>
      <w:r w:rsidRPr="00A70FB3">
        <w:rPr>
          <w:rFonts w:ascii="Book Antiqua" w:hAnsi="Book Antiqua"/>
          <w:sz w:val="22"/>
          <w:szCs w:val="22"/>
          <w:lang w:val="pl-PL"/>
        </w:rPr>
        <w:t>-   miejsce</w:t>
      </w:r>
      <w:proofErr w:type="gramEnd"/>
      <w:r w:rsidRPr="00A70FB3">
        <w:rPr>
          <w:rFonts w:ascii="Book Antiqua" w:hAnsi="Book Antiqua"/>
          <w:sz w:val="22"/>
          <w:szCs w:val="22"/>
          <w:lang w:val="pl-PL"/>
        </w:rPr>
        <w:t xml:space="preserve"> usytuowania gaśnicy</w:t>
      </w:r>
    </w:p>
    <w:p w:rsidR="00972D03" w:rsidRPr="00A70FB3" w:rsidRDefault="00972D03" w:rsidP="00972D03">
      <w:pPr>
        <w:pStyle w:val="WW-Tekstpodstawowy2"/>
        <w:ind w:left="709"/>
        <w:rPr>
          <w:rFonts w:ascii="Book Antiqua" w:hAnsi="Book Antiqua"/>
          <w:sz w:val="22"/>
          <w:szCs w:val="22"/>
          <w:lang w:val="pl-PL"/>
        </w:rPr>
      </w:pPr>
      <w:r w:rsidRPr="00A70FB3">
        <w:rPr>
          <w:rFonts w:ascii="Book Antiqua" w:hAnsi="Book Antiqua"/>
          <w:sz w:val="22"/>
          <w:szCs w:val="22"/>
          <w:lang w:val="pl-PL"/>
        </w:rPr>
        <w:t xml:space="preserve">- miejsce usytuowania przeciwpożarowego wyłącznika prądu </w:t>
      </w:r>
    </w:p>
    <w:p w:rsidR="00972D03" w:rsidRPr="00A70FB3" w:rsidRDefault="00972D03" w:rsidP="00972D03">
      <w:pPr>
        <w:pStyle w:val="WW-Tekstpodstawowy2"/>
        <w:ind w:left="709"/>
        <w:rPr>
          <w:rFonts w:ascii="Book Antiqua" w:hAnsi="Book Antiqua"/>
          <w:sz w:val="22"/>
          <w:szCs w:val="22"/>
          <w:lang w:val="pl-PL"/>
        </w:rPr>
      </w:pPr>
    </w:p>
    <w:p w:rsidR="00972D03" w:rsidRPr="00A70FB3" w:rsidRDefault="00972D03" w:rsidP="00972D03">
      <w:pPr>
        <w:jc w:val="both"/>
        <w:rPr>
          <w:rFonts w:ascii="Book Antiqua" w:hAnsi="Book Antiqua"/>
          <w:u w:val="single"/>
          <w:lang w:val="pl-PL"/>
        </w:rPr>
      </w:pPr>
      <w:r w:rsidRPr="00A70FB3">
        <w:rPr>
          <w:rFonts w:ascii="Book Antiqua" w:hAnsi="Book Antiqua"/>
          <w:u w:val="single"/>
          <w:lang w:val="pl-PL"/>
        </w:rPr>
        <w:t>Próby</w:t>
      </w:r>
    </w:p>
    <w:p w:rsidR="00972D03" w:rsidRPr="00A70FB3" w:rsidRDefault="00972D03" w:rsidP="00972D03">
      <w:pPr>
        <w:jc w:val="both"/>
        <w:rPr>
          <w:rFonts w:ascii="Book Antiqua" w:hAnsi="Book Antiqua"/>
          <w:lang w:val="pl-PL"/>
        </w:rPr>
      </w:pPr>
      <w:r w:rsidRPr="00A70FB3">
        <w:rPr>
          <w:rFonts w:ascii="Book Antiqua" w:hAnsi="Book Antiqua"/>
          <w:lang w:val="pl-PL"/>
        </w:rPr>
        <w:t>Po zakończeniu robót należy instalację w kotłowni przepłukać i poddać próbie szczelności ciśnieniowej zgodnie z PN-66/B-10405 i PN -64/B- 10400, oraz „Warunkami technicznymi wykonania i odbioru robót budowlano-montażowych cz.II”.</w:t>
      </w:r>
    </w:p>
    <w:p w:rsidR="00972D03" w:rsidRPr="00A70FB3" w:rsidRDefault="00972D03" w:rsidP="00972D03">
      <w:pPr>
        <w:jc w:val="both"/>
        <w:rPr>
          <w:rFonts w:ascii="Book Antiqua" w:hAnsi="Book Antiqua"/>
          <w:lang w:val="pl-PL"/>
        </w:rPr>
      </w:pPr>
    </w:p>
    <w:p w:rsidR="00972D03" w:rsidRPr="00A70FB3" w:rsidRDefault="00972D03" w:rsidP="00972D03">
      <w:pPr>
        <w:jc w:val="both"/>
        <w:rPr>
          <w:rFonts w:ascii="Book Antiqua" w:hAnsi="Book Antiqua"/>
          <w:u w:val="single"/>
          <w:lang w:val="pl-PL"/>
        </w:rPr>
      </w:pPr>
      <w:r w:rsidRPr="00A70FB3">
        <w:rPr>
          <w:rFonts w:ascii="Book Antiqua" w:hAnsi="Book Antiqua"/>
          <w:u w:val="single"/>
          <w:lang w:val="pl-PL"/>
        </w:rPr>
        <w:t>Instalacja alarmowa</w:t>
      </w:r>
    </w:p>
    <w:p w:rsidR="00972D03" w:rsidRPr="00A70FB3" w:rsidRDefault="00972D03" w:rsidP="00972D03">
      <w:pPr>
        <w:jc w:val="both"/>
        <w:rPr>
          <w:rFonts w:ascii="Book Antiqua" w:hAnsi="Book Antiqua"/>
          <w:lang w:val="pl-PL"/>
        </w:rPr>
      </w:pPr>
      <w:proofErr w:type="gramStart"/>
      <w:r w:rsidRPr="00A70FB3">
        <w:rPr>
          <w:rFonts w:ascii="Book Antiqua" w:hAnsi="Book Antiqua"/>
          <w:lang w:val="pl-PL"/>
        </w:rPr>
        <w:lastRenderedPageBreak/>
        <w:t>Kotłownia  bezwzględnie</w:t>
      </w:r>
      <w:proofErr w:type="gramEnd"/>
      <w:r w:rsidRPr="00A70FB3">
        <w:rPr>
          <w:rFonts w:ascii="Book Antiqua" w:hAnsi="Book Antiqua"/>
          <w:lang w:val="pl-PL"/>
        </w:rPr>
        <w:t xml:space="preserve">  winna  być  wyposażona  w  sygnalizator  świetlno-akustyczny  informujący  użytkowników  o  przekroczeniu  założonego  dopuszczalnego  stężenia  wynoszącego  10% dolnej  granicy  wybuchowości  mieszaniny  gazu  i  powietrza. </w:t>
      </w:r>
      <w:proofErr w:type="gramStart"/>
      <w:r w:rsidRPr="00A70FB3">
        <w:rPr>
          <w:rFonts w:ascii="Book Antiqua" w:hAnsi="Book Antiqua"/>
          <w:lang w:val="pl-PL"/>
        </w:rPr>
        <w:t>Należy  go</w:t>
      </w:r>
      <w:proofErr w:type="gramEnd"/>
      <w:r w:rsidRPr="00A70FB3">
        <w:rPr>
          <w:rFonts w:ascii="Book Antiqua" w:hAnsi="Book Antiqua"/>
          <w:lang w:val="pl-PL"/>
        </w:rPr>
        <w:t xml:space="preserve">  połączyć  z  układem  automatycznego  odcięcia  dopływu  gazu  do  kotłowni. </w:t>
      </w:r>
    </w:p>
    <w:p w:rsidR="00972D03" w:rsidRPr="00A70FB3" w:rsidRDefault="00972D03" w:rsidP="00972D03">
      <w:pPr>
        <w:pStyle w:val="Nagwek1"/>
        <w:numPr>
          <w:ilvl w:val="2"/>
          <w:numId w:val="10"/>
        </w:numPr>
        <w:spacing w:before="480" w:line="276" w:lineRule="auto"/>
        <w:contextualSpacing/>
        <w:jc w:val="both"/>
        <w:rPr>
          <w:rFonts w:ascii="Book Antiqua" w:hAnsi="Book Antiqua"/>
          <w:lang w:val="pl-PL"/>
        </w:rPr>
      </w:pPr>
      <w:bookmarkStart w:id="438" w:name="_Toc247424335"/>
      <w:bookmarkStart w:id="439" w:name="_Toc392098162"/>
      <w:bookmarkStart w:id="440" w:name="_Toc393206285"/>
      <w:bookmarkStart w:id="441" w:name="_Toc32227540"/>
      <w:bookmarkStart w:id="442" w:name="_Toc39566808"/>
      <w:r w:rsidRPr="00A70FB3">
        <w:rPr>
          <w:rFonts w:ascii="Book Antiqua" w:hAnsi="Book Antiqua" w:cstheme="minorHAnsi"/>
          <w:lang w:val="pl-PL"/>
        </w:rPr>
        <w:t xml:space="preserve">Wytyczne budowlane – kotłownia na paliwo </w:t>
      </w:r>
      <w:bookmarkEnd w:id="438"/>
      <w:r w:rsidRPr="00A70FB3">
        <w:rPr>
          <w:rFonts w:ascii="Book Antiqua" w:hAnsi="Book Antiqua" w:cstheme="minorHAnsi"/>
          <w:lang w:val="pl-PL"/>
        </w:rPr>
        <w:t>gazowe</w:t>
      </w:r>
      <w:bookmarkEnd w:id="439"/>
      <w:bookmarkEnd w:id="440"/>
      <w:bookmarkEnd w:id="441"/>
      <w:bookmarkEnd w:id="442"/>
    </w:p>
    <w:p w:rsidR="00972D03" w:rsidRPr="00A70FB3" w:rsidRDefault="00972D03" w:rsidP="00972D03">
      <w:pPr>
        <w:jc w:val="both"/>
        <w:rPr>
          <w:rFonts w:ascii="Book Antiqua" w:hAnsi="Book Antiqua"/>
          <w:lang w:val="pl-PL"/>
        </w:rPr>
      </w:pPr>
      <w:proofErr w:type="gramStart"/>
      <w:r w:rsidRPr="00A70FB3">
        <w:rPr>
          <w:rFonts w:ascii="Book Antiqua" w:hAnsi="Book Antiqua"/>
          <w:lang w:val="pl-PL"/>
        </w:rPr>
        <w:t>Ściany  i</w:t>
      </w:r>
      <w:proofErr w:type="gramEnd"/>
      <w:r w:rsidRPr="00A70FB3">
        <w:rPr>
          <w:rFonts w:ascii="Book Antiqua" w:hAnsi="Book Antiqua"/>
          <w:lang w:val="pl-PL"/>
        </w:rPr>
        <w:t xml:space="preserve">  posadzkę  kotłowni  należy  pokryć  materiałami  zmywalnymi  min.  do  wysokości  2m.  Posadzka  powinna  posiadać  spadek  w  kierunku  kratki  odwadniającej.</w:t>
      </w:r>
    </w:p>
    <w:p w:rsidR="00972D03" w:rsidRPr="00A70FB3" w:rsidRDefault="00972D03" w:rsidP="00972D03">
      <w:pPr>
        <w:jc w:val="both"/>
        <w:rPr>
          <w:rFonts w:ascii="Book Antiqua" w:hAnsi="Book Antiqua"/>
          <w:lang w:val="pl-PL"/>
        </w:rPr>
      </w:pPr>
      <w:proofErr w:type="gramStart"/>
      <w:r w:rsidRPr="00A70FB3">
        <w:rPr>
          <w:rFonts w:ascii="Book Antiqua" w:hAnsi="Book Antiqua"/>
          <w:lang w:val="pl-PL"/>
        </w:rPr>
        <w:t>Kotłownię  należy</w:t>
      </w:r>
      <w:proofErr w:type="gramEnd"/>
      <w:r w:rsidRPr="00A70FB3">
        <w:rPr>
          <w:rFonts w:ascii="Book Antiqua" w:hAnsi="Book Antiqua"/>
          <w:lang w:val="pl-PL"/>
        </w:rPr>
        <w:t xml:space="preserve">  wyposażyć  w  oświetlenie  sztuczne -  zgodnie  z  wymogami  stopnia  ochrony  IP-65, wyłącznik  oświetlenia  umieszczony  na  zewnątrz.</w:t>
      </w:r>
    </w:p>
    <w:p w:rsidR="00972D03" w:rsidRPr="00A70FB3" w:rsidRDefault="00972D03" w:rsidP="00972D03">
      <w:pPr>
        <w:jc w:val="both"/>
        <w:rPr>
          <w:rFonts w:ascii="Book Antiqua" w:hAnsi="Book Antiqua"/>
          <w:lang w:val="pl-PL"/>
        </w:rPr>
      </w:pPr>
      <w:proofErr w:type="gramStart"/>
      <w:r w:rsidRPr="00A70FB3">
        <w:rPr>
          <w:rFonts w:ascii="Book Antiqua" w:hAnsi="Book Antiqua"/>
          <w:lang w:val="pl-PL"/>
        </w:rPr>
        <w:t>Drzwi  wejściowe</w:t>
      </w:r>
      <w:proofErr w:type="gramEnd"/>
      <w:r w:rsidRPr="00A70FB3">
        <w:rPr>
          <w:rFonts w:ascii="Book Antiqua" w:hAnsi="Book Antiqua"/>
          <w:lang w:val="pl-PL"/>
        </w:rPr>
        <w:t xml:space="preserve">  do  kotłowni  o  szer. 1,00m  powinny być  niepalne - o  odporności  ogniowej  min. 0,5h . </w:t>
      </w:r>
      <w:proofErr w:type="gramStart"/>
      <w:r w:rsidRPr="00A70FB3">
        <w:rPr>
          <w:rFonts w:ascii="Book Antiqua" w:hAnsi="Book Antiqua"/>
          <w:lang w:val="pl-PL"/>
        </w:rPr>
        <w:t>Powinny  być</w:t>
      </w:r>
      <w:proofErr w:type="gramEnd"/>
      <w:r w:rsidRPr="00A70FB3">
        <w:rPr>
          <w:rFonts w:ascii="Book Antiqua" w:hAnsi="Book Antiqua"/>
          <w:lang w:val="pl-PL"/>
        </w:rPr>
        <w:t xml:space="preserve">  one otwierane  na  zewnątrz  pomieszczenia  kotłowni. </w:t>
      </w:r>
      <w:proofErr w:type="gramStart"/>
      <w:r w:rsidRPr="00A70FB3">
        <w:rPr>
          <w:rFonts w:ascii="Book Antiqua" w:hAnsi="Book Antiqua"/>
          <w:lang w:val="pl-PL"/>
        </w:rPr>
        <w:t>Drzwi  powinny</w:t>
      </w:r>
      <w:proofErr w:type="gramEnd"/>
      <w:r w:rsidRPr="00A70FB3">
        <w:rPr>
          <w:rFonts w:ascii="Book Antiqua" w:hAnsi="Book Antiqua"/>
          <w:lang w:val="pl-PL"/>
        </w:rPr>
        <w:t xml:space="preserve">  mieć  od wewnątrz  pomieszczenia  zamknięcie  bezklamkowe otwierające  się  z  kotłowni  pod  naciskiem -  zgodnie  z  obowiązującymi  przepisami  bhp.</w:t>
      </w:r>
    </w:p>
    <w:p w:rsidR="00972D03" w:rsidRPr="00A70FB3" w:rsidRDefault="00972D03" w:rsidP="00972D03">
      <w:pPr>
        <w:spacing w:line="240" w:lineRule="atLeast"/>
        <w:ind w:left="709"/>
        <w:jc w:val="both"/>
        <w:rPr>
          <w:rFonts w:ascii="Book Antiqua" w:hAnsi="Book Antiqua"/>
          <w:lang w:val="pl-PL"/>
        </w:rPr>
      </w:pPr>
    </w:p>
    <w:p w:rsidR="00972D03" w:rsidRPr="007C0D78" w:rsidRDefault="00972D03" w:rsidP="00972D03">
      <w:pPr>
        <w:jc w:val="both"/>
        <w:rPr>
          <w:rFonts w:ascii="Book Antiqua" w:hAnsi="Book Antiqua"/>
        </w:rPr>
      </w:pPr>
      <w:proofErr w:type="gramStart"/>
      <w:r w:rsidRPr="007C0D78">
        <w:rPr>
          <w:rFonts w:ascii="Book Antiqua" w:hAnsi="Book Antiqua"/>
        </w:rPr>
        <w:t>Pomieszczenie  kotłowni</w:t>
      </w:r>
      <w:proofErr w:type="gramEnd"/>
      <w:r w:rsidRPr="007C0D78">
        <w:rPr>
          <w:rFonts w:ascii="Book Antiqua" w:hAnsi="Book Antiqua"/>
        </w:rPr>
        <w:t xml:space="preserve">  powinno:</w:t>
      </w:r>
    </w:p>
    <w:p w:rsidR="00972D03" w:rsidRPr="007C0D78" w:rsidRDefault="00972D03" w:rsidP="00CB75EF">
      <w:pPr>
        <w:numPr>
          <w:ilvl w:val="0"/>
          <w:numId w:val="50"/>
        </w:numPr>
        <w:autoSpaceDE w:val="0"/>
        <w:autoSpaceDN w:val="0"/>
        <w:jc w:val="both"/>
        <w:rPr>
          <w:rFonts w:ascii="Book Antiqua" w:hAnsi="Book Antiqua"/>
        </w:rPr>
      </w:pPr>
      <w:r w:rsidRPr="007C0D78">
        <w:rPr>
          <w:rFonts w:ascii="Book Antiqua" w:hAnsi="Book Antiqua"/>
        </w:rPr>
        <w:t>posiadać szczelną posadzkę z odwodnieniem</w:t>
      </w:r>
    </w:p>
    <w:p w:rsidR="00972D03" w:rsidRPr="007C0D78" w:rsidRDefault="00972D03" w:rsidP="00CB75EF">
      <w:pPr>
        <w:numPr>
          <w:ilvl w:val="0"/>
          <w:numId w:val="50"/>
        </w:numPr>
        <w:autoSpaceDE w:val="0"/>
        <w:autoSpaceDN w:val="0"/>
        <w:jc w:val="both"/>
        <w:rPr>
          <w:rFonts w:ascii="Book Antiqua" w:hAnsi="Book Antiqua"/>
        </w:rPr>
      </w:pPr>
      <w:r w:rsidRPr="007C0D78">
        <w:rPr>
          <w:rFonts w:ascii="Book Antiqua" w:hAnsi="Book Antiqua"/>
        </w:rPr>
        <w:t>mieć strop  płaski,</w:t>
      </w:r>
    </w:p>
    <w:p w:rsidR="00972D03" w:rsidRPr="00A70FB3" w:rsidRDefault="00972D03" w:rsidP="00CB75EF">
      <w:pPr>
        <w:numPr>
          <w:ilvl w:val="0"/>
          <w:numId w:val="50"/>
        </w:numPr>
        <w:autoSpaceDE w:val="0"/>
        <w:autoSpaceDN w:val="0"/>
        <w:jc w:val="both"/>
        <w:rPr>
          <w:rFonts w:ascii="Book Antiqua" w:hAnsi="Book Antiqua"/>
          <w:lang w:val="pl-PL"/>
        </w:rPr>
      </w:pPr>
      <w:r w:rsidRPr="00A70FB3">
        <w:rPr>
          <w:rFonts w:ascii="Book Antiqua" w:hAnsi="Book Antiqua"/>
          <w:lang w:val="pl-PL"/>
        </w:rPr>
        <w:t xml:space="preserve">spełniać wymagania co do odporności </w:t>
      </w:r>
      <w:proofErr w:type="gramStart"/>
      <w:r w:rsidRPr="00A70FB3">
        <w:rPr>
          <w:rFonts w:ascii="Book Antiqua" w:hAnsi="Book Antiqua"/>
          <w:lang w:val="pl-PL"/>
        </w:rPr>
        <w:t>ogniowej  ścian</w:t>
      </w:r>
      <w:proofErr w:type="gramEnd"/>
      <w:r w:rsidRPr="00A70FB3">
        <w:rPr>
          <w:rFonts w:ascii="Book Antiqua" w:hAnsi="Book Antiqua"/>
          <w:lang w:val="pl-PL"/>
        </w:rPr>
        <w:t xml:space="preserve">, stropów, zamknięć </w:t>
      </w:r>
    </w:p>
    <w:p w:rsidR="00972D03" w:rsidRPr="00A70FB3" w:rsidRDefault="00972D03" w:rsidP="00CB75EF">
      <w:pPr>
        <w:pStyle w:val="Akapitzlist"/>
        <w:numPr>
          <w:ilvl w:val="0"/>
          <w:numId w:val="50"/>
        </w:numPr>
        <w:autoSpaceDE w:val="0"/>
        <w:autoSpaceDN w:val="0"/>
        <w:jc w:val="both"/>
        <w:rPr>
          <w:rFonts w:ascii="Book Antiqua" w:hAnsi="Book Antiqua"/>
          <w:lang w:val="pl-PL"/>
        </w:rPr>
      </w:pPr>
      <w:proofErr w:type="gramStart"/>
      <w:r w:rsidRPr="00A70FB3">
        <w:rPr>
          <w:rFonts w:ascii="Book Antiqua" w:hAnsi="Book Antiqua"/>
          <w:lang w:val="pl-PL"/>
        </w:rPr>
        <w:t>otworów</w:t>
      </w:r>
      <w:proofErr w:type="gramEnd"/>
      <w:r w:rsidRPr="00A70FB3">
        <w:rPr>
          <w:rFonts w:ascii="Book Antiqua" w:hAnsi="Book Antiqua"/>
          <w:lang w:val="pl-PL"/>
        </w:rPr>
        <w:t>, ścian przewodów spalinowych i wentylacyjnych.</w:t>
      </w:r>
    </w:p>
    <w:p w:rsidR="00972D03" w:rsidRPr="00A70FB3" w:rsidRDefault="00972D03" w:rsidP="00972D03">
      <w:pPr>
        <w:autoSpaceDE w:val="0"/>
        <w:autoSpaceDN w:val="0"/>
        <w:adjustRightInd w:val="0"/>
        <w:ind w:left="708"/>
        <w:jc w:val="both"/>
        <w:rPr>
          <w:rFonts w:ascii="Book Antiqua" w:hAnsi="Book Antiqua"/>
          <w:lang w:val="pl-PL"/>
        </w:rPr>
      </w:pPr>
    </w:p>
    <w:p w:rsidR="00972D03" w:rsidRPr="00A70FB3" w:rsidRDefault="00972D03" w:rsidP="00972D03">
      <w:pPr>
        <w:autoSpaceDE w:val="0"/>
        <w:autoSpaceDN w:val="0"/>
        <w:adjustRightInd w:val="0"/>
        <w:jc w:val="both"/>
        <w:rPr>
          <w:rFonts w:ascii="Book Antiqua" w:hAnsi="Book Antiqua"/>
          <w:b/>
          <w:lang w:val="pl-PL"/>
        </w:rPr>
      </w:pPr>
      <w:r w:rsidRPr="00A70FB3">
        <w:rPr>
          <w:rFonts w:ascii="Book Antiqua" w:hAnsi="Book Antiqua"/>
          <w:b/>
          <w:lang w:val="pl-PL"/>
        </w:rPr>
        <w:t>PRZY MONTAŻU ORAZ ROZRUCHU KOTŁA NALEŻY BEZWZGLĘDNIE PRZESTRZEGAĆ DOKUMENTACJI ORAZ WYTYCZNYCH PRODUCENTA I AKTUALNYCH NORM I PRZEPISÓW.</w:t>
      </w:r>
    </w:p>
    <w:p w:rsidR="00972D03" w:rsidRPr="00A70FB3" w:rsidRDefault="00972D03" w:rsidP="00972D03">
      <w:pPr>
        <w:autoSpaceDE w:val="0"/>
        <w:autoSpaceDN w:val="0"/>
        <w:adjustRightInd w:val="0"/>
        <w:jc w:val="both"/>
        <w:rPr>
          <w:rFonts w:ascii="Book Antiqua" w:hAnsi="Book Antiqua"/>
          <w:b/>
          <w:lang w:val="pl-PL"/>
        </w:rPr>
      </w:pPr>
    </w:p>
    <w:p w:rsidR="00972D03" w:rsidRPr="00A70FB3" w:rsidRDefault="00972D03" w:rsidP="00972D03">
      <w:pPr>
        <w:autoSpaceDE w:val="0"/>
        <w:autoSpaceDN w:val="0"/>
        <w:adjustRightInd w:val="0"/>
        <w:jc w:val="both"/>
        <w:rPr>
          <w:rFonts w:ascii="Book Antiqua" w:hAnsi="Book Antiqua"/>
          <w:b/>
          <w:lang w:val="pl-PL"/>
        </w:rPr>
      </w:pPr>
      <w:r w:rsidRPr="00A70FB3">
        <w:rPr>
          <w:rFonts w:ascii="Book Antiqua" w:hAnsi="Book Antiqua"/>
          <w:b/>
          <w:lang w:val="pl-PL"/>
        </w:rPr>
        <w:t>Przed przystąpieniem do ustawienia i podłączenia kotła do instalacji kominowej i grzewczej należy dokładnie zapoznać się z dokumentacją techniczno-ruchową.  Wszelkie prace związane z ustawieniem kotła, urządzeniem kotłowni, podłączeniem kotła do instalacji oraz ewentualne naprawy należy powierzyć instalatorowi posiadającemu odpowiednią wiedzę, uprawnienia i doświadczenie. Właściwe wykonanie wspomnianych prac ma zasadnicze znaczenie dla bezpieczeństwa obsługi kotła, prawidłowej pracy kotła i instalacji centralnego ogrzewania.</w:t>
      </w:r>
    </w:p>
    <w:p w:rsidR="00972D03" w:rsidRPr="00A70FB3" w:rsidRDefault="00972D03" w:rsidP="00972D03">
      <w:pPr>
        <w:ind w:firstLine="708"/>
        <w:jc w:val="both"/>
        <w:rPr>
          <w:rFonts w:ascii="Book Antiqua" w:hAnsi="Book Antiqua"/>
          <w:b/>
          <w:lang w:val="pl-PL"/>
        </w:rPr>
      </w:pPr>
      <w:r w:rsidRPr="00A70FB3">
        <w:rPr>
          <w:rFonts w:ascii="Book Antiqua" w:hAnsi="Book Antiqua"/>
          <w:b/>
          <w:lang w:val="pl-PL"/>
        </w:rPr>
        <w:t xml:space="preserve">Przejścia instalacyjne przez ściany kotłowni </w:t>
      </w:r>
      <w:proofErr w:type="gramStart"/>
      <w:r w:rsidRPr="00A70FB3">
        <w:rPr>
          <w:rFonts w:ascii="Book Antiqua" w:hAnsi="Book Antiqua"/>
          <w:b/>
          <w:lang w:val="pl-PL"/>
        </w:rPr>
        <w:t>wykonać jako</w:t>
      </w:r>
      <w:proofErr w:type="gramEnd"/>
      <w:r w:rsidRPr="00A70FB3">
        <w:rPr>
          <w:rFonts w:ascii="Book Antiqua" w:hAnsi="Book Antiqua"/>
          <w:b/>
          <w:lang w:val="pl-PL"/>
        </w:rPr>
        <w:t xml:space="preserve"> p.poż. </w:t>
      </w:r>
      <w:proofErr w:type="gramStart"/>
      <w:r w:rsidRPr="00A70FB3">
        <w:rPr>
          <w:rFonts w:ascii="Book Antiqua" w:hAnsi="Book Antiqua"/>
          <w:b/>
          <w:lang w:val="pl-PL"/>
        </w:rPr>
        <w:t>gazoszczelne</w:t>
      </w:r>
      <w:proofErr w:type="gramEnd"/>
      <w:r w:rsidRPr="00A70FB3">
        <w:rPr>
          <w:rFonts w:ascii="Book Antiqua" w:hAnsi="Book Antiqua"/>
          <w:b/>
          <w:lang w:val="pl-PL"/>
        </w:rPr>
        <w:t>.</w:t>
      </w:r>
    </w:p>
    <w:p w:rsidR="00972D03" w:rsidRPr="007C0D78" w:rsidRDefault="00972D03" w:rsidP="00972D03">
      <w:pPr>
        <w:pStyle w:val="Nagwek1"/>
        <w:numPr>
          <w:ilvl w:val="2"/>
          <w:numId w:val="10"/>
        </w:numPr>
        <w:spacing w:before="480" w:line="276" w:lineRule="auto"/>
        <w:contextualSpacing/>
        <w:jc w:val="both"/>
        <w:rPr>
          <w:rFonts w:ascii="Book Antiqua" w:hAnsi="Book Antiqua" w:cstheme="minorHAnsi"/>
        </w:rPr>
      </w:pPr>
      <w:bookmarkStart w:id="443" w:name="_Toc32227541"/>
      <w:bookmarkStart w:id="444" w:name="_Toc39566809"/>
      <w:r w:rsidRPr="007C0D78">
        <w:rPr>
          <w:rFonts w:ascii="Book Antiqua" w:hAnsi="Book Antiqua" w:cstheme="minorHAnsi"/>
        </w:rPr>
        <w:t>Uwagi końcowe</w:t>
      </w:r>
      <w:bookmarkEnd w:id="443"/>
      <w:bookmarkEnd w:id="444"/>
    </w:p>
    <w:p w:rsidR="00972D03" w:rsidRPr="00A70FB3" w:rsidRDefault="00972D03" w:rsidP="00972D03">
      <w:pPr>
        <w:jc w:val="both"/>
        <w:rPr>
          <w:rFonts w:ascii="Book Antiqua" w:hAnsi="Book Antiqua" w:cs="Arial"/>
          <w:lang w:val="pl-PL" w:eastAsia="ar-SA"/>
        </w:rPr>
      </w:pPr>
      <w:r w:rsidRPr="00A70FB3">
        <w:rPr>
          <w:rFonts w:ascii="Book Antiqua" w:hAnsi="Book Antiqua" w:cs="Arial"/>
          <w:lang w:val="pl-PL" w:eastAsia="ar-SA"/>
        </w:rPr>
        <w:t xml:space="preserve">Połączenia i ułożenia rurociągów wykonywać zgodnie z instrukcją montażową </w:t>
      </w:r>
      <w:proofErr w:type="gramStart"/>
      <w:r w:rsidRPr="00A70FB3">
        <w:rPr>
          <w:rFonts w:ascii="Book Antiqua" w:hAnsi="Book Antiqua" w:cs="Arial"/>
          <w:lang w:val="pl-PL" w:eastAsia="ar-SA"/>
        </w:rPr>
        <w:t>rurociągów  producenta</w:t>
      </w:r>
      <w:proofErr w:type="gramEnd"/>
      <w:r w:rsidRPr="00A70FB3">
        <w:rPr>
          <w:rFonts w:ascii="Book Antiqua" w:hAnsi="Book Antiqua" w:cs="Arial"/>
          <w:lang w:val="pl-PL" w:eastAsia="ar-SA"/>
        </w:rPr>
        <w:t>.</w:t>
      </w:r>
    </w:p>
    <w:p w:rsidR="00972D03" w:rsidRPr="00A70FB3" w:rsidRDefault="00972D03" w:rsidP="00972D03">
      <w:pPr>
        <w:jc w:val="both"/>
        <w:rPr>
          <w:rFonts w:ascii="Book Antiqua" w:hAnsi="Book Antiqua" w:cs="Arial"/>
          <w:lang w:val="pl-PL" w:eastAsia="ar-SA"/>
        </w:rPr>
      </w:pPr>
      <w:r w:rsidRPr="00A70FB3">
        <w:rPr>
          <w:rFonts w:ascii="Book Antiqua" w:hAnsi="Book Antiqua" w:cs="Arial"/>
          <w:lang w:val="pl-PL" w:eastAsia="ar-SA"/>
        </w:rPr>
        <w:t>Przed przystąpieniem do prac należy wykonać trasowanie instalacji. Po wykonaniu montażu i przed przekazaniem ich do eksploatacji należy przeprowadzić badania techniczne przewodu (instalacji).</w:t>
      </w:r>
    </w:p>
    <w:p w:rsidR="00972D03" w:rsidRPr="00A70FB3" w:rsidRDefault="00972D03" w:rsidP="00972D03">
      <w:pPr>
        <w:jc w:val="both"/>
        <w:rPr>
          <w:rFonts w:ascii="Book Antiqua" w:hAnsi="Book Antiqua" w:cs="Arial"/>
          <w:lang w:val="pl-PL" w:eastAsia="ar-SA"/>
        </w:rPr>
      </w:pPr>
      <w:r w:rsidRPr="00A70FB3">
        <w:rPr>
          <w:rFonts w:ascii="Book Antiqua" w:hAnsi="Book Antiqua" w:cs="Arial"/>
          <w:lang w:val="pl-PL" w:eastAsia="ar-SA"/>
        </w:rPr>
        <w:t>Instalacje c.</w:t>
      </w:r>
      <w:proofErr w:type="gramStart"/>
      <w:r w:rsidRPr="00A70FB3">
        <w:rPr>
          <w:rFonts w:ascii="Book Antiqua" w:hAnsi="Book Antiqua" w:cs="Arial"/>
          <w:lang w:val="pl-PL" w:eastAsia="ar-SA"/>
        </w:rPr>
        <w:t>o</w:t>
      </w:r>
      <w:proofErr w:type="gramEnd"/>
      <w:r w:rsidRPr="00A70FB3">
        <w:rPr>
          <w:rFonts w:ascii="Book Antiqua" w:hAnsi="Book Antiqua" w:cs="Arial"/>
          <w:lang w:val="pl-PL" w:eastAsia="ar-SA"/>
        </w:rPr>
        <w:t xml:space="preserve">. </w:t>
      </w:r>
      <w:proofErr w:type="gramStart"/>
      <w:r w:rsidRPr="00A70FB3">
        <w:rPr>
          <w:rFonts w:ascii="Book Antiqua" w:hAnsi="Book Antiqua" w:cs="Arial"/>
          <w:lang w:val="pl-PL" w:eastAsia="ar-SA"/>
        </w:rPr>
        <w:t>należy</w:t>
      </w:r>
      <w:proofErr w:type="gramEnd"/>
      <w:r w:rsidRPr="00A70FB3">
        <w:rPr>
          <w:rFonts w:ascii="Book Antiqua" w:hAnsi="Book Antiqua" w:cs="Arial"/>
          <w:lang w:val="pl-PL" w:eastAsia="ar-SA"/>
        </w:rPr>
        <w:t xml:space="preserve"> poddać próbie szczelności przez zaizolowaniem i obudowaniem instalacji. </w:t>
      </w:r>
    </w:p>
    <w:p w:rsidR="00972D03" w:rsidRPr="00A70FB3" w:rsidRDefault="00972D03" w:rsidP="00972D03">
      <w:pPr>
        <w:pStyle w:val="Tekstpodstawowy"/>
        <w:spacing w:after="0"/>
        <w:jc w:val="both"/>
        <w:rPr>
          <w:rFonts w:ascii="Book Antiqua" w:hAnsi="Book Antiqua" w:cs="Arial"/>
          <w:sz w:val="22"/>
          <w:szCs w:val="22"/>
          <w:lang w:val="pl-PL" w:eastAsia="ar-SA"/>
        </w:rPr>
      </w:pPr>
      <w:r w:rsidRPr="00A70FB3">
        <w:rPr>
          <w:rFonts w:ascii="Book Antiqua" w:hAnsi="Book Antiqua" w:cs="Arial"/>
          <w:sz w:val="22"/>
          <w:szCs w:val="22"/>
          <w:lang w:val="pl-PL" w:eastAsia="ar-SA"/>
        </w:rPr>
        <w:t>Instalacje należy wykonać zgodnie z:</w:t>
      </w:r>
    </w:p>
    <w:p w:rsidR="00972D03" w:rsidRPr="00A70FB3" w:rsidRDefault="00972D03" w:rsidP="00CB75EF">
      <w:pPr>
        <w:pStyle w:val="Tekstpodstawowy"/>
        <w:numPr>
          <w:ilvl w:val="1"/>
          <w:numId w:val="49"/>
        </w:numPr>
        <w:tabs>
          <w:tab w:val="clear" w:pos="1440"/>
        </w:tabs>
        <w:suppressAutoHyphens w:val="0"/>
        <w:spacing w:after="0"/>
        <w:ind w:left="851" w:hanging="360"/>
        <w:jc w:val="both"/>
        <w:rPr>
          <w:rFonts w:ascii="Book Antiqua" w:hAnsi="Book Antiqua"/>
          <w:sz w:val="22"/>
          <w:szCs w:val="22"/>
          <w:lang w:val="pl-PL" w:eastAsia="ar-SA"/>
        </w:rPr>
      </w:pPr>
      <w:r w:rsidRPr="00A70FB3">
        <w:rPr>
          <w:rFonts w:ascii="Book Antiqua" w:hAnsi="Book Antiqua"/>
          <w:sz w:val="22"/>
          <w:szCs w:val="22"/>
          <w:lang w:val="pl-PL" w:eastAsia="ar-SA"/>
        </w:rPr>
        <w:t>Warunki techniczne wykonania i odbioru instalacji ogrzewczych – zeszyt 6 Corbi Instal</w:t>
      </w:r>
    </w:p>
    <w:p w:rsidR="00972D03" w:rsidRPr="007C0D78" w:rsidRDefault="00972D03" w:rsidP="00CB75EF">
      <w:pPr>
        <w:pStyle w:val="Tekstpodstawowy"/>
        <w:numPr>
          <w:ilvl w:val="1"/>
          <w:numId w:val="49"/>
        </w:numPr>
        <w:tabs>
          <w:tab w:val="clear" w:pos="1440"/>
        </w:tabs>
        <w:suppressAutoHyphens w:val="0"/>
        <w:spacing w:after="0"/>
        <w:ind w:left="851" w:hanging="360"/>
        <w:jc w:val="both"/>
        <w:rPr>
          <w:rFonts w:ascii="Book Antiqua" w:hAnsi="Book Antiqua"/>
          <w:sz w:val="22"/>
          <w:szCs w:val="22"/>
          <w:lang w:eastAsia="ar-SA"/>
        </w:rPr>
      </w:pPr>
      <w:r w:rsidRPr="007C0D78">
        <w:rPr>
          <w:rFonts w:ascii="Book Antiqua" w:hAnsi="Book Antiqua"/>
          <w:sz w:val="22"/>
          <w:szCs w:val="22"/>
          <w:lang w:eastAsia="ar-SA"/>
        </w:rPr>
        <w:t xml:space="preserve">Normami, </w:t>
      </w:r>
    </w:p>
    <w:p w:rsidR="00972D03" w:rsidRPr="007C0D78" w:rsidRDefault="00972D03" w:rsidP="00CB75EF">
      <w:pPr>
        <w:pStyle w:val="Tekstpodstawowy"/>
        <w:numPr>
          <w:ilvl w:val="1"/>
          <w:numId w:val="49"/>
        </w:numPr>
        <w:tabs>
          <w:tab w:val="clear" w:pos="1440"/>
        </w:tabs>
        <w:suppressAutoHyphens w:val="0"/>
        <w:spacing w:after="0"/>
        <w:ind w:left="851" w:hanging="360"/>
        <w:jc w:val="both"/>
        <w:rPr>
          <w:rFonts w:ascii="Book Antiqua" w:hAnsi="Book Antiqua"/>
          <w:sz w:val="22"/>
          <w:szCs w:val="22"/>
          <w:lang w:eastAsia="ar-SA"/>
        </w:rPr>
      </w:pPr>
      <w:r w:rsidRPr="007C0D78">
        <w:rPr>
          <w:rFonts w:ascii="Book Antiqua" w:hAnsi="Book Antiqua"/>
          <w:sz w:val="22"/>
          <w:szCs w:val="22"/>
          <w:lang w:eastAsia="ar-SA"/>
        </w:rPr>
        <w:t>Instrukcjami montażu producentów</w:t>
      </w:r>
    </w:p>
    <w:p w:rsidR="00972D03" w:rsidRPr="007C0D78" w:rsidRDefault="00972D03" w:rsidP="00CB75EF">
      <w:pPr>
        <w:pStyle w:val="Tekstpodstawowy"/>
        <w:numPr>
          <w:ilvl w:val="1"/>
          <w:numId w:val="49"/>
        </w:numPr>
        <w:tabs>
          <w:tab w:val="clear" w:pos="1440"/>
        </w:tabs>
        <w:suppressAutoHyphens w:val="0"/>
        <w:spacing w:after="0"/>
        <w:ind w:left="851" w:hanging="360"/>
        <w:jc w:val="both"/>
        <w:rPr>
          <w:rFonts w:ascii="Book Antiqua" w:hAnsi="Book Antiqua"/>
          <w:sz w:val="22"/>
          <w:szCs w:val="22"/>
          <w:lang w:eastAsia="ar-SA"/>
        </w:rPr>
      </w:pPr>
      <w:r w:rsidRPr="007C0D78">
        <w:rPr>
          <w:rFonts w:ascii="Book Antiqua" w:hAnsi="Book Antiqua"/>
          <w:sz w:val="22"/>
          <w:szCs w:val="22"/>
          <w:lang w:eastAsia="ar-SA"/>
        </w:rPr>
        <w:t>Przepisami BHP i ppoż.</w:t>
      </w:r>
    </w:p>
    <w:p w:rsidR="00972D03" w:rsidRPr="007C0D78" w:rsidRDefault="00972D03" w:rsidP="00972D03">
      <w:pPr>
        <w:ind w:left="708"/>
        <w:rPr>
          <w:rFonts w:ascii="Book Antiqua" w:hAnsi="Book Antiqua"/>
        </w:rPr>
      </w:pPr>
    </w:p>
    <w:p w:rsidR="00972D03" w:rsidRPr="00A70FB3" w:rsidRDefault="00972D03" w:rsidP="00972D03">
      <w:pPr>
        <w:jc w:val="both"/>
        <w:rPr>
          <w:rFonts w:ascii="Book Antiqua" w:hAnsi="Book Antiqua" w:cs="Arial"/>
          <w:lang w:val="pl-PL" w:eastAsia="ar-SA"/>
        </w:rPr>
      </w:pPr>
      <w:r w:rsidRPr="00A70FB3">
        <w:rPr>
          <w:rFonts w:ascii="Book Antiqua" w:hAnsi="Book Antiqua" w:cs="Arial"/>
          <w:lang w:val="pl-PL" w:eastAsia="ar-SA"/>
        </w:rPr>
        <w:t>Wyroby zastosowane do wykonania instalacji ogrzewania muszą być dopuszczone do obrotu i powszechnego stosowania w budownictwie.</w:t>
      </w:r>
    </w:p>
    <w:p w:rsidR="00972D03" w:rsidRPr="007C0D78" w:rsidRDefault="00972D03" w:rsidP="00972D03">
      <w:pPr>
        <w:pStyle w:val="Nagwek1"/>
        <w:numPr>
          <w:ilvl w:val="2"/>
          <w:numId w:val="10"/>
        </w:numPr>
        <w:spacing w:before="480" w:line="276" w:lineRule="auto"/>
        <w:contextualSpacing/>
        <w:jc w:val="both"/>
        <w:rPr>
          <w:rFonts w:ascii="Book Antiqua" w:hAnsi="Book Antiqua" w:cstheme="minorHAnsi"/>
        </w:rPr>
      </w:pPr>
      <w:bookmarkStart w:id="445" w:name="_Toc247424337"/>
      <w:bookmarkStart w:id="446" w:name="_Toc32227542"/>
      <w:bookmarkStart w:id="447" w:name="_Toc39566810"/>
      <w:r w:rsidRPr="007C0D78">
        <w:rPr>
          <w:rFonts w:ascii="Book Antiqua" w:hAnsi="Book Antiqua" w:cstheme="minorHAnsi"/>
        </w:rPr>
        <w:lastRenderedPageBreak/>
        <w:t>BHP</w:t>
      </w:r>
      <w:bookmarkEnd w:id="445"/>
      <w:bookmarkEnd w:id="446"/>
      <w:bookmarkEnd w:id="447"/>
    </w:p>
    <w:p w:rsidR="00972D03" w:rsidRPr="00A70FB3" w:rsidRDefault="00972D03" w:rsidP="00972D03">
      <w:pPr>
        <w:jc w:val="both"/>
        <w:rPr>
          <w:rFonts w:ascii="Book Antiqua" w:hAnsi="Book Antiqua" w:cs="Arial"/>
          <w:lang w:val="pl-PL" w:eastAsia="ar-SA"/>
        </w:rPr>
      </w:pPr>
      <w:r w:rsidRPr="00A70FB3">
        <w:rPr>
          <w:rFonts w:ascii="Book Antiqua" w:hAnsi="Book Antiqua" w:cs="Arial"/>
          <w:lang w:val="pl-PL" w:eastAsia="ar-SA"/>
        </w:rPr>
        <w:t>Prace należy wykonywać zgodnie przepisami zawartymi w przepisach:</w:t>
      </w:r>
    </w:p>
    <w:p w:rsidR="00972D03" w:rsidRPr="00A70FB3" w:rsidRDefault="00972D03" w:rsidP="00CB75EF">
      <w:pPr>
        <w:pStyle w:val="Tekstpodstawowy"/>
        <w:numPr>
          <w:ilvl w:val="1"/>
          <w:numId w:val="49"/>
        </w:numPr>
        <w:tabs>
          <w:tab w:val="clear" w:pos="1440"/>
        </w:tabs>
        <w:suppressAutoHyphens w:val="0"/>
        <w:spacing w:after="0"/>
        <w:ind w:left="851" w:hanging="360"/>
        <w:jc w:val="both"/>
        <w:rPr>
          <w:rFonts w:ascii="Book Antiqua" w:hAnsi="Book Antiqua"/>
          <w:sz w:val="22"/>
          <w:szCs w:val="22"/>
          <w:lang w:val="pl-PL" w:eastAsia="ar-SA"/>
        </w:rPr>
      </w:pPr>
      <w:r w:rsidRPr="00A70FB3">
        <w:rPr>
          <w:rFonts w:ascii="Book Antiqua" w:hAnsi="Book Antiqua"/>
          <w:sz w:val="22"/>
          <w:szCs w:val="22"/>
          <w:lang w:val="pl-PL" w:eastAsia="ar-SA"/>
        </w:rPr>
        <w:t>„ Rozporządzeniu Ministra Infrastruktury z dnia 6 lutego 2003 r. w sprawie bezpieczeństwa i higieny pracy przy wykonywaniu robót budowlano- montażowych i rozbiórkowych „ / Dz. U. Nr 47 poz. 401 /.</w:t>
      </w:r>
    </w:p>
    <w:p w:rsidR="00972D03" w:rsidRPr="00A70FB3" w:rsidRDefault="00972D03" w:rsidP="00CB75EF">
      <w:pPr>
        <w:pStyle w:val="Tekstpodstawowy"/>
        <w:numPr>
          <w:ilvl w:val="1"/>
          <w:numId w:val="49"/>
        </w:numPr>
        <w:tabs>
          <w:tab w:val="clear" w:pos="1440"/>
        </w:tabs>
        <w:suppressAutoHyphens w:val="0"/>
        <w:spacing w:after="0"/>
        <w:ind w:left="851" w:hanging="360"/>
        <w:jc w:val="both"/>
        <w:rPr>
          <w:rFonts w:ascii="Book Antiqua" w:hAnsi="Book Antiqua"/>
          <w:sz w:val="22"/>
          <w:szCs w:val="22"/>
          <w:lang w:val="pl-PL" w:eastAsia="ar-SA"/>
        </w:rPr>
      </w:pPr>
      <w:r w:rsidRPr="00A70FB3">
        <w:rPr>
          <w:rFonts w:ascii="Book Antiqua" w:hAnsi="Book Antiqua"/>
          <w:sz w:val="22"/>
          <w:szCs w:val="22"/>
          <w:lang w:val="pl-PL" w:eastAsia="ar-SA"/>
        </w:rPr>
        <w:t>„ Rozporządzeniu MGPiB z dnia 1października 1993 r. w sprawie bhp przy eksploatacji, remontach i konserwacji sieci kanalizacyjnych„ / Dz. U. Nr 96 poz 437 /</w:t>
      </w:r>
    </w:p>
    <w:p w:rsidR="00972D03" w:rsidRPr="007C0D78" w:rsidRDefault="00972D03" w:rsidP="00CB75EF">
      <w:pPr>
        <w:pStyle w:val="Tekstpodstawowy"/>
        <w:numPr>
          <w:ilvl w:val="1"/>
          <w:numId w:val="49"/>
        </w:numPr>
        <w:tabs>
          <w:tab w:val="clear" w:pos="1440"/>
        </w:tabs>
        <w:suppressAutoHyphens w:val="0"/>
        <w:spacing w:after="0"/>
        <w:ind w:left="851" w:hanging="360"/>
        <w:jc w:val="both"/>
        <w:rPr>
          <w:rFonts w:ascii="Book Antiqua" w:hAnsi="Book Antiqua"/>
          <w:sz w:val="22"/>
          <w:szCs w:val="22"/>
          <w:lang w:eastAsia="ar-SA"/>
        </w:rPr>
      </w:pPr>
      <w:r w:rsidRPr="00A70FB3">
        <w:rPr>
          <w:rFonts w:ascii="Book Antiqua" w:hAnsi="Book Antiqua"/>
          <w:sz w:val="22"/>
          <w:szCs w:val="22"/>
          <w:lang w:val="pl-PL" w:eastAsia="ar-SA"/>
        </w:rPr>
        <w:t xml:space="preserve">Warunkami technicznymi wykonania i odbioru robót budowlano montażowych cz. II Instalacje sanitarne i </w:t>
      </w:r>
      <w:proofErr w:type="gramStart"/>
      <w:r w:rsidRPr="00A70FB3">
        <w:rPr>
          <w:rFonts w:ascii="Book Antiqua" w:hAnsi="Book Antiqua"/>
          <w:sz w:val="22"/>
          <w:szCs w:val="22"/>
          <w:lang w:val="pl-PL" w:eastAsia="ar-SA"/>
        </w:rPr>
        <w:t>przemysłowe,  zgodnie</w:t>
      </w:r>
      <w:proofErr w:type="gramEnd"/>
      <w:r w:rsidRPr="00A70FB3">
        <w:rPr>
          <w:rFonts w:ascii="Book Antiqua" w:hAnsi="Book Antiqua"/>
          <w:sz w:val="22"/>
          <w:szCs w:val="22"/>
          <w:lang w:val="pl-PL" w:eastAsia="ar-SA"/>
        </w:rPr>
        <w:t xml:space="preserve"> z „Warunkami technicznymi wykonania i odbioru kotłowni na paliwa gazowe i olejowe” Wyd. </w:t>
      </w:r>
      <w:r w:rsidRPr="007C0D78">
        <w:rPr>
          <w:rFonts w:ascii="Book Antiqua" w:hAnsi="Book Antiqua"/>
          <w:sz w:val="22"/>
          <w:szCs w:val="22"/>
          <w:lang w:eastAsia="ar-SA"/>
        </w:rPr>
        <w:t>II PKTSGGiK, Warszawa 2000.</w:t>
      </w:r>
    </w:p>
    <w:p w:rsidR="00972D03" w:rsidRPr="007C0D78" w:rsidRDefault="00972D03" w:rsidP="00972D03">
      <w:pPr>
        <w:jc w:val="both"/>
        <w:rPr>
          <w:rFonts w:ascii="Book Antiqua" w:hAnsi="Book Antiqua"/>
        </w:rPr>
      </w:pPr>
    </w:p>
    <w:p w:rsidR="00972D03" w:rsidRPr="007C0D78" w:rsidRDefault="00972D03" w:rsidP="00972D03">
      <w:pPr>
        <w:rPr>
          <w:rFonts w:ascii="Book Antiqua" w:hAnsi="Book Antiqua"/>
          <w:sz w:val="24"/>
          <w:u w:val="single"/>
        </w:rPr>
      </w:pPr>
    </w:p>
    <w:p w:rsidR="00972D03" w:rsidRPr="007C0D78" w:rsidRDefault="00972D03" w:rsidP="00972D03">
      <w:pPr>
        <w:rPr>
          <w:rFonts w:ascii="Book Antiqua" w:hAnsi="Book Antiqua"/>
          <w:sz w:val="24"/>
          <w:u w:val="single"/>
        </w:rPr>
      </w:pPr>
    </w:p>
    <w:p w:rsidR="00972D03" w:rsidRPr="007C0D78" w:rsidRDefault="00972D03" w:rsidP="00972D03">
      <w:pPr>
        <w:rPr>
          <w:rFonts w:ascii="Book Antiqua" w:hAnsi="Book Antiqua"/>
          <w:sz w:val="24"/>
          <w:u w:val="single"/>
        </w:rPr>
      </w:pPr>
    </w:p>
    <w:p w:rsidR="00972D03" w:rsidRPr="007C0D78" w:rsidRDefault="00972D03" w:rsidP="00972D03">
      <w:pPr>
        <w:rPr>
          <w:rFonts w:ascii="Book Antiqua" w:hAnsi="Book Antiqua"/>
          <w:sz w:val="24"/>
          <w:u w:val="single"/>
        </w:rPr>
      </w:pPr>
    </w:p>
    <w:p w:rsidR="00972D03" w:rsidRPr="007C0D78" w:rsidRDefault="00972D03" w:rsidP="00972D03">
      <w:pPr>
        <w:rPr>
          <w:rFonts w:ascii="Book Antiqua" w:hAnsi="Book Antiqua"/>
          <w:sz w:val="24"/>
          <w:u w:val="single"/>
        </w:rPr>
      </w:pPr>
    </w:p>
    <w:p w:rsidR="008F52B4" w:rsidRPr="007C0D78" w:rsidRDefault="008F52B4" w:rsidP="00331BEC">
      <w:pPr>
        <w:rPr>
          <w:rFonts w:ascii="Book Antiqua" w:hAnsi="Book Antiqua"/>
          <w:sz w:val="24"/>
          <w:u w:val="single"/>
        </w:rPr>
      </w:pPr>
    </w:p>
    <w:p w:rsidR="008F52B4" w:rsidRPr="007C0D78" w:rsidRDefault="008F52B4" w:rsidP="00331BEC">
      <w:pPr>
        <w:rPr>
          <w:rFonts w:ascii="Book Antiqua" w:hAnsi="Book Antiqua"/>
          <w:sz w:val="24"/>
          <w:u w:val="single"/>
        </w:rPr>
      </w:pPr>
    </w:p>
    <w:p w:rsidR="00E01EFF" w:rsidRPr="007C0D78" w:rsidRDefault="00E01EFF" w:rsidP="00331BEC">
      <w:pPr>
        <w:rPr>
          <w:rFonts w:ascii="Book Antiqua" w:hAnsi="Book Antiqua"/>
          <w:sz w:val="24"/>
          <w:u w:val="single"/>
        </w:rPr>
      </w:pPr>
    </w:p>
    <w:p w:rsidR="00972D03" w:rsidRPr="007C0D78" w:rsidRDefault="00972D03" w:rsidP="00331BEC">
      <w:pPr>
        <w:rPr>
          <w:rFonts w:ascii="Book Antiqua" w:hAnsi="Book Antiqua"/>
          <w:sz w:val="24"/>
          <w:u w:val="single"/>
        </w:rPr>
      </w:pPr>
    </w:p>
    <w:p w:rsidR="00972D03" w:rsidRPr="007C0D78" w:rsidRDefault="00972D03" w:rsidP="00331BEC">
      <w:pPr>
        <w:rPr>
          <w:rFonts w:ascii="Book Antiqua" w:hAnsi="Book Antiqua"/>
          <w:sz w:val="24"/>
          <w:u w:val="single"/>
        </w:rPr>
      </w:pPr>
    </w:p>
    <w:p w:rsidR="00972D03" w:rsidRPr="007C0D78" w:rsidRDefault="00972D03" w:rsidP="00331BEC">
      <w:pPr>
        <w:rPr>
          <w:rFonts w:ascii="Book Antiqua" w:hAnsi="Book Antiqua"/>
          <w:sz w:val="24"/>
          <w:u w:val="single"/>
        </w:rPr>
      </w:pPr>
    </w:p>
    <w:p w:rsidR="00972D03" w:rsidRPr="007C0D78" w:rsidRDefault="00972D03" w:rsidP="00331BEC">
      <w:pPr>
        <w:rPr>
          <w:rFonts w:ascii="Book Antiqua" w:hAnsi="Book Antiqua"/>
          <w:sz w:val="24"/>
          <w:u w:val="single"/>
        </w:rPr>
      </w:pPr>
    </w:p>
    <w:p w:rsidR="00972D03" w:rsidRPr="007C0D78" w:rsidRDefault="00972D03" w:rsidP="00331BEC">
      <w:pPr>
        <w:rPr>
          <w:rFonts w:ascii="Book Antiqua" w:hAnsi="Book Antiqua"/>
          <w:sz w:val="24"/>
          <w:u w:val="single"/>
        </w:rPr>
      </w:pPr>
    </w:p>
    <w:p w:rsidR="00972D03" w:rsidRPr="007C0D78" w:rsidRDefault="00972D03" w:rsidP="00331BEC">
      <w:pPr>
        <w:rPr>
          <w:rFonts w:ascii="Book Antiqua" w:hAnsi="Book Antiqua"/>
          <w:sz w:val="24"/>
          <w:u w:val="single"/>
        </w:rPr>
      </w:pPr>
    </w:p>
    <w:p w:rsidR="00972D03" w:rsidRPr="007C0D78" w:rsidRDefault="00972D03" w:rsidP="00331BEC">
      <w:pPr>
        <w:rPr>
          <w:rFonts w:ascii="Book Antiqua" w:hAnsi="Book Antiqua"/>
          <w:sz w:val="24"/>
          <w:u w:val="single"/>
        </w:rPr>
      </w:pPr>
    </w:p>
    <w:p w:rsidR="00972D03" w:rsidRDefault="00972D03"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Default="00F86E01" w:rsidP="00331BEC">
      <w:pPr>
        <w:rPr>
          <w:rFonts w:ascii="Book Antiqua" w:hAnsi="Book Antiqua"/>
          <w:sz w:val="24"/>
          <w:u w:val="single"/>
        </w:rPr>
      </w:pPr>
    </w:p>
    <w:p w:rsidR="00F86E01" w:rsidRPr="007C0D78" w:rsidRDefault="00F86E01" w:rsidP="00331BEC">
      <w:pPr>
        <w:rPr>
          <w:rFonts w:ascii="Book Antiqua" w:hAnsi="Book Antiqua"/>
          <w:sz w:val="24"/>
          <w:u w:val="single"/>
        </w:rPr>
      </w:pPr>
    </w:p>
    <w:p w:rsidR="00E01EFF" w:rsidRPr="007C0D78" w:rsidRDefault="00E01EFF" w:rsidP="00331BEC">
      <w:pPr>
        <w:rPr>
          <w:rFonts w:ascii="Book Antiqua" w:hAnsi="Book Antiqua"/>
          <w:sz w:val="24"/>
          <w:u w:val="single"/>
        </w:rPr>
      </w:pPr>
    </w:p>
    <w:p w:rsidR="00E01EFF" w:rsidRPr="007C0D78" w:rsidRDefault="00E01EFF" w:rsidP="00331BEC">
      <w:pPr>
        <w:rPr>
          <w:rFonts w:ascii="Book Antiqua" w:hAnsi="Book Antiqua"/>
          <w:sz w:val="24"/>
          <w:u w:val="single"/>
        </w:rPr>
      </w:pPr>
    </w:p>
    <w:p w:rsidR="00983520" w:rsidRPr="007C0D78" w:rsidRDefault="00983520" w:rsidP="0018009A">
      <w:pPr>
        <w:pStyle w:val="Nagwek1"/>
        <w:numPr>
          <w:ilvl w:val="0"/>
          <w:numId w:val="5"/>
        </w:numPr>
        <w:rPr>
          <w:rFonts w:ascii="Book Antiqua" w:hAnsi="Book Antiqua"/>
        </w:rPr>
      </w:pPr>
      <w:bookmarkStart w:id="448" w:name="_Toc39566811"/>
      <w:r w:rsidRPr="007C0D78">
        <w:rPr>
          <w:rFonts w:ascii="Book Antiqua" w:hAnsi="Book Antiqua"/>
        </w:rPr>
        <w:lastRenderedPageBreak/>
        <w:t>BRANŻA ELEKTRYCZNA</w:t>
      </w:r>
      <w:bookmarkEnd w:id="448"/>
    </w:p>
    <w:p w:rsidR="00983520" w:rsidRPr="007C0D78" w:rsidRDefault="00983520" w:rsidP="0018009A">
      <w:pPr>
        <w:pStyle w:val="Nagwek1"/>
        <w:numPr>
          <w:ilvl w:val="0"/>
          <w:numId w:val="18"/>
        </w:numPr>
        <w:jc w:val="both"/>
        <w:rPr>
          <w:rFonts w:ascii="Book Antiqua" w:hAnsi="Book Antiqua" w:cstheme="minorHAnsi"/>
        </w:rPr>
      </w:pPr>
      <w:bookmarkStart w:id="449" w:name="_Toc39566812"/>
      <w:r w:rsidRPr="007C0D78">
        <w:rPr>
          <w:rFonts w:ascii="Book Antiqua" w:hAnsi="Book Antiqua" w:cstheme="minorHAnsi"/>
        </w:rPr>
        <w:t>Przedmiot i zakres opracowania</w:t>
      </w:r>
      <w:bookmarkEnd w:id="449"/>
      <w:r w:rsidRPr="007C0D78">
        <w:rPr>
          <w:rFonts w:ascii="Book Antiqua" w:hAnsi="Book Antiqua" w:cstheme="minorHAnsi"/>
        </w:rPr>
        <w:t xml:space="preserve"> </w:t>
      </w:r>
    </w:p>
    <w:p w:rsidR="00983520" w:rsidRDefault="00983520" w:rsidP="00983520">
      <w:pPr>
        <w:spacing w:before="240"/>
        <w:rPr>
          <w:rFonts w:ascii="Book Antiqua" w:hAnsi="Book Antiqua" w:cs="Arial"/>
          <w:lang w:val="pl-PL"/>
        </w:rPr>
      </w:pPr>
      <w:r w:rsidRPr="00A70FB3">
        <w:rPr>
          <w:rFonts w:ascii="Book Antiqua" w:hAnsi="Book Antiqua" w:cs="Arial"/>
          <w:lang w:val="pl-PL"/>
        </w:rPr>
        <w:t xml:space="preserve">Tematem niniejszego opracowania jest projekt branży </w:t>
      </w:r>
      <w:r w:rsidR="003F03B6" w:rsidRPr="00A70FB3">
        <w:rPr>
          <w:rFonts w:ascii="Book Antiqua" w:hAnsi="Book Antiqua" w:cs="Arial"/>
          <w:lang w:val="pl-PL"/>
        </w:rPr>
        <w:t>elektrycznej</w:t>
      </w:r>
      <w:r w:rsidRPr="00A70FB3">
        <w:rPr>
          <w:rFonts w:ascii="Book Antiqua" w:hAnsi="Book Antiqua" w:cs="Arial"/>
          <w:lang w:val="pl-PL"/>
        </w:rPr>
        <w:t xml:space="preserve"> do projektu pn.:</w:t>
      </w:r>
    </w:p>
    <w:p w:rsidR="009F7E34" w:rsidRDefault="009F7E34" w:rsidP="00983520">
      <w:pPr>
        <w:spacing w:before="240"/>
        <w:rPr>
          <w:rFonts w:ascii="Book Antiqua" w:hAnsi="Book Antiqua" w:cs="Arial"/>
          <w:lang w:val="pl-PL"/>
        </w:rPr>
      </w:pPr>
    </w:p>
    <w:p w:rsidR="009F7E34" w:rsidRPr="00A70FB3" w:rsidRDefault="009F7E34" w:rsidP="009F7E34">
      <w:pPr>
        <w:autoSpaceDE w:val="0"/>
        <w:autoSpaceDN w:val="0"/>
        <w:adjustRightInd w:val="0"/>
        <w:spacing w:line="60" w:lineRule="atLeast"/>
        <w:ind w:left="28" w:firstLine="0"/>
        <w:jc w:val="center"/>
        <w:rPr>
          <w:rFonts w:ascii="Book Antiqua" w:hAnsi="Book Antiqua" w:cs="Book Antiqua"/>
          <w:b/>
          <w:bCs/>
          <w:sz w:val="20"/>
          <w:szCs w:val="20"/>
          <w:lang w:val="pl-PL" w:bidi="ar-SA"/>
        </w:rPr>
      </w:pPr>
      <w:r w:rsidRPr="00A70FB3">
        <w:rPr>
          <w:rFonts w:ascii="Book Antiqua" w:hAnsi="Book Antiqua" w:cs="Book Antiqua"/>
          <w:b/>
          <w:bCs/>
          <w:sz w:val="20"/>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A70FB3">
        <w:rPr>
          <w:rFonts w:ascii="Book Antiqua" w:hAnsi="Book Antiqua" w:cs="Book Antiqua"/>
          <w:b/>
          <w:bCs/>
          <w:sz w:val="20"/>
          <w:szCs w:val="20"/>
          <w:lang w:val="pl-PL" w:bidi="ar-SA"/>
        </w:rPr>
        <w:t>SCHODÓW  ZEWNĘTRZNYCH</w:t>
      </w:r>
      <w:proofErr w:type="gramEnd"/>
      <w:r w:rsidRPr="00A70FB3">
        <w:rPr>
          <w:rFonts w:ascii="Book Antiqua" w:hAnsi="Book Antiqua" w:cs="Book Antiqua"/>
          <w:b/>
          <w:bCs/>
          <w:sz w:val="20"/>
          <w:szCs w:val="20"/>
          <w:lang w:val="pl-PL" w:bidi="ar-SA"/>
        </w:rPr>
        <w:t xml:space="preserve"> WRAZ Z MONTAŻEM INSTALACJI KLIMATYZACJI, BUDOWA INSTALACJI FOTOWOLTAICZNEJ, BUDOWA ZEWNĘTRZNEJ WINDY,CZĘŚCIOWA WYMIANA OGRODZENIA, REMONT NIEKTÓRYCH POMIESZCZEŃ NA PARTERZE I PIĘTRZE ORAZ BUDOWA ZEWNĘTRZNEJ I WEWNĘTRZNEJ INSTALACJI GAZU I PRZEBUDOWA KOTŁOWNI DLA BUDYNKU PRZEDSZKOLA NR 1 PRZY UL. WARYŃSKIEGO 57 W AUGUSTOWIE</w:t>
      </w:r>
    </w:p>
    <w:p w:rsidR="00B27E04" w:rsidRPr="007C0D78" w:rsidRDefault="00B27E04" w:rsidP="0018009A">
      <w:pPr>
        <w:pStyle w:val="Nagwek1"/>
        <w:numPr>
          <w:ilvl w:val="0"/>
          <w:numId w:val="18"/>
        </w:numPr>
        <w:jc w:val="both"/>
        <w:rPr>
          <w:rFonts w:ascii="Book Antiqua" w:hAnsi="Book Antiqua" w:cstheme="minorHAnsi"/>
        </w:rPr>
      </w:pPr>
      <w:bookmarkStart w:id="450" w:name="_Toc39566813"/>
      <w:r w:rsidRPr="007C0D78">
        <w:rPr>
          <w:rFonts w:ascii="Book Antiqua" w:hAnsi="Book Antiqua" w:cstheme="minorHAnsi"/>
        </w:rPr>
        <w:t xml:space="preserve">Podstawowe </w:t>
      </w:r>
      <w:proofErr w:type="gramStart"/>
      <w:r w:rsidRPr="007C0D78">
        <w:rPr>
          <w:rFonts w:ascii="Book Antiqua" w:hAnsi="Book Antiqua" w:cstheme="minorHAnsi"/>
        </w:rPr>
        <w:t>dane</w:t>
      </w:r>
      <w:proofErr w:type="gramEnd"/>
      <w:r w:rsidRPr="007C0D78">
        <w:rPr>
          <w:rFonts w:ascii="Book Antiqua" w:hAnsi="Book Antiqua" w:cstheme="minorHAnsi"/>
        </w:rPr>
        <w:t xml:space="preserve"> dotyczące inwestycji</w:t>
      </w:r>
      <w:bookmarkEnd w:id="450"/>
      <w:r w:rsidRPr="007C0D78">
        <w:rPr>
          <w:rFonts w:ascii="Book Antiqua" w:hAnsi="Book Antiqua" w:cstheme="minorHAnsi"/>
        </w:rPr>
        <w:t xml:space="preserve"> </w:t>
      </w:r>
    </w:p>
    <w:p w:rsidR="00B27E04" w:rsidRPr="007C0D78" w:rsidRDefault="00B27E04" w:rsidP="00B27E04">
      <w:pPr>
        <w:rPr>
          <w:rFonts w:ascii="Book Antiqua" w:hAnsi="Book Antiqua" w:cs="Arial"/>
          <w:b/>
        </w:rPr>
      </w:pPr>
      <w:r w:rsidRPr="007C0D78">
        <w:rPr>
          <w:rFonts w:ascii="Book Antiqua" w:hAnsi="Book Antiqua" w:cs="Arial"/>
          <w:b/>
        </w:rPr>
        <w:t xml:space="preserve">Inwestor:     </w:t>
      </w:r>
    </w:p>
    <w:p w:rsidR="00B27E04" w:rsidRPr="00A70FB3" w:rsidRDefault="00B27E04" w:rsidP="00B27E04">
      <w:pPr>
        <w:rPr>
          <w:rFonts w:ascii="Book Antiqua" w:hAnsi="Book Antiqua" w:cs="Arial"/>
          <w:lang w:val="pl-PL"/>
        </w:rPr>
      </w:pPr>
      <w:r w:rsidRPr="00A70FB3">
        <w:rPr>
          <w:rFonts w:ascii="Book Antiqua" w:hAnsi="Book Antiqua" w:cs="Arial"/>
          <w:lang w:val="pl-PL"/>
        </w:rPr>
        <w:t>Gmina Miasto Augustów, ul. 3 Maja 60, 16-300 Augustów</w:t>
      </w:r>
    </w:p>
    <w:p w:rsidR="00B27E04" w:rsidRPr="00A70FB3" w:rsidRDefault="00B27E04" w:rsidP="00B27E04">
      <w:pPr>
        <w:rPr>
          <w:rFonts w:ascii="Book Antiqua" w:hAnsi="Book Antiqua" w:cs="Arial"/>
          <w:b/>
          <w:lang w:val="pl-PL"/>
        </w:rPr>
      </w:pPr>
      <w:r w:rsidRPr="00A70FB3">
        <w:rPr>
          <w:rFonts w:ascii="Book Antiqua" w:hAnsi="Book Antiqua" w:cs="Arial"/>
          <w:b/>
          <w:lang w:val="pl-PL"/>
        </w:rPr>
        <w:t xml:space="preserve">Lokalizacja inwestycji: </w:t>
      </w:r>
      <w:r w:rsidRPr="00A70FB3">
        <w:rPr>
          <w:rFonts w:ascii="Book Antiqua" w:hAnsi="Book Antiqua" w:cs="Arial"/>
          <w:b/>
          <w:lang w:val="pl-PL"/>
        </w:rPr>
        <w:tab/>
        <w:t xml:space="preserve"> </w:t>
      </w:r>
      <w:r w:rsidRPr="00A70FB3">
        <w:rPr>
          <w:rFonts w:ascii="Book Antiqua" w:hAnsi="Book Antiqua" w:cs="Arial"/>
          <w:b/>
          <w:lang w:val="pl-PL"/>
        </w:rPr>
        <w:tab/>
      </w:r>
    </w:p>
    <w:p w:rsidR="00B27E04" w:rsidRPr="00A70FB3" w:rsidRDefault="00B27E04" w:rsidP="00B27E04">
      <w:pPr>
        <w:rPr>
          <w:rFonts w:ascii="Book Antiqua" w:hAnsi="Book Antiqua" w:cs="Arial"/>
          <w:lang w:val="pl-PL"/>
        </w:rPr>
      </w:pPr>
      <w:proofErr w:type="gramStart"/>
      <w:r w:rsidRPr="00A70FB3">
        <w:rPr>
          <w:rFonts w:ascii="Book Antiqua" w:hAnsi="Book Antiqua" w:cs="Arial"/>
          <w:lang w:val="pl-PL"/>
        </w:rPr>
        <w:t>ul</w:t>
      </w:r>
      <w:proofErr w:type="gramEnd"/>
      <w:r w:rsidRPr="00A70FB3">
        <w:rPr>
          <w:rFonts w:ascii="Book Antiqua" w:hAnsi="Book Antiqua" w:cs="Arial"/>
          <w:lang w:val="pl-PL"/>
        </w:rPr>
        <w:t>. Waryńskiego 57, 16-300 Augustów</w:t>
      </w:r>
    </w:p>
    <w:p w:rsidR="00B27E04" w:rsidRPr="00A70FB3" w:rsidRDefault="00B27E04" w:rsidP="00B27E04">
      <w:pPr>
        <w:rPr>
          <w:rFonts w:ascii="Book Antiqua" w:hAnsi="Book Antiqua" w:cs="Arial"/>
          <w:lang w:val="pl-PL"/>
        </w:rPr>
      </w:pPr>
      <w:r w:rsidRPr="00A70FB3">
        <w:rPr>
          <w:rFonts w:ascii="Book Antiqua" w:hAnsi="Book Antiqua" w:cs="Arial"/>
          <w:lang w:val="pl-PL"/>
        </w:rPr>
        <w:t xml:space="preserve">Dz. </w:t>
      </w:r>
      <w:proofErr w:type="gramStart"/>
      <w:r w:rsidRPr="00A70FB3">
        <w:rPr>
          <w:rFonts w:ascii="Book Antiqua" w:hAnsi="Book Antiqua" w:cs="Arial"/>
          <w:lang w:val="pl-PL"/>
        </w:rPr>
        <w:t>Nr 646,  Obręb</w:t>
      </w:r>
      <w:proofErr w:type="gramEnd"/>
      <w:r w:rsidRPr="00A70FB3">
        <w:rPr>
          <w:rFonts w:ascii="Book Antiqua" w:hAnsi="Book Antiqua" w:cs="Arial"/>
          <w:lang w:val="pl-PL"/>
        </w:rPr>
        <w:t xml:space="preserve"> 0005  Augustów, Jedn. Ewid.: 200101_1.0005/646</w:t>
      </w:r>
    </w:p>
    <w:p w:rsidR="00B27E04" w:rsidRPr="00A70FB3" w:rsidRDefault="00B27E04" w:rsidP="00B27E04">
      <w:pPr>
        <w:rPr>
          <w:rFonts w:ascii="Book Antiqua" w:hAnsi="Book Antiqua" w:cs="Arial"/>
          <w:b/>
          <w:lang w:val="pl-PL"/>
        </w:rPr>
      </w:pPr>
      <w:r w:rsidRPr="00A70FB3">
        <w:rPr>
          <w:rFonts w:ascii="Book Antiqua" w:hAnsi="Book Antiqua" w:cs="Arial"/>
          <w:b/>
          <w:lang w:val="pl-PL"/>
        </w:rPr>
        <w:t xml:space="preserve">Obiekt: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r>
    </w:p>
    <w:p w:rsidR="00B27E04" w:rsidRPr="00A70FB3" w:rsidRDefault="00B27E04" w:rsidP="00B27E04">
      <w:pPr>
        <w:rPr>
          <w:rFonts w:ascii="Book Antiqua" w:hAnsi="Book Antiqua" w:cs="Arial"/>
          <w:lang w:val="pl-PL"/>
        </w:rPr>
      </w:pPr>
      <w:r w:rsidRPr="00A70FB3">
        <w:rPr>
          <w:rFonts w:ascii="Book Antiqua" w:hAnsi="Book Antiqua" w:cs="Arial"/>
          <w:lang w:val="pl-PL"/>
        </w:rPr>
        <w:t xml:space="preserve">Istniejący obiekt to budynek Przedszkola nr 1 przy ul. Waryńskiego 57 w Augustowie. </w:t>
      </w:r>
    </w:p>
    <w:p w:rsidR="00B27E04" w:rsidRPr="00A70FB3" w:rsidRDefault="00B27E04" w:rsidP="00B27E04">
      <w:pPr>
        <w:jc w:val="both"/>
        <w:rPr>
          <w:rFonts w:ascii="Book Antiqua" w:hAnsi="Book Antiqua" w:cs="Arial"/>
          <w:lang w:val="pl-PL"/>
        </w:rPr>
      </w:pPr>
      <w:r w:rsidRPr="00A70FB3">
        <w:rPr>
          <w:rFonts w:ascii="Book Antiqua" w:hAnsi="Book Antiqua" w:cs="Arial"/>
          <w:lang w:val="pl-PL"/>
        </w:rPr>
        <w:t xml:space="preserve">Budynek 2-kondygnacyjny, częściowo podpiwniczony z poddaszem nieużytkowym. Budynek wykonany w technologii tradycyjnej. Ściany zewnętrzne z cegły. Stropy typu DZ3. Stropodach wentylowany dwudzielny z płyt dachowych, kryty papą. Stolarka okienna i drzwiowa z </w:t>
      </w:r>
      <w:proofErr w:type="gramStart"/>
      <w:r w:rsidRPr="00A70FB3">
        <w:rPr>
          <w:rFonts w:ascii="Book Antiqua" w:hAnsi="Book Antiqua" w:cs="Arial"/>
          <w:lang w:val="pl-PL"/>
        </w:rPr>
        <w:t>PCV                       i</w:t>
      </w:r>
      <w:proofErr w:type="gramEnd"/>
      <w:r w:rsidRPr="00A70FB3">
        <w:rPr>
          <w:rFonts w:ascii="Book Antiqua" w:hAnsi="Book Antiqua" w:cs="Arial"/>
          <w:lang w:val="pl-PL"/>
        </w:rPr>
        <w:t xml:space="preserve"> drewniana. </w:t>
      </w:r>
    </w:p>
    <w:p w:rsidR="00B27E04" w:rsidRPr="00A70FB3" w:rsidRDefault="00B27E04" w:rsidP="00B27E04">
      <w:pPr>
        <w:rPr>
          <w:rFonts w:ascii="Book Antiqua" w:hAnsi="Book Antiqua" w:cs="Arial"/>
          <w:b/>
          <w:lang w:val="pl-PL"/>
        </w:rPr>
      </w:pPr>
      <w:r w:rsidRPr="00A70FB3">
        <w:rPr>
          <w:rFonts w:ascii="Book Antiqua" w:hAnsi="Book Antiqua" w:cs="Arial"/>
          <w:b/>
          <w:lang w:val="pl-PL"/>
        </w:rPr>
        <w:t xml:space="preserve">Jednostka projektowa </w:t>
      </w:r>
      <w:r w:rsidRPr="00A70FB3">
        <w:rPr>
          <w:rFonts w:ascii="Book Antiqua" w:hAnsi="Book Antiqua" w:cs="Arial"/>
          <w:b/>
          <w:lang w:val="pl-PL"/>
        </w:rPr>
        <w:tab/>
        <w:t xml:space="preserve"> </w:t>
      </w:r>
      <w:r w:rsidRPr="00A70FB3">
        <w:rPr>
          <w:rFonts w:ascii="Book Antiqua" w:hAnsi="Book Antiqua" w:cs="Arial"/>
          <w:b/>
          <w:lang w:val="pl-PL"/>
        </w:rPr>
        <w:tab/>
      </w:r>
    </w:p>
    <w:p w:rsidR="00B27E04" w:rsidRPr="007C0D78" w:rsidRDefault="00B27E04" w:rsidP="00B27E04">
      <w:pPr>
        <w:rPr>
          <w:rFonts w:ascii="Book Antiqua" w:hAnsi="Book Antiqua" w:cs="Arial"/>
        </w:rPr>
      </w:pPr>
      <w:r w:rsidRPr="00A70FB3">
        <w:rPr>
          <w:rFonts w:ascii="Book Antiqua" w:hAnsi="Book Antiqua" w:cs="Arial"/>
          <w:lang w:val="pl-PL"/>
        </w:rPr>
        <w:t xml:space="preserve">PSJ PROJECT Sylwia Pękala, ul. </w:t>
      </w:r>
      <w:r w:rsidRPr="007C0D78">
        <w:rPr>
          <w:rFonts w:ascii="Book Antiqua" w:hAnsi="Book Antiqua" w:cs="Arial"/>
        </w:rPr>
        <w:t>Urszulańska 6/3, 33-100 Tarnów</w:t>
      </w:r>
    </w:p>
    <w:p w:rsidR="00B27E04" w:rsidRPr="007C0D78" w:rsidRDefault="00B27E04" w:rsidP="0018009A">
      <w:pPr>
        <w:pStyle w:val="Nagwek1"/>
        <w:numPr>
          <w:ilvl w:val="0"/>
          <w:numId w:val="18"/>
        </w:numPr>
        <w:jc w:val="both"/>
        <w:rPr>
          <w:rFonts w:ascii="Book Antiqua" w:hAnsi="Book Antiqua" w:cstheme="minorHAnsi"/>
        </w:rPr>
      </w:pPr>
      <w:bookmarkStart w:id="451" w:name="_Toc39566814"/>
      <w:r w:rsidRPr="007C0D78">
        <w:rPr>
          <w:rFonts w:ascii="Book Antiqua" w:hAnsi="Book Antiqua" w:cstheme="minorHAnsi"/>
        </w:rPr>
        <w:t>Podstawa opracowania</w:t>
      </w:r>
      <w:bookmarkEnd w:id="451"/>
    </w:p>
    <w:p w:rsidR="00B27E04" w:rsidRPr="007C0D78" w:rsidRDefault="00B27E04" w:rsidP="00B27E04">
      <w:pPr>
        <w:pStyle w:val="NormalnyWeb"/>
        <w:spacing w:before="0" w:beforeAutospacing="0" w:after="0" w:afterAutospacing="0" w:line="276" w:lineRule="auto"/>
        <w:rPr>
          <w:rFonts w:ascii="Book Antiqua" w:hAnsi="Book Antiqua" w:cstheme="minorHAnsi"/>
          <w:bCs/>
        </w:rPr>
      </w:pP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Podstawę formalną dokumentacji stanowi umowa zawarta pomiędzy </w:t>
      </w:r>
      <w:r w:rsidRPr="00A70FB3">
        <w:rPr>
          <w:rFonts w:ascii="Book Antiqua" w:hAnsi="Book Antiqua" w:cs="Arial"/>
          <w:lang w:val="pl-PL"/>
        </w:rPr>
        <w:t>Gminą Miasto Augustów, ul. 3 Maja 60, 16-300 Augustów</w:t>
      </w:r>
      <w:r w:rsidRPr="00A70FB3">
        <w:rPr>
          <w:rFonts w:ascii="Book Antiqua" w:hAnsi="Book Antiqua" w:cstheme="minorHAnsi"/>
          <w:lang w:val="pl-PL"/>
        </w:rPr>
        <w:t xml:space="preserve">, a PSJ PROJECT Sylwia Pękala z siedzibą przy ulicy Urszulańskiej 6/3, 33-100 Tarnów, </w:t>
      </w:r>
    </w:p>
    <w:p w:rsidR="00B27E04" w:rsidRPr="007C0D78" w:rsidRDefault="00B27E04" w:rsidP="00B27E04">
      <w:pPr>
        <w:pStyle w:val="Akapitzlist"/>
        <w:numPr>
          <w:ilvl w:val="0"/>
          <w:numId w:val="2"/>
        </w:numPr>
        <w:jc w:val="both"/>
        <w:rPr>
          <w:rFonts w:ascii="Book Antiqua" w:hAnsi="Book Antiqua" w:cstheme="minorHAnsi"/>
        </w:rPr>
      </w:pPr>
      <w:r w:rsidRPr="007C0D78">
        <w:rPr>
          <w:rFonts w:ascii="Book Antiqua" w:hAnsi="Book Antiqua" w:cstheme="minorHAnsi"/>
        </w:rPr>
        <w:t>Wizja w terenie,</w:t>
      </w:r>
    </w:p>
    <w:p w:rsidR="00B27E04" w:rsidRPr="007C0D78" w:rsidRDefault="00B27E04" w:rsidP="00B27E04">
      <w:pPr>
        <w:pStyle w:val="Akapitzlist"/>
        <w:numPr>
          <w:ilvl w:val="0"/>
          <w:numId w:val="2"/>
        </w:numPr>
        <w:jc w:val="both"/>
        <w:rPr>
          <w:rFonts w:ascii="Book Antiqua" w:hAnsi="Book Antiqua" w:cstheme="minorHAnsi"/>
        </w:rPr>
      </w:pPr>
      <w:r w:rsidRPr="007C0D78">
        <w:rPr>
          <w:rFonts w:ascii="Book Antiqua" w:hAnsi="Book Antiqua" w:cstheme="minorHAnsi"/>
        </w:rPr>
        <w:t>Inwentaryzacja stanu technicznego,</w:t>
      </w: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Mapa sytuacyjno – wysokościowa do celów projektowych,</w:t>
      </w:r>
    </w:p>
    <w:p w:rsidR="00B27E04" w:rsidRPr="007C0D78" w:rsidRDefault="00B27E04" w:rsidP="00B27E04">
      <w:pPr>
        <w:pStyle w:val="Akapitzlist"/>
        <w:numPr>
          <w:ilvl w:val="0"/>
          <w:numId w:val="2"/>
        </w:numPr>
        <w:jc w:val="both"/>
        <w:rPr>
          <w:rFonts w:ascii="Book Antiqua" w:hAnsi="Book Antiqua" w:cstheme="minorHAnsi"/>
        </w:rPr>
      </w:pPr>
      <w:r w:rsidRPr="007C0D78">
        <w:rPr>
          <w:rFonts w:ascii="Book Antiqua" w:hAnsi="Book Antiqua" w:cstheme="minorHAnsi"/>
        </w:rPr>
        <w:t>Uzgodnienia z Inwestorem,</w:t>
      </w:r>
    </w:p>
    <w:p w:rsidR="00B27E04" w:rsidRPr="007C0D78" w:rsidRDefault="00B27E04" w:rsidP="00B27E04">
      <w:pPr>
        <w:pStyle w:val="Akapitzlist"/>
        <w:numPr>
          <w:ilvl w:val="0"/>
          <w:numId w:val="2"/>
        </w:numPr>
        <w:jc w:val="both"/>
        <w:rPr>
          <w:rFonts w:ascii="Book Antiqua" w:hAnsi="Book Antiqua" w:cstheme="minorHAnsi"/>
        </w:rPr>
      </w:pPr>
      <w:r w:rsidRPr="007C0D78">
        <w:rPr>
          <w:rFonts w:ascii="Book Antiqua" w:hAnsi="Book Antiqua" w:cstheme="minorHAnsi"/>
        </w:rPr>
        <w:t>Audyt energetyczny budynku,</w:t>
      </w: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Rozporządzenia Ministra Infrastruktury z dnia 12 kwietnia 2002 r. w sprawie warunków technicznych, jakim powinny odpowiadać budynki i ich usytuowanie </w:t>
      </w:r>
    </w:p>
    <w:p w:rsidR="00B27E04" w:rsidRPr="00A70FB3" w:rsidRDefault="00B27E04" w:rsidP="00B27E04">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Ustawa z dn. 7 lipca 1994 r. Prawo budowlane </w:t>
      </w:r>
    </w:p>
    <w:p w:rsidR="00B27E04" w:rsidRPr="00A70FB3" w:rsidRDefault="00B27E04" w:rsidP="00B27E04">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Rozporządzenie Ministra Infrastruktury w sprawie szczegółowego zakresu </w:t>
      </w:r>
      <w:r w:rsidRPr="00A70FB3">
        <w:rPr>
          <w:rFonts w:ascii="Book Antiqua" w:hAnsi="Book Antiqua" w:cstheme="minorHAnsi"/>
          <w:lang w:val="pl-PL"/>
        </w:rPr>
        <w:br/>
        <w:t xml:space="preserve">i formy projektu budowlanego </w:t>
      </w: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 xml:space="preserve">PN-91/B-02025, PN – EN – ISO 6946 - Obliczanie sezonowego zapotrzebowania na ciepło do ogrzewania budynków mieszkalnych i zamieszkania zbiorowego. Komponenty </w:t>
      </w:r>
      <w:r w:rsidRPr="00A70FB3">
        <w:rPr>
          <w:rFonts w:ascii="Book Antiqua" w:hAnsi="Book Antiqua" w:cstheme="minorHAnsi"/>
          <w:lang w:val="pl-PL"/>
        </w:rPr>
        <w:lastRenderedPageBreak/>
        <w:t>budowlane i elementy budynku Opór cieplny i współczynnik przenikania ciepła Metoda obliczania,</w:t>
      </w:r>
    </w:p>
    <w:p w:rsidR="00B27E04" w:rsidRPr="00A70FB3" w:rsidRDefault="00B27E04" w:rsidP="00B27E04">
      <w:pPr>
        <w:pStyle w:val="Akapitzlist"/>
        <w:numPr>
          <w:ilvl w:val="0"/>
          <w:numId w:val="2"/>
        </w:numPr>
        <w:jc w:val="both"/>
        <w:rPr>
          <w:rFonts w:ascii="Book Antiqua" w:hAnsi="Book Antiqua" w:cstheme="minorHAnsi"/>
          <w:lang w:val="pl-PL"/>
        </w:rPr>
      </w:pPr>
      <w:r w:rsidRPr="00A70FB3">
        <w:rPr>
          <w:rFonts w:ascii="Book Antiqua" w:hAnsi="Book Antiqua" w:cstheme="minorHAnsi"/>
          <w:lang w:val="pl-PL"/>
        </w:rPr>
        <w:t>Postanowienie Podlaskiego Komendanta Wojewódzkiej Państwowej Straży Poż</w:t>
      </w:r>
      <w:r w:rsidR="006C731D" w:rsidRPr="00A70FB3">
        <w:rPr>
          <w:rFonts w:ascii="Book Antiqua" w:hAnsi="Book Antiqua" w:cstheme="minorHAnsi"/>
          <w:lang w:val="pl-PL"/>
        </w:rPr>
        <w:t>arnej w Białymstoku – WZ-5595/10</w:t>
      </w:r>
      <w:r w:rsidRPr="00A70FB3">
        <w:rPr>
          <w:rFonts w:ascii="Book Antiqua" w:hAnsi="Book Antiqua" w:cstheme="minorHAnsi"/>
          <w:lang w:val="pl-PL"/>
        </w:rPr>
        <w:t>/10</w:t>
      </w:r>
    </w:p>
    <w:p w:rsidR="00983520" w:rsidRPr="007C0D78" w:rsidRDefault="00983520" w:rsidP="0018009A">
      <w:pPr>
        <w:pStyle w:val="Nagwek1"/>
        <w:numPr>
          <w:ilvl w:val="0"/>
          <w:numId w:val="18"/>
        </w:numPr>
        <w:jc w:val="both"/>
        <w:rPr>
          <w:rFonts w:ascii="Book Antiqua" w:hAnsi="Book Antiqua" w:cstheme="minorHAnsi"/>
        </w:rPr>
      </w:pPr>
      <w:bookmarkStart w:id="452" w:name="_Toc39566815"/>
      <w:r w:rsidRPr="007C0D78">
        <w:rPr>
          <w:rFonts w:ascii="Book Antiqua" w:hAnsi="Book Antiqua" w:cstheme="minorHAnsi"/>
        </w:rPr>
        <w:t>Przedmiot opracowania</w:t>
      </w:r>
      <w:bookmarkEnd w:id="452"/>
    </w:p>
    <w:p w:rsidR="00983520" w:rsidRPr="00A70FB3" w:rsidRDefault="00983520" w:rsidP="00983520">
      <w:pPr>
        <w:jc w:val="both"/>
        <w:rPr>
          <w:rFonts w:ascii="Book Antiqua" w:hAnsi="Book Antiqua" w:cstheme="minorHAnsi"/>
          <w:lang w:val="pl-PL"/>
        </w:rPr>
      </w:pPr>
      <w:r w:rsidRPr="00A70FB3">
        <w:rPr>
          <w:rFonts w:ascii="Book Antiqua" w:hAnsi="Book Antiqua" w:cstheme="minorHAnsi"/>
          <w:lang w:val="pl-PL"/>
        </w:rPr>
        <w:t xml:space="preserve">Opracowanie to stanowić będzie podstawę do wykonania zadań: </w:t>
      </w:r>
    </w:p>
    <w:p w:rsidR="00AD085B" w:rsidRPr="007C0D78" w:rsidRDefault="00AD085B" w:rsidP="00AD085B">
      <w:pPr>
        <w:pStyle w:val="Akapitzlist"/>
        <w:numPr>
          <w:ilvl w:val="0"/>
          <w:numId w:val="2"/>
        </w:numPr>
        <w:autoSpaceDE w:val="0"/>
        <w:autoSpaceDN w:val="0"/>
        <w:adjustRightInd w:val="0"/>
        <w:rPr>
          <w:rFonts w:ascii="Book Antiqua" w:hAnsi="Book Antiqua" w:cstheme="minorHAnsi"/>
        </w:rPr>
      </w:pPr>
      <w:r w:rsidRPr="007C0D78">
        <w:rPr>
          <w:rFonts w:ascii="Book Antiqua" w:hAnsi="Book Antiqua" w:cstheme="minorHAnsi"/>
        </w:rPr>
        <w:t xml:space="preserve">instalację oświetlenia </w:t>
      </w:r>
    </w:p>
    <w:p w:rsidR="00972D03" w:rsidRPr="007C0D78" w:rsidRDefault="00972D03" w:rsidP="00972D03">
      <w:pPr>
        <w:pStyle w:val="Akapitzlist"/>
        <w:numPr>
          <w:ilvl w:val="0"/>
          <w:numId w:val="2"/>
        </w:numPr>
        <w:autoSpaceDE w:val="0"/>
        <w:autoSpaceDN w:val="0"/>
        <w:adjustRightInd w:val="0"/>
        <w:rPr>
          <w:rFonts w:ascii="Book Antiqua" w:hAnsi="Book Antiqua" w:cstheme="minorHAnsi"/>
        </w:rPr>
      </w:pPr>
      <w:r w:rsidRPr="007C0D78">
        <w:rPr>
          <w:rFonts w:ascii="Book Antiqua" w:hAnsi="Book Antiqua" w:cstheme="minorHAnsi"/>
        </w:rPr>
        <w:t>instalację zasilania</w:t>
      </w:r>
    </w:p>
    <w:p w:rsidR="00AD085B" w:rsidRPr="00A70FB3" w:rsidRDefault="00AD085B" w:rsidP="008F52B4">
      <w:pPr>
        <w:pStyle w:val="Akapitzlist"/>
        <w:numPr>
          <w:ilvl w:val="0"/>
          <w:numId w:val="2"/>
        </w:numPr>
        <w:autoSpaceDE w:val="0"/>
        <w:autoSpaceDN w:val="0"/>
        <w:adjustRightInd w:val="0"/>
        <w:rPr>
          <w:rFonts w:ascii="Book Antiqua" w:hAnsi="Book Antiqua" w:cstheme="minorHAnsi"/>
          <w:lang w:val="pl-PL"/>
        </w:rPr>
      </w:pPr>
      <w:r w:rsidRPr="00A70FB3">
        <w:rPr>
          <w:rFonts w:ascii="Book Antiqua" w:hAnsi="Book Antiqua" w:cstheme="minorHAnsi"/>
          <w:lang w:val="pl-PL"/>
        </w:rPr>
        <w:t xml:space="preserve">instalacje: ochrony przeciwprzepięciowej, dodatkowej ochrony </w:t>
      </w:r>
      <w:proofErr w:type="gramStart"/>
      <w:r w:rsidRPr="00A70FB3">
        <w:rPr>
          <w:rFonts w:ascii="Book Antiqua" w:hAnsi="Book Antiqua" w:cstheme="minorHAnsi"/>
          <w:lang w:val="pl-PL"/>
        </w:rPr>
        <w:t>przed  porażeniem</w:t>
      </w:r>
      <w:proofErr w:type="gramEnd"/>
      <w:r w:rsidRPr="00A70FB3">
        <w:rPr>
          <w:rFonts w:ascii="Book Antiqua" w:hAnsi="Book Antiqua" w:cstheme="minorHAnsi"/>
          <w:lang w:val="pl-PL"/>
        </w:rPr>
        <w:t xml:space="preserve"> prądem elektrycznym   i wyrównania potencjałów</w:t>
      </w:r>
    </w:p>
    <w:p w:rsidR="00AD085B" w:rsidRPr="007C0D78" w:rsidRDefault="00AD085B" w:rsidP="0018009A">
      <w:pPr>
        <w:pStyle w:val="Nagwek1"/>
        <w:numPr>
          <w:ilvl w:val="0"/>
          <w:numId w:val="18"/>
        </w:numPr>
        <w:tabs>
          <w:tab w:val="num" w:pos="1494"/>
        </w:tabs>
        <w:jc w:val="both"/>
        <w:rPr>
          <w:rFonts w:ascii="Book Antiqua" w:hAnsi="Book Antiqua" w:cstheme="minorHAnsi"/>
        </w:rPr>
      </w:pPr>
      <w:bookmarkStart w:id="453" w:name="_Toc15759783"/>
      <w:bookmarkStart w:id="454" w:name="_Toc39566816"/>
      <w:r w:rsidRPr="007C0D78">
        <w:rPr>
          <w:rFonts w:ascii="Book Antiqua" w:hAnsi="Book Antiqua" w:cstheme="minorHAnsi"/>
        </w:rPr>
        <w:t xml:space="preserve">Charakterystyczne </w:t>
      </w:r>
      <w:proofErr w:type="gramStart"/>
      <w:r w:rsidRPr="007C0D78">
        <w:rPr>
          <w:rFonts w:ascii="Book Antiqua" w:hAnsi="Book Antiqua" w:cstheme="minorHAnsi"/>
        </w:rPr>
        <w:t>dane</w:t>
      </w:r>
      <w:proofErr w:type="gramEnd"/>
      <w:r w:rsidRPr="007C0D78">
        <w:rPr>
          <w:rFonts w:ascii="Book Antiqua" w:hAnsi="Book Antiqua" w:cstheme="minorHAnsi"/>
        </w:rPr>
        <w:t xml:space="preserve"> techniczne</w:t>
      </w:r>
      <w:bookmarkEnd w:id="453"/>
      <w:bookmarkEnd w:id="454"/>
    </w:p>
    <w:p w:rsidR="004230CE" w:rsidRPr="00A70FB3" w:rsidRDefault="004230CE" w:rsidP="004230CE">
      <w:pPr>
        <w:jc w:val="both"/>
        <w:rPr>
          <w:rFonts w:ascii="Book Antiqua" w:hAnsi="Book Antiqua" w:cs="Arial"/>
          <w:lang w:val="pl-PL"/>
        </w:rPr>
      </w:pPr>
      <w:r w:rsidRPr="00A70FB3">
        <w:rPr>
          <w:rFonts w:ascii="Book Antiqua" w:hAnsi="Book Antiqua" w:cs="Arial"/>
          <w:lang w:val="pl-PL"/>
        </w:rPr>
        <w:t xml:space="preserve">Napięcie zasilania 230/400V, 50Hz w układzie zasilania TN-S z sieci lokalnego dystrybutora </w:t>
      </w:r>
    </w:p>
    <w:p w:rsidR="004230CE" w:rsidRPr="00A70FB3" w:rsidRDefault="004230CE" w:rsidP="004230CE">
      <w:pPr>
        <w:jc w:val="both"/>
        <w:rPr>
          <w:rFonts w:ascii="Book Antiqua" w:hAnsi="Book Antiqua" w:cs="Arial"/>
          <w:lang w:val="pl-PL"/>
        </w:rPr>
      </w:pPr>
      <w:r w:rsidRPr="00A70FB3">
        <w:rPr>
          <w:rFonts w:ascii="Book Antiqua" w:hAnsi="Book Antiqua" w:cs="Arial"/>
          <w:lang w:val="pl-PL"/>
        </w:rPr>
        <w:t xml:space="preserve">System ochrony od porażeń prądem elektrycznym wg </w:t>
      </w:r>
      <w:proofErr w:type="gramStart"/>
      <w:r w:rsidRPr="00A70FB3">
        <w:rPr>
          <w:rFonts w:ascii="Book Antiqua" w:hAnsi="Book Antiqua" w:cs="Arial"/>
          <w:lang w:val="pl-PL"/>
        </w:rPr>
        <w:t>PN-IEC  60364 - 4 –Ochrona</w:t>
      </w:r>
      <w:proofErr w:type="gramEnd"/>
      <w:r w:rsidRPr="00A70FB3">
        <w:rPr>
          <w:rFonts w:ascii="Book Antiqua" w:hAnsi="Book Antiqua" w:cs="Arial"/>
          <w:lang w:val="pl-PL"/>
        </w:rPr>
        <w:t xml:space="preserve"> </w:t>
      </w:r>
    </w:p>
    <w:p w:rsidR="004230CE" w:rsidRPr="00A70FB3" w:rsidRDefault="004230CE" w:rsidP="004230CE">
      <w:pPr>
        <w:jc w:val="both"/>
        <w:rPr>
          <w:rFonts w:ascii="Book Antiqua" w:hAnsi="Book Antiqua" w:cs="Arial"/>
          <w:lang w:val="pl-PL"/>
        </w:rPr>
      </w:pPr>
      <w:proofErr w:type="gramStart"/>
      <w:r w:rsidRPr="00A70FB3">
        <w:rPr>
          <w:rFonts w:ascii="Book Antiqua" w:hAnsi="Book Antiqua" w:cs="Arial"/>
          <w:lang w:val="pl-PL"/>
        </w:rPr>
        <w:t>przed</w:t>
      </w:r>
      <w:proofErr w:type="gramEnd"/>
      <w:r w:rsidRPr="00A70FB3">
        <w:rPr>
          <w:rFonts w:ascii="Book Antiqua" w:hAnsi="Book Antiqua" w:cs="Arial"/>
          <w:lang w:val="pl-PL"/>
        </w:rPr>
        <w:t xml:space="preserve"> dotykiem pośrednim. </w:t>
      </w:r>
    </w:p>
    <w:p w:rsidR="004230CE" w:rsidRPr="00A70FB3" w:rsidRDefault="004230CE" w:rsidP="004230CE">
      <w:pPr>
        <w:jc w:val="both"/>
        <w:rPr>
          <w:rFonts w:ascii="Book Antiqua" w:hAnsi="Book Antiqua" w:cs="Arial"/>
          <w:lang w:val="pl-PL"/>
        </w:rPr>
      </w:pPr>
      <w:r w:rsidRPr="00A70FB3">
        <w:rPr>
          <w:rFonts w:ascii="Book Antiqua" w:hAnsi="Book Antiqua" w:cs="Arial"/>
          <w:lang w:val="pl-PL"/>
        </w:rPr>
        <w:t xml:space="preserve">Ochrona dodatkowa przez szybkie </w:t>
      </w:r>
      <w:proofErr w:type="gramStart"/>
      <w:r w:rsidRPr="00A70FB3">
        <w:rPr>
          <w:rFonts w:ascii="Book Antiqua" w:hAnsi="Book Antiqua" w:cs="Arial"/>
          <w:lang w:val="pl-PL"/>
        </w:rPr>
        <w:t xml:space="preserve">odłączenie , </w:t>
      </w:r>
      <w:proofErr w:type="gramEnd"/>
      <w:r w:rsidRPr="00A70FB3">
        <w:rPr>
          <w:rFonts w:ascii="Book Antiqua" w:hAnsi="Book Antiqua" w:cs="Arial"/>
          <w:lang w:val="pl-PL"/>
        </w:rPr>
        <w:t>a w miejscach ogólnodostępnych</w:t>
      </w:r>
    </w:p>
    <w:p w:rsidR="004230CE" w:rsidRPr="00A70FB3" w:rsidRDefault="004230CE" w:rsidP="004230CE">
      <w:pPr>
        <w:jc w:val="both"/>
        <w:rPr>
          <w:rFonts w:ascii="Book Antiqua" w:hAnsi="Book Antiqua" w:cs="Arial"/>
          <w:lang w:val="pl-PL"/>
        </w:rPr>
      </w:pPr>
      <w:proofErr w:type="gramStart"/>
      <w:r w:rsidRPr="00A70FB3">
        <w:rPr>
          <w:rFonts w:ascii="Book Antiqua" w:hAnsi="Book Antiqua" w:cs="Arial"/>
          <w:lang w:val="pl-PL"/>
        </w:rPr>
        <w:t>i  zwiększonego</w:t>
      </w:r>
      <w:proofErr w:type="gramEnd"/>
      <w:r w:rsidRPr="00A70FB3">
        <w:rPr>
          <w:rFonts w:ascii="Book Antiqua" w:hAnsi="Book Antiqua" w:cs="Arial"/>
          <w:lang w:val="pl-PL"/>
        </w:rPr>
        <w:t xml:space="preserve"> zagrożenia porażeniowego zastosowano wyłączniki </w:t>
      </w:r>
    </w:p>
    <w:p w:rsidR="004230CE" w:rsidRPr="00A70FB3" w:rsidRDefault="004230CE" w:rsidP="004230CE">
      <w:pPr>
        <w:jc w:val="both"/>
        <w:rPr>
          <w:rFonts w:ascii="Book Antiqua" w:hAnsi="Book Antiqua" w:cs="Arial"/>
          <w:lang w:val="pl-PL"/>
        </w:rPr>
      </w:pPr>
      <w:proofErr w:type="gramStart"/>
      <w:r w:rsidRPr="00A70FB3">
        <w:rPr>
          <w:rFonts w:ascii="Book Antiqua" w:hAnsi="Book Antiqua" w:cs="Arial"/>
          <w:lang w:val="pl-PL"/>
        </w:rPr>
        <w:t>przeciwporażeniowe</w:t>
      </w:r>
      <w:proofErr w:type="gramEnd"/>
      <w:r w:rsidRPr="00A70FB3">
        <w:rPr>
          <w:rFonts w:ascii="Book Antiqua" w:hAnsi="Book Antiqua" w:cs="Arial"/>
          <w:lang w:val="pl-PL"/>
        </w:rPr>
        <w:t>, różnicowoprądowe.</w:t>
      </w:r>
    </w:p>
    <w:p w:rsidR="004230CE" w:rsidRPr="00A70FB3" w:rsidRDefault="004230CE" w:rsidP="00AD085B">
      <w:pPr>
        <w:jc w:val="both"/>
        <w:rPr>
          <w:rFonts w:ascii="Book Antiqua" w:hAnsi="Book Antiqua" w:cs="Arial"/>
          <w:lang w:val="pl-PL"/>
        </w:rPr>
      </w:pPr>
      <w:r w:rsidRPr="00A70FB3">
        <w:rPr>
          <w:rFonts w:ascii="Book Antiqua" w:hAnsi="Book Antiqua" w:cs="Arial"/>
          <w:lang w:val="pl-PL"/>
        </w:rPr>
        <w:t>Nie przewid</w:t>
      </w:r>
      <w:r w:rsidR="008F52B4" w:rsidRPr="00A70FB3">
        <w:rPr>
          <w:rFonts w:ascii="Book Antiqua" w:hAnsi="Book Antiqua" w:cs="Arial"/>
          <w:lang w:val="pl-PL"/>
        </w:rPr>
        <w:t>uje się zmiany mocy zamówionej.</w:t>
      </w:r>
    </w:p>
    <w:p w:rsidR="00AD085B" w:rsidRPr="007C0D78" w:rsidRDefault="00BF280C" w:rsidP="0018009A">
      <w:pPr>
        <w:pStyle w:val="Nagwek1"/>
        <w:numPr>
          <w:ilvl w:val="0"/>
          <w:numId w:val="18"/>
        </w:numPr>
        <w:tabs>
          <w:tab w:val="num" w:pos="1494"/>
        </w:tabs>
        <w:jc w:val="both"/>
        <w:rPr>
          <w:rFonts w:ascii="Book Antiqua" w:hAnsi="Book Antiqua" w:cstheme="minorHAnsi"/>
        </w:rPr>
      </w:pPr>
      <w:bookmarkStart w:id="455" w:name="_Toc15759784"/>
      <w:bookmarkStart w:id="456" w:name="_Toc39566817"/>
      <w:r w:rsidRPr="007C0D78">
        <w:rPr>
          <w:rFonts w:ascii="Book Antiqua" w:hAnsi="Book Antiqua" w:cstheme="minorHAnsi"/>
        </w:rPr>
        <w:t>Z</w:t>
      </w:r>
      <w:r w:rsidR="00AD085B" w:rsidRPr="007C0D78">
        <w:rPr>
          <w:rFonts w:ascii="Book Antiqua" w:hAnsi="Book Antiqua" w:cstheme="minorHAnsi"/>
        </w:rPr>
        <w:t>asilanie, pomiar energii</w:t>
      </w:r>
      <w:bookmarkEnd w:id="455"/>
      <w:bookmarkEnd w:id="456"/>
    </w:p>
    <w:p w:rsidR="00B00B7E" w:rsidRPr="00A70FB3" w:rsidRDefault="00AD085B" w:rsidP="00B00B7E">
      <w:pPr>
        <w:jc w:val="both"/>
        <w:rPr>
          <w:rFonts w:ascii="Book Antiqua" w:hAnsi="Book Antiqua" w:cs="Arial"/>
          <w:lang w:val="pl-PL"/>
        </w:rPr>
      </w:pPr>
      <w:r w:rsidRPr="00A70FB3">
        <w:rPr>
          <w:rFonts w:ascii="Book Antiqua" w:hAnsi="Book Antiqua" w:cs="Arial"/>
          <w:lang w:val="pl-PL"/>
        </w:rPr>
        <w:t xml:space="preserve">Zasilanie </w:t>
      </w:r>
      <w:proofErr w:type="gramStart"/>
      <w:r w:rsidRPr="00A70FB3">
        <w:rPr>
          <w:rFonts w:ascii="Book Antiqua" w:hAnsi="Book Antiqua" w:cs="Arial"/>
          <w:lang w:val="pl-PL"/>
        </w:rPr>
        <w:t>oraz  układ</w:t>
      </w:r>
      <w:proofErr w:type="gramEnd"/>
      <w:r w:rsidRPr="00A70FB3">
        <w:rPr>
          <w:rFonts w:ascii="Book Antiqua" w:hAnsi="Book Antiqua" w:cs="Arial"/>
          <w:lang w:val="pl-PL"/>
        </w:rPr>
        <w:t xml:space="preserve"> pomiarowy  pozostają bez zmian. </w:t>
      </w:r>
      <w:r w:rsidR="00B00B7E" w:rsidRPr="00A70FB3">
        <w:rPr>
          <w:rFonts w:ascii="Book Antiqua" w:hAnsi="Book Antiqua" w:cs="Arial"/>
          <w:lang w:val="pl-PL"/>
        </w:rPr>
        <w:t xml:space="preserve">Jako dodatkowe źródło energii projektuje się instalację </w:t>
      </w:r>
      <w:proofErr w:type="gramStart"/>
      <w:r w:rsidR="00B00B7E" w:rsidRPr="00A70FB3">
        <w:rPr>
          <w:rFonts w:ascii="Book Antiqua" w:hAnsi="Book Antiqua" w:cs="Arial"/>
          <w:lang w:val="pl-PL"/>
        </w:rPr>
        <w:t xml:space="preserve">fotowoltaiczną. </w:t>
      </w:r>
      <w:proofErr w:type="gramEnd"/>
    </w:p>
    <w:p w:rsidR="00AD085B" w:rsidRPr="00A70FB3" w:rsidRDefault="00AD085B" w:rsidP="00BF280C">
      <w:pPr>
        <w:jc w:val="both"/>
        <w:rPr>
          <w:rFonts w:ascii="Book Antiqua" w:hAnsi="Book Antiqua" w:cs="Arial"/>
          <w:lang w:val="pl-PL"/>
        </w:rPr>
      </w:pPr>
    </w:p>
    <w:p w:rsidR="00B00B7E" w:rsidRPr="007C0D78" w:rsidRDefault="00B00B7E" w:rsidP="00B00B7E">
      <w:pPr>
        <w:pStyle w:val="Nagwek1"/>
        <w:numPr>
          <w:ilvl w:val="0"/>
          <w:numId w:val="18"/>
        </w:numPr>
        <w:tabs>
          <w:tab w:val="num" w:pos="1494"/>
        </w:tabs>
        <w:jc w:val="both"/>
        <w:rPr>
          <w:rFonts w:ascii="Book Antiqua" w:hAnsi="Book Antiqua" w:cstheme="minorHAnsi"/>
        </w:rPr>
      </w:pPr>
      <w:bookmarkStart w:id="457" w:name="_Toc15759785"/>
      <w:bookmarkStart w:id="458" w:name="_Toc32605128"/>
      <w:bookmarkStart w:id="459" w:name="_Toc39566818"/>
      <w:bookmarkStart w:id="460" w:name="_Toc15759786"/>
      <w:r w:rsidRPr="007C0D78">
        <w:rPr>
          <w:rFonts w:ascii="Book Antiqua" w:hAnsi="Book Antiqua" w:cstheme="minorHAnsi"/>
        </w:rPr>
        <w:t>Ro</w:t>
      </w:r>
      <w:bookmarkEnd w:id="457"/>
      <w:bookmarkEnd w:id="458"/>
      <w:r w:rsidR="00972D03" w:rsidRPr="007C0D78">
        <w:rPr>
          <w:rFonts w:ascii="Book Antiqua" w:hAnsi="Book Antiqua" w:cstheme="minorHAnsi"/>
        </w:rPr>
        <w:t>zdzielnia Główna</w:t>
      </w:r>
      <w:bookmarkEnd w:id="459"/>
    </w:p>
    <w:p w:rsidR="00972D03" w:rsidRPr="00A70FB3" w:rsidRDefault="00972D03" w:rsidP="00972D03">
      <w:pPr>
        <w:jc w:val="both"/>
        <w:rPr>
          <w:rFonts w:ascii="Book Antiqua" w:hAnsi="Book Antiqua" w:cs="Arial"/>
          <w:lang w:val="pl-PL"/>
        </w:rPr>
      </w:pPr>
      <w:r w:rsidRPr="00A70FB3">
        <w:rPr>
          <w:rFonts w:ascii="Book Antiqua" w:hAnsi="Book Antiqua" w:cs="Arial"/>
          <w:lang w:val="pl-PL"/>
        </w:rPr>
        <w:t>W RG należy z w polu rezerwowym wykonać zasilanie poprzez projektowane zabezpieczenie C16A/230V. Wyprowadzić kabel YKY3x6. Po wyborze dostawcy windy, należy zweryfikować dobrane zabezpieczenie oraz kabel.</w:t>
      </w:r>
    </w:p>
    <w:p w:rsidR="00972D03" w:rsidRPr="00A70FB3" w:rsidRDefault="00972D03" w:rsidP="00972D03">
      <w:pPr>
        <w:jc w:val="both"/>
        <w:rPr>
          <w:rFonts w:ascii="Book Antiqua" w:hAnsi="Book Antiqua" w:cs="Arial"/>
          <w:lang w:val="pl-PL"/>
        </w:rPr>
      </w:pPr>
      <w:r w:rsidRPr="00A70FB3">
        <w:rPr>
          <w:rFonts w:ascii="Book Antiqua" w:hAnsi="Book Antiqua" w:cs="Arial"/>
          <w:lang w:val="pl-PL"/>
        </w:rPr>
        <w:t>Tablica RG będzie wyposażona w:</w:t>
      </w:r>
    </w:p>
    <w:p w:rsidR="00972D03" w:rsidRPr="00A70FB3" w:rsidRDefault="00972D03" w:rsidP="00972D03">
      <w:pPr>
        <w:jc w:val="both"/>
        <w:rPr>
          <w:rFonts w:ascii="Book Antiqua" w:hAnsi="Book Antiqua" w:cs="Arial"/>
          <w:lang w:val="pl-PL"/>
        </w:rPr>
      </w:pPr>
      <w:r w:rsidRPr="00A70FB3">
        <w:rPr>
          <w:rFonts w:ascii="Book Antiqua" w:hAnsi="Book Antiqua" w:cs="Arial"/>
          <w:lang w:val="pl-PL"/>
        </w:rPr>
        <w:t>- wyłącznik główny,</w:t>
      </w:r>
    </w:p>
    <w:p w:rsidR="00972D03" w:rsidRPr="00A70FB3" w:rsidRDefault="00972D03" w:rsidP="00972D03">
      <w:pPr>
        <w:jc w:val="both"/>
        <w:rPr>
          <w:rFonts w:ascii="Book Antiqua" w:hAnsi="Book Antiqua" w:cs="Arial"/>
          <w:lang w:val="pl-PL"/>
        </w:rPr>
      </w:pPr>
      <w:r w:rsidRPr="00A70FB3">
        <w:rPr>
          <w:rFonts w:ascii="Book Antiqua" w:hAnsi="Book Antiqua" w:cs="Arial"/>
          <w:lang w:val="pl-PL"/>
        </w:rPr>
        <w:t>- szyny zbiorcze w systemie TN-S lub okablowanie wewnętrzne,</w:t>
      </w:r>
    </w:p>
    <w:p w:rsidR="00972D03" w:rsidRPr="00A70FB3" w:rsidRDefault="00972D03" w:rsidP="00972D03">
      <w:pPr>
        <w:jc w:val="both"/>
        <w:rPr>
          <w:rFonts w:ascii="Book Antiqua" w:hAnsi="Book Antiqua" w:cs="Arial"/>
          <w:lang w:val="pl-PL"/>
        </w:rPr>
      </w:pPr>
      <w:r w:rsidRPr="00A70FB3">
        <w:rPr>
          <w:rFonts w:ascii="Book Antiqua" w:hAnsi="Book Antiqua" w:cs="Arial"/>
          <w:lang w:val="pl-PL"/>
        </w:rPr>
        <w:t>- ochronniki przeciwprzepięciowe klasy C lub B+C,</w:t>
      </w:r>
    </w:p>
    <w:p w:rsidR="00972D03" w:rsidRPr="00A70FB3" w:rsidRDefault="00972D03" w:rsidP="00972D03">
      <w:pPr>
        <w:jc w:val="both"/>
        <w:rPr>
          <w:rFonts w:ascii="Book Antiqua" w:hAnsi="Book Antiqua" w:cs="Arial"/>
          <w:lang w:val="pl-PL"/>
        </w:rPr>
      </w:pPr>
      <w:r w:rsidRPr="00A70FB3">
        <w:rPr>
          <w:rFonts w:ascii="Book Antiqua" w:hAnsi="Book Antiqua" w:cs="Arial"/>
          <w:lang w:val="pl-PL"/>
        </w:rPr>
        <w:t xml:space="preserve">- zabezpieczenia nadmiarowo prądowe oraz różnicowoprądowe dla poszczególnych  </w:t>
      </w:r>
    </w:p>
    <w:p w:rsidR="00972D03" w:rsidRPr="00A70FB3" w:rsidRDefault="00972D03" w:rsidP="00972D03">
      <w:pPr>
        <w:jc w:val="both"/>
        <w:rPr>
          <w:rFonts w:ascii="Book Antiqua" w:hAnsi="Book Antiqua" w:cs="Arial"/>
          <w:lang w:val="pl-PL"/>
        </w:rPr>
      </w:pPr>
      <w:r w:rsidRPr="00A70FB3">
        <w:rPr>
          <w:rFonts w:ascii="Book Antiqua" w:hAnsi="Book Antiqua" w:cs="Arial"/>
          <w:lang w:val="pl-PL"/>
        </w:rPr>
        <w:t xml:space="preserve">  </w:t>
      </w:r>
      <w:proofErr w:type="gramStart"/>
      <w:r w:rsidRPr="00A70FB3">
        <w:rPr>
          <w:rFonts w:ascii="Book Antiqua" w:hAnsi="Book Antiqua" w:cs="Arial"/>
          <w:lang w:val="pl-PL"/>
        </w:rPr>
        <w:t>obwodów</w:t>
      </w:r>
      <w:proofErr w:type="gramEnd"/>
      <w:r w:rsidRPr="00A70FB3">
        <w:rPr>
          <w:rFonts w:ascii="Book Antiqua" w:hAnsi="Book Antiqua" w:cs="Arial"/>
          <w:lang w:val="pl-PL"/>
        </w:rPr>
        <w:t xml:space="preserve"> odejściowych</w:t>
      </w:r>
    </w:p>
    <w:p w:rsidR="00972D03" w:rsidRPr="00A70FB3" w:rsidRDefault="00972D03" w:rsidP="00972D03">
      <w:pPr>
        <w:jc w:val="both"/>
        <w:rPr>
          <w:rFonts w:ascii="Book Antiqua" w:hAnsi="Book Antiqua" w:cs="Arial"/>
          <w:lang w:val="pl-PL"/>
        </w:rPr>
      </w:pPr>
      <w:r w:rsidRPr="00A70FB3">
        <w:rPr>
          <w:rFonts w:ascii="Book Antiqua" w:hAnsi="Book Antiqua" w:cs="Arial"/>
          <w:lang w:val="pl-PL"/>
        </w:rPr>
        <w:t xml:space="preserve">Wyprowadzenia przewodów z rozdzielnicy wykonać poprzez listwy zaciskowe.  Wolne przestrzenie pod przyszłą rozbudowę będą wyposażone w szyny zbiorcze </w:t>
      </w:r>
      <w:r w:rsidRPr="00A70FB3">
        <w:rPr>
          <w:rFonts w:ascii="Book Antiqua" w:hAnsi="Book Antiqua" w:cs="Arial"/>
          <w:lang w:val="pl-PL"/>
        </w:rPr>
        <w:br/>
        <w:t xml:space="preserve">i wszelkie podzespoły mechaniczne, niezbędne do montażu aparatury. </w:t>
      </w:r>
    </w:p>
    <w:p w:rsidR="00AD085B" w:rsidRPr="007C0D78" w:rsidRDefault="00BF280C" w:rsidP="00B00B7E">
      <w:pPr>
        <w:pStyle w:val="Nagwek1"/>
        <w:numPr>
          <w:ilvl w:val="0"/>
          <w:numId w:val="18"/>
        </w:numPr>
        <w:tabs>
          <w:tab w:val="num" w:pos="1494"/>
        </w:tabs>
        <w:jc w:val="both"/>
        <w:rPr>
          <w:rFonts w:ascii="Book Antiqua" w:hAnsi="Book Antiqua" w:cstheme="minorHAnsi"/>
        </w:rPr>
      </w:pPr>
      <w:bookmarkStart w:id="461" w:name="_Toc39566819"/>
      <w:r w:rsidRPr="007C0D78">
        <w:rPr>
          <w:rFonts w:ascii="Book Antiqua" w:hAnsi="Book Antiqua" w:cstheme="minorHAnsi"/>
        </w:rPr>
        <w:t>Instalacja gniazd wtyczkowych</w:t>
      </w:r>
      <w:bookmarkEnd w:id="460"/>
      <w:bookmarkEnd w:id="461"/>
    </w:p>
    <w:p w:rsidR="00AD085B" w:rsidRPr="007C0D78" w:rsidRDefault="00AD085B" w:rsidP="006951DA">
      <w:pPr>
        <w:rPr>
          <w:rFonts w:ascii="Book Antiqua" w:hAnsi="Book Antiqua" w:cs="Arial"/>
        </w:rPr>
      </w:pPr>
      <w:r w:rsidRPr="00A70FB3">
        <w:rPr>
          <w:rFonts w:ascii="Book Antiqua" w:hAnsi="Book Antiqua" w:cs="Calibri"/>
          <w:szCs w:val="24"/>
          <w:lang w:val="pl-PL"/>
        </w:rPr>
        <w:t xml:space="preserve">Instalacja gniazd pozostaje bez zmian. </w:t>
      </w:r>
      <w:r w:rsidR="006951DA" w:rsidRPr="00A70FB3">
        <w:rPr>
          <w:rFonts w:ascii="Book Antiqua" w:hAnsi="Book Antiqua" w:cs="Arial"/>
          <w:lang w:val="pl-PL"/>
        </w:rPr>
        <w:t xml:space="preserve">Projektuje się zasilanie jednostki zewnętrznej klimatyzacji wg </w:t>
      </w:r>
      <w:proofErr w:type="gramStart"/>
      <w:r w:rsidR="006951DA" w:rsidRPr="00A70FB3">
        <w:rPr>
          <w:rFonts w:ascii="Book Antiqua" w:hAnsi="Book Antiqua" w:cs="Arial"/>
          <w:lang w:val="pl-PL"/>
        </w:rPr>
        <w:t xml:space="preserve">schematu </w:t>
      </w:r>
      <w:r w:rsidR="00B00B7E" w:rsidRPr="00A70FB3">
        <w:rPr>
          <w:rFonts w:ascii="Book Antiqua" w:hAnsi="Book Antiqua" w:cs="Calibri"/>
          <w:szCs w:val="24"/>
          <w:lang w:val="pl-PL"/>
        </w:rPr>
        <w:t xml:space="preserve"> oraz</w:t>
      </w:r>
      <w:proofErr w:type="gramEnd"/>
      <w:r w:rsidR="00B00B7E" w:rsidRPr="00A70FB3">
        <w:rPr>
          <w:rFonts w:ascii="Book Antiqua" w:hAnsi="Book Antiqua" w:cs="Calibri"/>
          <w:szCs w:val="24"/>
          <w:lang w:val="pl-PL"/>
        </w:rPr>
        <w:t xml:space="preserve"> zasilanie windy, które należy wykonać z TG przewodem YDY3x4. </w:t>
      </w:r>
      <w:proofErr w:type="gramStart"/>
      <w:r w:rsidR="00B00B7E" w:rsidRPr="007C0D78">
        <w:rPr>
          <w:rFonts w:ascii="Book Antiqua" w:hAnsi="Book Antiqua" w:cs="Calibri"/>
          <w:szCs w:val="24"/>
        </w:rPr>
        <w:t>Zabezpieczenie w TG zgodnie z wytycznymi dostawcy windy.</w:t>
      </w:r>
      <w:proofErr w:type="gramEnd"/>
    </w:p>
    <w:p w:rsidR="00AD085B" w:rsidRPr="007C0D78" w:rsidRDefault="00BF280C" w:rsidP="00B00B7E">
      <w:pPr>
        <w:pStyle w:val="Nagwek1"/>
        <w:numPr>
          <w:ilvl w:val="0"/>
          <w:numId w:val="18"/>
        </w:numPr>
        <w:tabs>
          <w:tab w:val="num" w:pos="1494"/>
        </w:tabs>
        <w:jc w:val="both"/>
        <w:rPr>
          <w:rFonts w:ascii="Book Antiqua" w:hAnsi="Book Antiqua" w:cstheme="minorHAnsi"/>
        </w:rPr>
      </w:pPr>
      <w:bookmarkStart w:id="462" w:name="_Toc15759787"/>
      <w:bookmarkStart w:id="463" w:name="_Toc39566820"/>
      <w:r w:rsidRPr="007C0D78">
        <w:rPr>
          <w:rFonts w:ascii="Book Antiqua" w:hAnsi="Book Antiqua" w:cstheme="minorHAnsi"/>
        </w:rPr>
        <w:lastRenderedPageBreak/>
        <w:t>Instalacja oświetleniowa</w:t>
      </w:r>
      <w:bookmarkEnd w:id="462"/>
      <w:bookmarkEnd w:id="463"/>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 xml:space="preserve">Zaprojektowano oprawy sufitowe typu LED. Oprawy zasilić z obwodów istniejących. Moc na obwodach ulegnie zmniejszeniu. Należy wykorzystać istniejące przewody. Koniecznie wykonać pomiary oraz dokonać oceny stanu technicznego instalacji. </w:t>
      </w:r>
      <w:r w:rsidRPr="00A70FB3">
        <w:rPr>
          <w:rFonts w:ascii="Book Antiqua" w:hAnsi="Book Antiqua" w:cs="Arial"/>
          <w:lang w:val="pl-PL"/>
        </w:rPr>
        <w:br/>
        <w:t>W przypadku stwierdzenia złego stanu technicznego należy wymienić przewody.</w:t>
      </w:r>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Zaprojektowano oprawy o stopniu szczelności dobranym do przeznaczenia pomieszczeń.</w:t>
      </w:r>
    </w:p>
    <w:p w:rsidR="00AD085B" w:rsidRPr="007C0D78" w:rsidRDefault="00AD085B" w:rsidP="008F52B4">
      <w:pPr>
        <w:jc w:val="both"/>
        <w:rPr>
          <w:rFonts w:ascii="Book Antiqua" w:hAnsi="Book Antiqua" w:cs="Arial"/>
        </w:rPr>
      </w:pPr>
      <w:proofErr w:type="gramStart"/>
      <w:r w:rsidRPr="007C0D78">
        <w:rPr>
          <w:rFonts w:ascii="Book Antiqua" w:hAnsi="Book Antiqua" w:cs="Arial"/>
        </w:rPr>
        <w:t>Ste</w:t>
      </w:r>
      <w:r w:rsidR="007946D1" w:rsidRPr="007C0D78">
        <w:rPr>
          <w:rFonts w:ascii="Book Antiqua" w:hAnsi="Book Antiqua" w:cs="Arial"/>
        </w:rPr>
        <w:t>rowanie oświetleniem bez zmian.</w:t>
      </w:r>
      <w:proofErr w:type="gramEnd"/>
    </w:p>
    <w:p w:rsidR="00AD085B" w:rsidRPr="007C0D78" w:rsidRDefault="00AD085B" w:rsidP="00B00B7E">
      <w:pPr>
        <w:pStyle w:val="Nagwek2"/>
        <w:numPr>
          <w:ilvl w:val="1"/>
          <w:numId w:val="18"/>
        </w:numPr>
      </w:pPr>
      <w:bookmarkStart w:id="464" w:name="_Toc39566821"/>
      <w:r w:rsidRPr="007C0D78">
        <w:t>Oświetlenie awaryjne</w:t>
      </w:r>
      <w:bookmarkEnd w:id="464"/>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 xml:space="preserve">Przewiduje się wykonanie w budynku instalacji oświetlenia awaryjnego w systemie rozproszonym (indywidualne akumulatory) o czasie działania 1 godziny. </w:t>
      </w:r>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Dla całego obiektu w obszarze ciągów na drogach ewakuacyjnych zainstalowane zostaną piktogramy kierunkowe.</w:t>
      </w:r>
    </w:p>
    <w:p w:rsidR="00AD085B" w:rsidRPr="00A70FB3" w:rsidRDefault="00AD085B" w:rsidP="008F52B4">
      <w:pPr>
        <w:jc w:val="both"/>
        <w:rPr>
          <w:rFonts w:ascii="Book Antiqua" w:hAnsi="Book Antiqua" w:cs="Arial"/>
          <w:lang w:val="pl-PL"/>
        </w:rPr>
      </w:pPr>
      <w:proofErr w:type="gramStart"/>
      <w:r w:rsidRPr="00A70FB3">
        <w:rPr>
          <w:rFonts w:ascii="Book Antiqua" w:hAnsi="Book Antiqua" w:cs="Arial"/>
          <w:lang w:val="pl-PL"/>
        </w:rPr>
        <w:t>Drogi  ewakuacyjne</w:t>
      </w:r>
      <w:proofErr w:type="gramEnd"/>
      <w:r w:rsidRPr="00A70FB3">
        <w:rPr>
          <w:rFonts w:ascii="Book Antiqua" w:hAnsi="Book Antiqua" w:cs="Arial"/>
          <w:lang w:val="pl-PL"/>
        </w:rPr>
        <w:t xml:space="preserve">  należy oznakować znakami podświetlanymi  zgodnie z normą PN-EN-ISO-7010, gdzie określony jest rodzaj i kształt znaków ewakuacyjnych. </w:t>
      </w:r>
      <w:r w:rsidRPr="00A70FB3">
        <w:rPr>
          <w:rFonts w:ascii="Book Antiqua" w:hAnsi="Book Antiqua" w:cs="Arial"/>
          <w:lang w:val="pl-PL"/>
        </w:rPr>
        <w:tab/>
      </w:r>
    </w:p>
    <w:p w:rsidR="00AD085B" w:rsidRPr="007C0D78" w:rsidRDefault="00AD085B" w:rsidP="00AD085B">
      <w:pPr>
        <w:rPr>
          <w:rFonts w:ascii="Book Antiqua" w:hAnsi="Book Antiqua"/>
        </w:rPr>
      </w:pPr>
      <w:r w:rsidRPr="007C0D78">
        <w:rPr>
          <w:rFonts w:ascii="Book Antiqua" w:hAnsi="Book Antiqua" w:cs="Calibri"/>
          <w:szCs w:val="24"/>
        </w:rPr>
        <w:t>Przyjąć następujące zasady:</w:t>
      </w:r>
    </w:p>
    <w:p w:rsidR="00AD085B" w:rsidRPr="00A70FB3" w:rsidRDefault="00AD085B" w:rsidP="0018009A">
      <w:pPr>
        <w:numPr>
          <w:ilvl w:val="1"/>
          <w:numId w:val="19"/>
        </w:numPr>
        <w:suppressAutoHyphens/>
        <w:jc w:val="both"/>
        <w:rPr>
          <w:rFonts w:ascii="Book Antiqua" w:hAnsi="Book Antiqua"/>
          <w:lang w:val="pl-PL"/>
        </w:rPr>
      </w:pPr>
      <w:r w:rsidRPr="00A70FB3">
        <w:rPr>
          <w:rFonts w:ascii="Book Antiqua" w:hAnsi="Book Antiqua" w:cs="Calibri"/>
          <w:szCs w:val="24"/>
          <w:lang w:val="pl-PL"/>
        </w:rPr>
        <w:t xml:space="preserve">W każdym miejscu drogi ewakuacyjnej </w:t>
      </w:r>
      <w:proofErr w:type="gramStart"/>
      <w:r w:rsidRPr="00A70FB3">
        <w:rPr>
          <w:rFonts w:ascii="Book Antiqua" w:hAnsi="Book Antiqua" w:cs="Calibri"/>
          <w:szCs w:val="24"/>
          <w:lang w:val="pl-PL"/>
        </w:rPr>
        <w:t>widoczny co</w:t>
      </w:r>
      <w:proofErr w:type="gramEnd"/>
      <w:r w:rsidRPr="00A70FB3">
        <w:rPr>
          <w:rFonts w:ascii="Book Antiqua" w:hAnsi="Book Antiqua" w:cs="Calibri"/>
          <w:szCs w:val="24"/>
          <w:lang w:val="pl-PL"/>
        </w:rPr>
        <w:t xml:space="preserve"> najmniej jeden znak ewakuacyjny.</w:t>
      </w:r>
    </w:p>
    <w:p w:rsidR="00AD085B" w:rsidRPr="00A70FB3" w:rsidRDefault="00AD085B" w:rsidP="0018009A">
      <w:pPr>
        <w:numPr>
          <w:ilvl w:val="1"/>
          <w:numId w:val="19"/>
        </w:numPr>
        <w:suppressAutoHyphens/>
        <w:jc w:val="both"/>
        <w:rPr>
          <w:rFonts w:ascii="Book Antiqua" w:hAnsi="Book Antiqua"/>
          <w:lang w:val="pl-PL"/>
        </w:rPr>
      </w:pPr>
      <w:r w:rsidRPr="00A70FB3">
        <w:rPr>
          <w:rFonts w:ascii="Book Antiqua" w:hAnsi="Book Antiqua" w:cs="Calibri"/>
          <w:szCs w:val="24"/>
          <w:lang w:val="pl-PL"/>
        </w:rPr>
        <w:t>Oprawy ewakuacyjne przewidywać na takiej wysokości, aby nie były zasłonięte przez inne osoby, czy elementy architektoniczne budynku</w:t>
      </w:r>
      <w:proofErr w:type="gramStart"/>
      <w:r w:rsidRPr="00A70FB3">
        <w:rPr>
          <w:rFonts w:ascii="Book Antiqua" w:hAnsi="Book Antiqua" w:cs="Calibri"/>
          <w:szCs w:val="24"/>
          <w:lang w:val="pl-PL"/>
        </w:rPr>
        <w:t xml:space="preserve"> ( 2,0 m</w:t>
      </w:r>
      <w:proofErr w:type="gramEnd"/>
      <w:r w:rsidRPr="00A70FB3">
        <w:rPr>
          <w:rFonts w:ascii="Book Antiqua" w:hAnsi="Book Antiqua" w:cs="Calibri"/>
          <w:szCs w:val="24"/>
          <w:lang w:val="pl-PL"/>
        </w:rPr>
        <w:t xml:space="preserve"> od podłogi). </w:t>
      </w:r>
    </w:p>
    <w:p w:rsidR="00AD085B" w:rsidRPr="00A70FB3" w:rsidRDefault="00AD085B" w:rsidP="0018009A">
      <w:pPr>
        <w:numPr>
          <w:ilvl w:val="1"/>
          <w:numId w:val="19"/>
        </w:numPr>
        <w:suppressAutoHyphens/>
        <w:jc w:val="both"/>
        <w:rPr>
          <w:rFonts w:ascii="Book Antiqua" w:hAnsi="Book Antiqua"/>
          <w:lang w:val="pl-PL"/>
        </w:rPr>
      </w:pPr>
      <w:r w:rsidRPr="00A70FB3">
        <w:rPr>
          <w:rFonts w:ascii="Book Antiqua" w:hAnsi="Book Antiqua" w:cs="Calibri"/>
          <w:szCs w:val="24"/>
          <w:lang w:val="pl-PL"/>
        </w:rPr>
        <w:t xml:space="preserve"> Znaki ewakuacyjne podświetlone bezpośrednio nad wyjściami a znaki kierunkowe w miejscach, w których drogi ewakuacyjne zmieniają kierunek.</w:t>
      </w:r>
    </w:p>
    <w:p w:rsidR="00AD085B" w:rsidRPr="00A70FB3" w:rsidRDefault="00AD085B" w:rsidP="008F52B4">
      <w:pPr>
        <w:jc w:val="both"/>
        <w:rPr>
          <w:rFonts w:ascii="Book Antiqua" w:hAnsi="Book Antiqua" w:cs="Arial"/>
          <w:lang w:val="pl-PL"/>
        </w:rPr>
      </w:pPr>
      <w:r w:rsidRPr="00A70FB3">
        <w:rPr>
          <w:rFonts w:ascii="Book Antiqua" w:hAnsi="Book Antiqua" w:cs="Calibri"/>
          <w:szCs w:val="24"/>
          <w:lang w:val="pl-PL"/>
        </w:rPr>
        <w:t xml:space="preserve">Podświetlane znaki ewakuacyjne na powierzchni drogi ewakuacyjnej będą </w:t>
      </w:r>
      <w:r w:rsidRPr="00A70FB3">
        <w:rPr>
          <w:rFonts w:ascii="Book Antiqua" w:hAnsi="Book Antiqua" w:cs="Arial"/>
          <w:lang w:val="pl-PL"/>
        </w:rPr>
        <w:t>miały natężenie światła co najmniej</w:t>
      </w:r>
      <w:proofErr w:type="gramStart"/>
      <w:r w:rsidRPr="00A70FB3">
        <w:rPr>
          <w:rFonts w:ascii="Book Antiqua" w:hAnsi="Book Antiqua" w:cs="Arial"/>
          <w:lang w:val="pl-PL"/>
        </w:rPr>
        <w:t xml:space="preserve"> 1,0 lx</w:t>
      </w:r>
      <w:proofErr w:type="gramEnd"/>
      <w:r w:rsidRPr="00A70FB3">
        <w:rPr>
          <w:rFonts w:ascii="Book Antiqua" w:hAnsi="Book Antiqua" w:cs="Arial"/>
          <w:lang w:val="pl-PL"/>
        </w:rPr>
        <w:t>.</w:t>
      </w:r>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Poziom natężenia oświetlenia ewakuacyjnego w każdym miejscu ciągu ewakuacyjnego nie może być mniejszy niż 1lx zgodnie z PN, a przy urządzeniach ppoż. 5lx ( w odległości nie większej niż 2m</w:t>
      </w:r>
      <w:proofErr w:type="gramStart"/>
      <w:r w:rsidRPr="00A70FB3">
        <w:rPr>
          <w:rFonts w:ascii="Book Antiqua" w:hAnsi="Book Antiqua" w:cs="Arial"/>
          <w:lang w:val="pl-PL"/>
        </w:rPr>
        <w:t>). Czas</w:t>
      </w:r>
      <w:proofErr w:type="gramEnd"/>
      <w:r w:rsidRPr="00A70FB3">
        <w:rPr>
          <w:rFonts w:ascii="Book Antiqua" w:hAnsi="Book Antiqua" w:cs="Arial"/>
          <w:lang w:val="pl-PL"/>
        </w:rPr>
        <w:t xml:space="preserve"> działania oświetlenia miń. 1 </w:t>
      </w:r>
      <w:proofErr w:type="gramStart"/>
      <w:r w:rsidRPr="00A70FB3">
        <w:rPr>
          <w:rFonts w:ascii="Book Antiqua" w:hAnsi="Book Antiqua" w:cs="Arial"/>
          <w:lang w:val="pl-PL"/>
        </w:rPr>
        <w:t>godzina</w:t>
      </w:r>
      <w:proofErr w:type="gramEnd"/>
      <w:r w:rsidRPr="00A70FB3">
        <w:rPr>
          <w:rFonts w:ascii="Book Antiqua" w:hAnsi="Book Antiqua" w:cs="Arial"/>
          <w:lang w:val="pl-PL"/>
        </w:rPr>
        <w:t>.</w:t>
      </w:r>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Awaryjne oświetlenie ewakuacyjne należy uruchamiać nie tylko w przypadku całkowitego uszkodzenia zasilania oświetlenia podstawowego, ale również w przypadku lokalnego uszkodzenia takiego, jak uszkodzenie obwodu końcowego.</w:t>
      </w:r>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 xml:space="preserve">Wszystkie urządzenia zastosowane na obiekcie muszą posiadać niezbędne i prawidłowe certyfikaty i deklaracje zgodności, dokumenty dopuszczające do stosowania w ochronie przeciwpożarowej </w:t>
      </w:r>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Oświetlenie ewakuacyjne oraz zostanie dopuszczone do użytkowania na podstawie spełnienia wymogów zawartych w Rozporządzeniu Ministra Spraw Wewnętrznych i Administracji z dnia 27 kwietnia 2010 r. zmieniającego rozporządzenie w sprawie wykazu wyrobów służących zapewnieniu bezpieczeństwa publicznego lub ochronie zdrowia i życia oraz mienia, a także zasad wydawania dopuszczenia tych wyrobów do użytkowania</w:t>
      </w:r>
    </w:p>
    <w:p w:rsidR="00AD085B" w:rsidRPr="007C0D78" w:rsidRDefault="00BF280C" w:rsidP="00B00B7E">
      <w:pPr>
        <w:pStyle w:val="Nagwek1"/>
        <w:numPr>
          <w:ilvl w:val="0"/>
          <w:numId w:val="18"/>
        </w:numPr>
        <w:jc w:val="both"/>
        <w:rPr>
          <w:rFonts w:ascii="Book Antiqua" w:hAnsi="Book Antiqua" w:cstheme="minorHAnsi"/>
        </w:rPr>
      </w:pPr>
      <w:bookmarkStart w:id="465" w:name="_Toc15759788"/>
      <w:bookmarkStart w:id="466" w:name="_Toc39566822"/>
      <w:r w:rsidRPr="007C0D78">
        <w:rPr>
          <w:rFonts w:ascii="Book Antiqua" w:hAnsi="Book Antiqua" w:cstheme="minorHAnsi"/>
        </w:rPr>
        <w:t>Ochrona odgromowa i uziemiająca</w:t>
      </w:r>
      <w:bookmarkEnd w:id="465"/>
      <w:bookmarkEnd w:id="466"/>
    </w:p>
    <w:p w:rsidR="004230CE" w:rsidRPr="00A70FB3" w:rsidRDefault="004230CE" w:rsidP="008F52B4">
      <w:pPr>
        <w:jc w:val="both"/>
        <w:rPr>
          <w:rFonts w:ascii="Book Antiqua" w:hAnsi="Book Antiqua" w:cs="Arial"/>
          <w:lang w:val="pl-PL"/>
        </w:rPr>
      </w:pPr>
      <w:bookmarkStart w:id="467" w:name="_Toc15759789"/>
      <w:r w:rsidRPr="00A70FB3">
        <w:rPr>
          <w:rFonts w:ascii="Book Antiqua" w:hAnsi="Book Antiqua" w:cs="Arial"/>
          <w:lang w:val="pl-PL"/>
        </w:rPr>
        <w:t xml:space="preserve">W związku z wymianą pokrycia dachowego, na dachu budynku należy wykonać instalację odgromową w postaci zwodów </w:t>
      </w:r>
      <w:proofErr w:type="gramStart"/>
      <w:r w:rsidRPr="00A70FB3">
        <w:rPr>
          <w:rFonts w:ascii="Book Antiqua" w:hAnsi="Book Antiqua" w:cs="Arial"/>
          <w:lang w:val="pl-PL"/>
        </w:rPr>
        <w:t>poziomych  niskich</w:t>
      </w:r>
      <w:proofErr w:type="gramEnd"/>
      <w:r w:rsidRPr="00A70FB3">
        <w:rPr>
          <w:rFonts w:ascii="Book Antiqua" w:hAnsi="Book Antiqua" w:cs="Arial"/>
          <w:lang w:val="pl-PL"/>
        </w:rPr>
        <w:t>.. Zwody poziome oraz przewody odprowadzające należy wykonać z drutu stalowego ocynkowanego ø8</w:t>
      </w:r>
      <w:proofErr w:type="gramStart"/>
      <w:r w:rsidRPr="00A70FB3">
        <w:rPr>
          <w:rFonts w:ascii="Book Antiqua" w:hAnsi="Book Antiqua" w:cs="Arial"/>
          <w:lang w:val="pl-PL"/>
        </w:rPr>
        <w:t>mm.  W</w:t>
      </w:r>
      <w:proofErr w:type="gramEnd"/>
      <w:r w:rsidRPr="00A70FB3">
        <w:rPr>
          <w:rFonts w:ascii="Book Antiqua" w:hAnsi="Book Antiqua" w:cs="Arial"/>
          <w:lang w:val="pl-PL"/>
        </w:rPr>
        <w:t xml:space="preserve"> przypadku stwierdzenia złego stanu technicznego uziomu wykonać go jako otokowy z taśmy stalowej ocynkowanej 30x4 mm układanej w rowie kablowym na gł. 60cm i min. 1m od fundamentu budynku do której poprzez złącza kontrolne łączyć przewody odprowadzające. Połączenia bednarki </w:t>
      </w:r>
      <w:proofErr w:type="gramStart"/>
      <w:r w:rsidRPr="00A70FB3">
        <w:rPr>
          <w:rFonts w:ascii="Book Antiqua" w:hAnsi="Book Antiqua" w:cs="Arial"/>
          <w:lang w:val="pl-PL"/>
        </w:rPr>
        <w:t>wykonać jako</w:t>
      </w:r>
      <w:proofErr w:type="gramEnd"/>
      <w:r w:rsidRPr="00A70FB3">
        <w:rPr>
          <w:rFonts w:ascii="Book Antiqua" w:hAnsi="Book Antiqua" w:cs="Arial"/>
          <w:lang w:val="pl-PL"/>
        </w:rPr>
        <w:t xml:space="preserve"> spawane. Połączenia zabezpieczyć skutecznie przed korozją.  Do uziomu podłączyć główną szynę połączeń wyrównawczych GSW oraz PEN istniejącego złącza kablowego. </w:t>
      </w:r>
    </w:p>
    <w:p w:rsidR="004954FD" w:rsidRPr="007C0D78" w:rsidRDefault="004954FD" w:rsidP="004954FD">
      <w:pPr>
        <w:pStyle w:val="Nagwek1"/>
        <w:numPr>
          <w:ilvl w:val="0"/>
          <w:numId w:val="18"/>
        </w:numPr>
        <w:jc w:val="both"/>
        <w:rPr>
          <w:rFonts w:ascii="Book Antiqua" w:hAnsi="Book Antiqua" w:cstheme="minorHAnsi"/>
        </w:rPr>
      </w:pPr>
      <w:bookmarkStart w:id="468" w:name="_Toc32605133"/>
      <w:bookmarkStart w:id="469" w:name="_Toc39566823"/>
      <w:r w:rsidRPr="007C0D78">
        <w:rPr>
          <w:rFonts w:ascii="Book Antiqua" w:hAnsi="Book Antiqua" w:cstheme="minorHAnsi"/>
        </w:rPr>
        <w:lastRenderedPageBreak/>
        <w:t>Instalacja fotowoltaiczna</w:t>
      </w:r>
      <w:bookmarkEnd w:id="468"/>
      <w:bookmarkEnd w:id="469"/>
    </w:p>
    <w:p w:rsidR="004954FD" w:rsidRPr="00A70FB3" w:rsidRDefault="004954FD" w:rsidP="004954FD">
      <w:pPr>
        <w:jc w:val="both"/>
        <w:rPr>
          <w:rFonts w:ascii="Book Antiqua" w:hAnsi="Book Antiqua" w:cs="Arial"/>
          <w:lang w:val="pl-PL"/>
        </w:rPr>
      </w:pPr>
      <w:r w:rsidRPr="00A70FB3">
        <w:rPr>
          <w:rFonts w:ascii="Book Antiqua" w:hAnsi="Book Antiqua" w:cs="Calibri"/>
          <w:szCs w:val="24"/>
          <w:lang w:val="pl-PL"/>
        </w:rPr>
        <w:tab/>
      </w:r>
      <w:r w:rsidRPr="00A70FB3">
        <w:rPr>
          <w:rFonts w:ascii="Book Antiqua" w:hAnsi="Book Antiqua" w:cs="Arial"/>
          <w:lang w:val="pl-PL"/>
        </w:rPr>
        <w:t xml:space="preserve">Dla </w:t>
      </w:r>
      <w:proofErr w:type="gramStart"/>
      <w:r w:rsidRPr="00A70FB3">
        <w:rPr>
          <w:rFonts w:ascii="Book Antiqua" w:hAnsi="Book Antiqua" w:cs="Arial"/>
          <w:lang w:val="pl-PL"/>
        </w:rPr>
        <w:t>budynku  projektuje</w:t>
      </w:r>
      <w:proofErr w:type="gramEnd"/>
      <w:r w:rsidRPr="00A70FB3">
        <w:rPr>
          <w:rFonts w:ascii="Book Antiqua" w:hAnsi="Book Antiqua" w:cs="Arial"/>
          <w:lang w:val="pl-PL"/>
        </w:rPr>
        <w:t xml:space="preserve"> się instalację fotowoltaiczną o mocy 18kW, 230/400V 50Hz.</w:t>
      </w:r>
    </w:p>
    <w:p w:rsidR="004954FD" w:rsidRPr="00A70FB3" w:rsidRDefault="004954FD" w:rsidP="004954FD">
      <w:pPr>
        <w:jc w:val="both"/>
        <w:rPr>
          <w:rFonts w:ascii="Book Antiqua" w:hAnsi="Book Antiqua" w:cs="Arial"/>
          <w:lang w:val="pl-PL"/>
        </w:rPr>
      </w:pPr>
      <w:r w:rsidRPr="00A70FB3">
        <w:rPr>
          <w:rFonts w:ascii="Book Antiqua" w:hAnsi="Book Antiqua" w:cs="Arial"/>
          <w:lang w:val="pl-PL"/>
        </w:rPr>
        <w:t xml:space="preserve">Instalacja </w:t>
      </w:r>
      <w:proofErr w:type="gramStart"/>
      <w:r w:rsidRPr="00A70FB3">
        <w:rPr>
          <w:rFonts w:ascii="Book Antiqua" w:hAnsi="Book Antiqua" w:cs="Arial"/>
          <w:lang w:val="pl-PL"/>
        </w:rPr>
        <w:t>składać  się</w:t>
      </w:r>
      <w:proofErr w:type="gramEnd"/>
      <w:r w:rsidRPr="00A70FB3">
        <w:rPr>
          <w:rFonts w:ascii="Book Antiqua" w:hAnsi="Book Antiqua" w:cs="Arial"/>
          <w:lang w:val="pl-PL"/>
        </w:rPr>
        <w:t xml:space="preserve"> będzie z  generatora fotowoltaicznego, inwertera oraz rozdzielnic prądu stałego  RDC i prądu przemiennego  RAC . Instalacja będzie pracować na potrzeby własne obiektu.</w:t>
      </w:r>
    </w:p>
    <w:p w:rsidR="004954FD" w:rsidRPr="00A70FB3" w:rsidRDefault="004954FD" w:rsidP="004954FD">
      <w:pPr>
        <w:jc w:val="both"/>
        <w:rPr>
          <w:rFonts w:ascii="Book Antiqua" w:hAnsi="Book Antiqua" w:cs="Arial"/>
          <w:lang w:val="pl-PL"/>
        </w:rPr>
      </w:pPr>
      <w:r w:rsidRPr="00A70FB3">
        <w:rPr>
          <w:rFonts w:ascii="Book Antiqua" w:hAnsi="Book Antiqua" w:cs="Arial"/>
          <w:lang w:val="pl-PL"/>
        </w:rPr>
        <w:t>Moduły fotowoltaiczne o mocy 300</w:t>
      </w:r>
      <w:proofErr w:type="gramStart"/>
      <w:r w:rsidRPr="00A70FB3">
        <w:rPr>
          <w:rFonts w:ascii="Book Antiqua" w:hAnsi="Book Antiqua" w:cs="Arial"/>
          <w:lang w:val="pl-PL"/>
        </w:rPr>
        <w:t>Wp  w</w:t>
      </w:r>
      <w:proofErr w:type="gramEnd"/>
      <w:r w:rsidRPr="00A70FB3">
        <w:rPr>
          <w:rFonts w:ascii="Book Antiqua" w:hAnsi="Book Antiqua" w:cs="Arial"/>
          <w:lang w:val="pl-PL"/>
        </w:rPr>
        <w:t xml:space="preserve"> ilości 60 szt o łącznej mocy 18 kWp zostaną zainstalowane na dachu  na dedykowanej konstrukcji wsporczej.  Wykonać połączenia wyrównawcze </w:t>
      </w:r>
      <w:proofErr w:type="gramStart"/>
      <w:r w:rsidRPr="00A70FB3">
        <w:rPr>
          <w:rFonts w:ascii="Book Antiqua" w:hAnsi="Book Antiqua" w:cs="Arial"/>
          <w:lang w:val="pl-PL"/>
        </w:rPr>
        <w:t>konstrukcji  łączyć</w:t>
      </w:r>
      <w:proofErr w:type="gramEnd"/>
      <w:r w:rsidRPr="00A70FB3">
        <w:rPr>
          <w:rFonts w:ascii="Book Antiqua" w:hAnsi="Book Antiqua" w:cs="Arial"/>
          <w:lang w:val="pl-PL"/>
        </w:rPr>
        <w:t xml:space="preserve"> między sobą  i  do szyny GSU. Moduły łączyć przewodem oraz za pomocą złącz dla systemów fotowoltaicznych DC. </w:t>
      </w:r>
    </w:p>
    <w:p w:rsidR="004954FD" w:rsidRPr="00A70FB3" w:rsidRDefault="004954FD" w:rsidP="004954FD">
      <w:pPr>
        <w:jc w:val="both"/>
        <w:rPr>
          <w:rFonts w:ascii="Book Antiqua" w:hAnsi="Book Antiqua" w:cs="Arial"/>
          <w:lang w:val="pl-PL"/>
        </w:rPr>
      </w:pPr>
      <w:r w:rsidRPr="00A70FB3">
        <w:rPr>
          <w:rFonts w:ascii="Book Antiqua" w:hAnsi="Book Antiqua" w:cs="Arial"/>
          <w:lang w:val="pl-PL"/>
        </w:rPr>
        <w:t xml:space="preserve">Rozdzielnice RDC i </w:t>
      </w:r>
      <w:proofErr w:type="gramStart"/>
      <w:r w:rsidRPr="00A70FB3">
        <w:rPr>
          <w:rFonts w:ascii="Book Antiqua" w:hAnsi="Book Antiqua" w:cs="Arial"/>
          <w:lang w:val="pl-PL"/>
        </w:rPr>
        <w:t>RAC  przewidziano</w:t>
      </w:r>
      <w:proofErr w:type="gramEnd"/>
      <w:r w:rsidRPr="00A70FB3">
        <w:rPr>
          <w:rFonts w:ascii="Book Antiqua" w:hAnsi="Book Antiqua" w:cs="Arial"/>
          <w:lang w:val="pl-PL"/>
        </w:rPr>
        <w:t xml:space="preserve">  w obudowie o klasa ochronności II. Zostaną one zainstalowana natynkowo obok inwertera w pomieszczeniu technicznym.  Znajdą się w nich zabezpieczenia nadprądowe, przeciwprzepięciowe i wyłącznik główny. Dla połączeń wyrównawczych zamontować szynę GSU.</w:t>
      </w:r>
    </w:p>
    <w:p w:rsidR="004954FD" w:rsidRPr="00A70FB3" w:rsidRDefault="004954FD" w:rsidP="004954FD">
      <w:pPr>
        <w:jc w:val="both"/>
        <w:rPr>
          <w:rFonts w:ascii="Book Antiqua" w:hAnsi="Book Antiqua" w:cs="Arial"/>
          <w:lang w:val="pl-PL"/>
        </w:rPr>
      </w:pPr>
      <w:r w:rsidRPr="00A70FB3">
        <w:rPr>
          <w:rFonts w:ascii="Book Antiqua" w:hAnsi="Book Antiqua" w:cs="Arial"/>
          <w:lang w:val="pl-PL"/>
        </w:rPr>
        <w:t xml:space="preserve">Wszystkie przewody </w:t>
      </w:r>
      <w:proofErr w:type="gramStart"/>
      <w:r w:rsidRPr="00A70FB3">
        <w:rPr>
          <w:rFonts w:ascii="Book Antiqua" w:hAnsi="Book Antiqua" w:cs="Arial"/>
          <w:lang w:val="pl-PL"/>
        </w:rPr>
        <w:t>prowadzone  na</w:t>
      </w:r>
      <w:proofErr w:type="gramEnd"/>
      <w:r w:rsidRPr="00A70FB3">
        <w:rPr>
          <w:rFonts w:ascii="Book Antiqua" w:hAnsi="Book Antiqua" w:cs="Arial"/>
          <w:lang w:val="pl-PL"/>
        </w:rPr>
        <w:t xml:space="preserve"> dachu stosować z izolacją odporna na promieniowanie UV w osłonie rurowej UV.</w:t>
      </w:r>
    </w:p>
    <w:p w:rsidR="004954FD" w:rsidRPr="00A70FB3" w:rsidRDefault="004954FD" w:rsidP="008F52B4">
      <w:pPr>
        <w:jc w:val="both"/>
        <w:rPr>
          <w:rFonts w:ascii="Book Antiqua" w:hAnsi="Book Antiqua" w:cs="Arial"/>
          <w:lang w:val="pl-PL"/>
        </w:rPr>
      </w:pPr>
    </w:p>
    <w:p w:rsidR="00AD085B" w:rsidRPr="007C0D78" w:rsidRDefault="00BF280C" w:rsidP="004954FD">
      <w:pPr>
        <w:pStyle w:val="Nagwek1"/>
        <w:numPr>
          <w:ilvl w:val="0"/>
          <w:numId w:val="18"/>
        </w:numPr>
        <w:jc w:val="both"/>
        <w:rPr>
          <w:rFonts w:ascii="Book Antiqua" w:hAnsi="Book Antiqua" w:cstheme="minorHAnsi"/>
        </w:rPr>
      </w:pPr>
      <w:bookmarkStart w:id="470" w:name="_Toc39566824"/>
      <w:r w:rsidRPr="007C0D78">
        <w:rPr>
          <w:rFonts w:ascii="Book Antiqua" w:hAnsi="Book Antiqua" w:cstheme="minorHAnsi"/>
        </w:rPr>
        <w:t>Ochrona przepięciowa</w:t>
      </w:r>
      <w:bookmarkEnd w:id="467"/>
      <w:bookmarkEnd w:id="470"/>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Pozostaje bez zmian. Należy dokonać pomiarów kontrolnych.</w:t>
      </w:r>
    </w:p>
    <w:p w:rsidR="00AD085B" w:rsidRPr="007C0D78" w:rsidRDefault="00BF280C" w:rsidP="004954FD">
      <w:pPr>
        <w:pStyle w:val="Nagwek1"/>
        <w:numPr>
          <w:ilvl w:val="0"/>
          <w:numId w:val="18"/>
        </w:numPr>
        <w:jc w:val="both"/>
        <w:rPr>
          <w:rFonts w:ascii="Book Antiqua" w:hAnsi="Book Antiqua" w:cstheme="minorHAnsi"/>
        </w:rPr>
      </w:pPr>
      <w:bookmarkStart w:id="471" w:name="_Toc15759790"/>
      <w:bookmarkStart w:id="472" w:name="_Toc39566825"/>
      <w:r w:rsidRPr="007C0D78">
        <w:rPr>
          <w:rFonts w:ascii="Book Antiqua" w:hAnsi="Book Antiqua" w:cstheme="minorHAnsi"/>
        </w:rPr>
        <w:t>Ochrona przeciwporażeniowa</w:t>
      </w:r>
      <w:bookmarkEnd w:id="471"/>
      <w:bookmarkEnd w:id="472"/>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 xml:space="preserve">Instalacja elektryczna </w:t>
      </w:r>
      <w:proofErr w:type="gramStart"/>
      <w:r w:rsidRPr="00A70FB3">
        <w:rPr>
          <w:rFonts w:ascii="Book Antiqua" w:hAnsi="Book Antiqua" w:cs="Arial"/>
          <w:lang w:val="pl-PL"/>
        </w:rPr>
        <w:t>wewnętrzna  pracuje</w:t>
      </w:r>
      <w:proofErr w:type="gramEnd"/>
      <w:r w:rsidRPr="00A70FB3">
        <w:rPr>
          <w:rFonts w:ascii="Book Antiqua" w:hAnsi="Book Antiqua" w:cs="Arial"/>
          <w:lang w:val="pl-PL"/>
        </w:rPr>
        <w:t xml:space="preserve"> w układzie sieciowym TN-S. </w:t>
      </w:r>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 xml:space="preserve">Jako podstawową ochronę od porażeń prądem elektrycznym stosuje się izolację roboczą i ochronną kabli, przewodów i </w:t>
      </w:r>
      <w:proofErr w:type="gramStart"/>
      <w:r w:rsidRPr="00A70FB3">
        <w:rPr>
          <w:rFonts w:ascii="Book Antiqua" w:hAnsi="Book Antiqua" w:cs="Arial"/>
          <w:lang w:val="pl-PL"/>
        </w:rPr>
        <w:t xml:space="preserve">urządzeń. </w:t>
      </w:r>
      <w:proofErr w:type="gramEnd"/>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 xml:space="preserve">Jako system dodatkowej ochrony przed porażeniem prądem elektrycznym w </w:t>
      </w:r>
      <w:proofErr w:type="gramStart"/>
      <w:r w:rsidRPr="00A70FB3">
        <w:rPr>
          <w:rFonts w:ascii="Book Antiqua" w:hAnsi="Book Antiqua" w:cs="Arial"/>
          <w:lang w:val="pl-PL"/>
        </w:rPr>
        <w:t>instalacji  zastosowane</w:t>
      </w:r>
      <w:proofErr w:type="gramEnd"/>
      <w:r w:rsidRPr="00A70FB3">
        <w:rPr>
          <w:rFonts w:ascii="Book Antiqua" w:hAnsi="Book Antiqua" w:cs="Arial"/>
          <w:lang w:val="pl-PL"/>
        </w:rPr>
        <w:t xml:space="preserve"> zostanie samoczynne  wyłączenie zasilania za pomocą wyłączników nadmiarowo prądowych oraz wyłączników różnicowoprądowych o prądzie zadziałania 30 mA.</w:t>
      </w:r>
    </w:p>
    <w:p w:rsidR="00AD085B" w:rsidRPr="00A70FB3" w:rsidRDefault="00AD085B" w:rsidP="008F52B4">
      <w:pPr>
        <w:jc w:val="both"/>
        <w:rPr>
          <w:rFonts w:ascii="Book Antiqua" w:hAnsi="Book Antiqua" w:cs="Arial"/>
          <w:lang w:val="pl-PL"/>
        </w:rPr>
      </w:pPr>
      <w:r w:rsidRPr="00A70FB3">
        <w:rPr>
          <w:rFonts w:ascii="Book Antiqua" w:hAnsi="Book Antiqua" w:cs="Arial"/>
          <w:lang w:val="pl-PL"/>
        </w:rPr>
        <w:t xml:space="preserve">  Bezpieczeństwo przeciwporażeniowe zapewnia również system przewodów wyrównawczych </w:t>
      </w:r>
      <w:proofErr w:type="gramStart"/>
      <w:r w:rsidRPr="00A70FB3">
        <w:rPr>
          <w:rFonts w:ascii="Book Antiqua" w:hAnsi="Book Antiqua" w:cs="Arial"/>
          <w:lang w:val="pl-PL"/>
        </w:rPr>
        <w:t>połączonych  GSW</w:t>
      </w:r>
      <w:proofErr w:type="gramEnd"/>
      <w:r w:rsidRPr="00A70FB3">
        <w:rPr>
          <w:rFonts w:ascii="Book Antiqua" w:hAnsi="Book Antiqua" w:cs="Arial"/>
          <w:lang w:val="pl-PL"/>
        </w:rPr>
        <w:t>. Połączeniami wyrównawczymi należy objąć wszelkie części metalowe różnych instalacji oraz części przewodzące obce mogące wprowadzić określony potencjał. W szczególności wykonać połączenia stalowych kanałów wentylacyjnych.</w:t>
      </w:r>
    </w:p>
    <w:p w:rsidR="00AD085B" w:rsidRPr="00A70FB3" w:rsidRDefault="00AD085B" w:rsidP="008F52B4">
      <w:pPr>
        <w:jc w:val="both"/>
        <w:rPr>
          <w:rFonts w:ascii="Book Antiqua" w:hAnsi="Book Antiqua"/>
          <w:lang w:val="pl-PL"/>
        </w:rPr>
      </w:pPr>
      <w:r w:rsidRPr="00A70FB3">
        <w:rPr>
          <w:rFonts w:ascii="Book Antiqua" w:hAnsi="Book Antiqua" w:cs="Arial"/>
          <w:lang w:val="pl-PL"/>
        </w:rPr>
        <w:t xml:space="preserve">Żyłę PE należy połączyć z bolcami </w:t>
      </w:r>
      <w:proofErr w:type="gramStart"/>
      <w:r w:rsidRPr="00A70FB3">
        <w:rPr>
          <w:rFonts w:ascii="Book Antiqua" w:hAnsi="Book Antiqua" w:cs="Arial"/>
          <w:lang w:val="pl-PL"/>
        </w:rPr>
        <w:t>gniazd  i</w:t>
      </w:r>
      <w:proofErr w:type="gramEnd"/>
      <w:r w:rsidRPr="00A70FB3">
        <w:rPr>
          <w:rFonts w:ascii="Book Antiqua" w:hAnsi="Book Antiqua" w:cs="Arial"/>
          <w:lang w:val="pl-PL"/>
        </w:rPr>
        <w:t xml:space="preserve"> obudową aparatów elektrycznych</w:t>
      </w:r>
      <w:r w:rsidRPr="00A70FB3">
        <w:rPr>
          <w:rFonts w:ascii="Book Antiqua" w:hAnsi="Book Antiqua" w:cs="Calibri"/>
          <w:szCs w:val="24"/>
          <w:lang w:val="pl-PL"/>
        </w:rPr>
        <w:t xml:space="preserve">. </w:t>
      </w:r>
    </w:p>
    <w:p w:rsidR="00AD085B" w:rsidRPr="00A70FB3" w:rsidRDefault="00AD085B" w:rsidP="00AD085B">
      <w:pPr>
        <w:rPr>
          <w:rFonts w:ascii="Book Antiqua" w:hAnsi="Book Antiqua" w:cs="Calibri"/>
          <w:szCs w:val="24"/>
          <w:lang w:val="pl-PL"/>
        </w:rPr>
      </w:pPr>
    </w:p>
    <w:p w:rsidR="00AD085B" w:rsidRPr="007C0D78" w:rsidRDefault="00BF280C" w:rsidP="004954FD">
      <w:pPr>
        <w:pStyle w:val="Nagwek1"/>
        <w:numPr>
          <w:ilvl w:val="0"/>
          <w:numId w:val="18"/>
        </w:numPr>
        <w:jc w:val="both"/>
        <w:rPr>
          <w:rFonts w:ascii="Book Antiqua" w:hAnsi="Book Antiqua" w:cstheme="minorHAnsi"/>
        </w:rPr>
      </w:pPr>
      <w:bookmarkStart w:id="473" w:name="_Toc15759791"/>
      <w:bookmarkStart w:id="474" w:name="_Toc39566826"/>
      <w:r w:rsidRPr="007C0D78">
        <w:rPr>
          <w:rFonts w:ascii="Book Antiqua" w:hAnsi="Book Antiqua" w:cstheme="minorHAnsi"/>
        </w:rPr>
        <w:t>Uwagi końcowe</w:t>
      </w:r>
      <w:bookmarkEnd w:id="473"/>
      <w:bookmarkEnd w:id="474"/>
    </w:p>
    <w:p w:rsidR="003F03B6" w:rsidRPr="007C0D78" w:rsidRDefault="00AD085B" w:rsidP="008F52B4">
      <w:pPr>
        <w:jc w:val="both"/>
        <w:rPr>
          <w:rFonts w:ascii="Book Antiqua" w:hAnsi="Book Antiqua" w:cs="Arial"/>
        </w:rPr>
      </w:pPr>
      <w:r w:rsidRPr="00A70FB3">
        <w:rPr>
          <w:rFonts w:ascii="Book Antiqua" w:hAnsi="Book Antiqua" w:cs="Arial"/>
          <w:lang w:val="pl-PL"/>
        </w:rPr>
        <w:t xml:space="preserve">Całość robót musi być wykonana zgodnie z Polskimi Normami, polskimi przepisami (w szczególności BHP) i wytycznymi Inwestora. Całość robót wykonać zgodnie z „Warunkami Technicznymi Wykonania i Odbioru Robót Budowlano – Montażowych, cz. </w:t>
      </w:r>
      <w:r w:rsidRPr="007C0D78">
        <w:rPr>
          <w:rFonts w:ascii="Book Antiqua" w:hAnsi="Book Antiqua" w:cs="Arial"/>
        </w:rPr>
        <w:t xml:space="preserve">V– Instalacje </w:t>
      </w:r>
      <w:r w:rsidR="00972D03" w:rsidRPr="007C0D78">
        <w:rPr>
          <w:rFonts w:ascii="Book Antiqua" w:hAnsi="Book Antiqua" w:cs="Arial"/>
        </w:rPr>
        <w:t>elektryczne”.</w:t>
      </w:r>
    </w:p>
    <w:p w:rsidR="003F03B6" w:rsidRPr="007C0D78" w:rsidRDefault="003F03B6" w:rsidP="008F52B4">
      <w:pPr>
        <w:jc w:val="both"/>
        <w:rPr>
          <w:rFonts w:ascii="Book Antiqua" w:hAnsi="Book Antiqua" w:cs="Arial"/>
        </w:rPr>
      </w:pPr>
    </w:p>
    <w:p w:rsidR="003F03B6" w:rsidRDefault="003F03B6" w:rsidP="008F52B4">
      <w:pPr>
        <w:jc w:val="both"/>
        <w:rPr>
          <w:rFonts w:ascii="Book Antiqua" w:hAnsi="Book Antiqua" w:cs="Arial"/>
        </w:rPr>
      </w:pPr>
    </w:p>
    <w:p w:rsidR="00F86E01" w:rsidRDefault="00F86E01" w:rsidP="008F52B4">
      <w:pPr>
        <w:jc w:val="both"/>
        <w:rPr>
          <w:rFonts w:ascii="Book Antiqua" w:hAnsi="Book Antiqua" w:cs="Arial"/>
        </w:rPr>
      </w:pPr>
    </w:p>
    <w:p w:rsidR="00F86E01" w:rsidRDefault="00F86E01" w:rsidP="008F52B4">
      <w:pPr>
        <w:jc w:val="both"/>
        <w:rPr>
          <w:rFonts w:ascii="Book Antiqua" w:hAnsi="Book Antiqua" w:cs="Arial"/>
        </w:rPr>
      </w:pPr>
    </w:p>
    <w:p w:rsidR="00F86E01" w:rsidRDefault="00F86E01" w:rsidP="008F52B4">
      <w:pPr>
        <w:jc w:val="both"/>
        <w:rPr>
          <w:rFonts w:ascii="Book Antiqua" w:hAnsi="Book Antiqua" w:cs="Arial"/>
        </w:rPr>
      </w:pPr>
    </w:p>
    <w:p w:rsidR="00F86E01" w:rsidRDefault="00F86E01" w:rsidP="008F52B4">
      <w:pPr>
        <w:jc w:val="both"/>
        <w:rPr>
          <w:rFonts w:ascii="Book Antiqua" w:hAnsi="Book Antiqua" w:cs="Arial"/>
        </w:rPr>
      </w:pPr>
    </w:p>
    <w:p w:rsidR="009F7E34" w:rsidRPr="007C0D78" w:rsidRDefault="009F7E34" w:rsidP="008F52B4">
      <w:pPr>
        <w:jc w:val="both"/>
        <w:rPr>
          <w:rFonts w:ascii="Book Antiqua" w:hAnsi="Book Antiqua" w:cs="Arial"/>
        </w:rPr>
      </w:pPr>
    </w:p>
    <w:p w:rsidR="009F7E34" w:rsidRDefault="00873FEB" w:rsidP="00E01EFF">
      <w:pPr>
        <w:pStyle w:val="Nagwek1"/>
        <w:numPr>
          <w:ilvl w:val="0"/>
          <w:numId w:val="5"/>
        </w:numPr>
        <w:rPr>
          <w:rFonts w:ascii="Book Antiqua" w:hAnsi="Book Antiqua"/>
        </w:rPr>
      </w:pPr>
      <w:bookmarkStart w:id="475" w:name="_Toc15982552"/>
      <w:bookmarkStart w:id="476" w:name="_Toc39566827"/>
      <w:r w:rsidRPr="007C0D78">
        <w:rPr>
          <w:rFonts w:ascii="Book Antiqua" w:hAnsi="Book Antiqua"/>
        </w:rPr>
        <w:lastRenderedPageBreak/>
        <w:t>INFORMACJA BIOZ</w:t>
      </w:r>
      <w:bookmarkEnd w:id="475"/>
      <w:bookmarkEnd w:id="476"/>
    </w:p>
    <w:p w:rsidR="003F03B6" w:rsidRPr="007C0D78" w:rsidRDefault="003F03B6" w:rsidP="00F86E01">
      <w:pPr>
        <w:pStyle w:val="Nagwek1"/>
        <w:rPr>
          <w:rFonts w:ascii="Book Antiqua" w:hAnsi="Book Antiqua"/>
        </w:rPr>
      </w:pPr>
    </w:p>
    <w:tbl>
      <w:tblPr>
        <w:tblpPr w:leftFromText="141" w:rightFromText="141" w:vertAnchor="text" w:horzAnchor="margin" w:tblpY="-153"/>
        <w:tblW w:w="9606" w:type="dxa"/>
        <w:tblBorders>
          <w:top w:val="single" w:sz="4" w:space="0" w:color="auto"/>
          <w:left w:val="single" w:sz="4" w:space="0" w:color="auto"/>
          <w:bottom w:val="single" w:sz="4" w:space="0" w:color="auto"/>
          <w:right w:val="single" w:sz="4" w:space="0" w:color="auto"/>
        </w:tblBorders>
        <w:tblLayout w:type="fixed"/>
        <w:tblLook w:val="01E0"/>
      </w:tblPr>
      <w:tblGrid>
        <w:gridCol w:w="9606"/>
      </w:tblGrid>
      <w:tr w:rsidR="003F03B6" w:rsidRPr="007C0D78" w:rsidTr="009F7E34">
        <w:trPr>
          <w:cantSplit/>
          <w:trHeight w:hRule="exact" w:val="1995"/>
        </w:trPr>
        <w:tc>
          <w:tcPr>
            <w:tcW w:w="9606" w:type="dxa"/>
            <w:tcBorders>
              <w:top w:val="single" w:sz="6" w:space="0" w:color="auto"/>
              <w:left w:val="single" w:sz="6" w:space="0" w:color="auto"/>
              <w:right w:val="single" w:sz="6" w:space="0" w:color="auto"/>
            </w:tcBorders>
          </w:tcPr>
          <w:p w:rsidR="003F03B6" w:rsidRPr="007C0D78" w:rsidRDefault="003F03B6" w:rsidP="009F7E34">
            <w:pPr>
              <w:suppressAutoHyphens/>
              <w:rPr>
                <w:rFonts w:ascii="Book Antiqua" w:hAnsi="Book Antiqua"/>
                <w:b/>
                <w:sz w:val="16"/>
                <w:szCs w:val="16"/>
                <w:u w:val="single"/>
              </w:rPr>
            </w:pPr>
            <w:r w:rsidRPr="007C0D78">
              <w:rPr>
                <w:rFonts w:ascii="Book Antiqua" w:hAnsi="Book Antiqua"/>
                <w:b/>
                <w:sz w:val="16"/>
                <w:szCs w:val="16"/>
                <w:u w:val="single"/>
              </w:rPr>
              <w:t>NAZWA OPRACOWANIA:</w:t>
            </w:r>
          </w:p>
          <w:p w:rsidR="009F7E34" w:rsidRPr="009F7E34" w:rsidRDefault="009F7E34" w:rsidP="009F7E34">
            <w:pPr>
              <w:autoSpaceDE w:val="0"/>
              <w:autoSpaceDN w:val="0"/>
              <w:adjustRightInd w:val="0"/>
              <w:spacing w:line="60" w:lineRule="atLeast"/>
              <w:ind w:left="28" w:firstLine="0"/>
              <w:jc w:val="center"/>
              <w:rPr>
                <w:rFonts w:ascii="Book Antiqua" w:hAnsi="Book Antiqua" w:cs="Book Antiqua"/>
                <w:bCs/>
                <w:sz w:val="18"/>
                <w:szCs w:val="20"/>
                <w:lang w:val="pl-PL" w:bidi="ar-SA"/>
              </w:rPr>
            </w:pPr>
            <w:r w:rsidRPr="009F7E34">
              <w:rPr>
                <w:rFonts w:ascii="Book Antiqua" w:hAnsi="Book Antiqua" w:cs="Book Antiqua"/>
                <w:bCs/>
                <w:sz w:val="18"/>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9F7E34">
              <w:rPr>
                <w:rFonts w:ascii="Book Antiqua" w:hAnsi="Book Antiqua" w:cs="Book Antiqua"/>
                <w:bCs/>
                <w:sz w:val="18"/>
                <w:szCs w:val="20"/>
                <w:lang w:val="pl-PL" w:bidi="ar-SA"/>
              </w:rPr>
              <w:t>SCHODÓW  ZEWNĘTRZNYCH</w:t>
            </w:r>
            <w:proofErr w:type="gramEnd"/>
            <w:r w:rsidRPr="009F7E34">
              <w:rPr>
                <w:rFonts w:ascii="Book Antiqua" w:hAnsi="Book Antiqua" w:cs="Book Antiqua"/>
                <w:bCs/>
                <w:sz w:val="18"/>
                <w:szCs w:val="20"/>
                <w:lang w:val="pl-PL" w:bidi="ar-SA"/>
              </w:rPr>
              <w:t xml:space="preserve"> WRAZ Z MONTAŻEM INSTALACJI KLIMATYZACJI, BUDOWA INSTALACJI FOTOWOLTAICZNEJ, BUDOWA ZEWNĘTRZNEJ WINDY,CZĘŚCIOWA WYMIANA OGRODZENIA, REMONT NIEKTÓRYCH POMIESZCZEŃ NA PARTERZE I PIĘTRZE ORAZ BUDOWA ZEWNĘTRZNEJ I WEWNĘTRZNEJ INSTALACJI GAZU I PRZEBUDOWA KOTŁOWNI DLA BUDYNKU PRZEDSZKOLA NR 1 PRZY UL. WARYŃSKIEGO 57 W AUGUSTOWIE</w:t>
            </w:r>
          </w:p>
          <w:p w:rsidR="003F03B6" w:rsidRPr="007C0D78" w:rsidRDefault="003F03B6" w:rsidP="00581DD3">
            <w:pPr>
              <w:autoSpaceDE w:val="0"/>
              <w:autoSpaceDN w:val="0"/>
              <w:adjustRightInd w:val="0"/>
              <w:spacing w:before="119"/>
              <w:jc w:val="center"/>
              <w:rPr>
                <w:rFonts w:ascii="Book Antiqua" w:hAnsi="Book Antiqua" w:cs="Arial"/>
                <w:b/>
                <w:sz w:val="20"/>
                <w:szCs w:val="20"/>
              </w:rPr>
            </w:pPr>
          </w:p>
        </w:tc>
      </w:tr>
      <w:tr w:rsidR="003F03B6" w:rsidRPr="007C0D78" w:rsidTr="00F86E01">
        <w:tblPrEx>
          <w:tblBorders>
            <w:insideH w:val="single" w:sz="4" w:space="0" w:color="auto"/>
            <w:insideV w:val="single" w:sz="4" w:space="0" w:color="auto"/>
          </w:tblBorders>
        </w:tblPrEx>
        <w:trPr>
          <w:cantSplit/>
          <w:trHeight w:hRule="exact" w:val="710"/>
        </w:trPr>
        <w:tc>
          <w:tcPr>
            <w:tcW w:w="9606" w:type="dxa"/>
            <w:tcBorders>
              <w:bottom w:val="single" w:sz="4" w:space="0" w:color="auto"/>
              <w:right w:val="single" w:sz="4" w:space="0" w:color="auto"/>
            </w:tcBorders>
          </w:tcPr>
          <w:p w:rsidR="003F03B6" w:rsidRPr="00A70FB3" w:rsidRDefault="003F03B6" w:rsidP="00581DD3">
            <w:pPr>
              <w:suppressAutoHyphens/>
              <w:spacing w:line="26" w:lineRule="atLeast"/>
              <w:ind w:left="29"/>
              <w:rPr>
                <w:rFonts w:ascii="Book Antiqua" w:hAnsi="Book Antiqua"/>
                <w:b/>
                <w:sz w:val="16"/>
                <w:szCs w:val="16"/>
                <w:u w:val="single"/>
                <w:lang w:val="pl-PL"/>
              </w:rPr>
            </w:pPr>
            <w:r w:rsidRPr="00A70FB3">
              <w:rPr>
                <w:rFonts w:ascii="Book Antiqua" w:hAnsi="Book Antiqua"/>
                <w:b/>
                <w:sz w:val="16"/>
                <w:szCs w:val="16"/>
                <w:u w:val="single"/>
                <w:lang w:val="pl-PL"/>
              </w:rPr>
              <w:t xml:space="preserve">ADRES </w:t>
            </w:r>
            <w:proofErr w:type="gramStart"/>
            <w:r w:rsidRPr="00A70FB3">
              <w:rPr>
                <w:rFonts w:ascii="Book Antiqua" w:hAnsi="Book Antiqua"/>
                <w:b/>
                <w:sz w:val="16"/>
                <w:szCs w:val="16"/>
                <w:u w:val="single"/>
                <w:lang w:val="pl-PL"/>
              </w:rPr>
              <w:t>OPRACOWANIA:</w:t>
            </w:r>
            <w:r w:rsidRPr="00A70FB3">
              <w:rPr>
                <w:rFonts w:ascii="Book Antiqua" w:hAnsi="Book Antiqua"/>
                <w:sz w:val="20"/>
                <w:szCs w:val="20"/>
                <w:lang w:val="pl-PL"/>
              </w:rPr>
              <w:t xml:space="preserve">              UL</w:t>
            </w:r>
            <w:proofErr w:type="gramEnd"/>
            <w:r w:rsidRPr="00A70FB3">
              <w:rPr>
                <w:rFonts w:ascii="Book Antiqua" w:hAnsi="Book Antiqua"/>
                <w:sz w:val="20"/>
                <w:szCs w:val="20"/>
                <w:lang w:val="pl-PL"/>
              </w:rPr>
              <w:t>. WARYŃSKIEGO 57, 16-300 AUGUSTÓW</w:t>
            </w:r>
          </w:p>
          <w:p w:rsidR="003F03B6" w:rsidRPr="00A70FB3" w:rsidRDefault="003F03B6" w:rsidP="00581DD3">
            <w:pPr>
              <w:suppressAutoHyphens/>
              <w:spacing w:line="26" w:lineRule="atLeast"/>
              <w:ind w:left="29"/>
              <w:jc w:val="center"/>
              <w:rPr>
                <w:rFonts w:ascii="Book Antiqua" w:hAnsi="Book Antiqua"/>
                <w:b/>
                <w:sz w:val="16"/>
                <w:szCs w:val="16"/>
                <w:u w:val="single"/>
                <w:lang w:val="pl-PL"/>
              </w:rPr>
            </w:pPr>
            <w:r w:rsidRPr="00A70FB3">
              <w:rPr>
                <w:rFonts w:ascii="Book Antiqua" w:hAnsi="Book Antiqua"/>
                <w:sz w:val="20"/>
                <w:szCs w:val="20"/>
                <w:lang w:val="pl-PL"/>
              </w:rPr>
              <w:t xml:space="preserve">DZ. </w:t>
            </w:r>
            <w:proofErr w:type="gramStart"/>
            <w:r w:rsidRPr="00A70FB3">
              <w:rPr>
                <w:rFonts w:ascii="Book Antiqua" w:hAnsi="Book Antiqua"/>
                <w:sz w:val="20"/>
                <w:szCs w:val="20"/>
                <w:lang w:val="pl-PL"/>
              </w:rPr>
              <w:t>NR 646,  OBRĘB</w:t>
            </w:r>
            <w:proofErr w:type="gramEnd"/>
            <w:r w:rsidRPr="00A70FB3">
              <w:rPr>
                <w:rFonts w:ascii="Book Antiqua" w:hAnsi="Book Antiqua"/>
                <w:sz w:val="20"/>
                <w:szCs w:val="20"/>
                <w:lang w:val="pl-PL"/>
              </w:rPr>
              <w:t xml:space="preserve"> 0005  AUGUSTÓW</w:t>
            </w:r>
          </w:p>
          <w:p w:rsidR="003F03B6" w:rsidRPr="007C0D78" w:rsidRDefault="003F03B6" w:rsidP="00581DD3">
            <w:pPr>
              <w:autoSpaceDE w:val="0"/>
              <w:autoSpaceDN w:val="0"/>
              <w:adjustRightInd w:val="0"/>
              <w:spacing w:line="240" w:lineRule="exact"/>
              <w:jc w:val="center"/>
              <w:rPr>
                <w:rFonts w:ascii="Book Antiqua" w:hAnsi="Book Antiqua"/>
                <w:sz w:val="20"/>
                <w:szCs w:val="20"/>
              </w:rPr>
            </w:pPr>
            <w:r w:rsidRPr="007C0D78">
              <w:rPr>
                <w:rFonts w:ascii="Book Antiqua" w:hAnsi="Book Antiqua"/>
                <w:sz w:val="20"/>
                <w:szCs w:val="20"/>
              </w:rPr>
              <w:t>JEDN. EWID.: 200101_1.0005/646</w:t>
            </w:r>
          </w:p>
          <w:p w:rsidR="003F03B6" w:rsidRPr="007C0D78" w:rsidRDefault="003F03B6" w:rsidP="00581DD3">
            <w:pPr>
              <w:autoSpaceDE w:val="0"/>
              <w:autoSpaceDN w:val="0"/>
              <w:adjustRightInd w:val="0"/>
              <w:spacing w:line="240" w:lineRule="exact"/>
              <w:rPr>
                <w:rFonts w:ascii="Book Antiqua" w:hAnsi="Book Antiqua"/>
                <w:sz w:val="20"/>
                <w:szCs w:val="20"/>
              </w:rPr>
            </w:pPr>
          </w:p>
          <w:p w:rsidR="003F03B6" w:rsidRPr="007C0D78" w:rsidRDefault="003F03B6" w:rsidP="00581DD3">
            <w:pPr>
              <w:suppressAutoHyphens/>
              <w:spacing w:line="40" w:lineRule="atLeast"/>
              <w:jc w:val="center"/>
              <w:rPr>
                <w:rFonts w:ascii="Book Antiqua" w:hAnsi="Book Antiqua"/>
                <w:sz w:val="20"/>
                <w:szCs w:val="20"/>
              </w:rPr>
            </w:pPr>
          </w:p>
        </w:tc>
      </w:tr>
      <w:tr w:rsidR="003F03B6" w:rsidRPr="00A70FB3" w:rsidTr="00581DD3">
        <w:tblPrEx>
          <w:tblBorders>
            <w:insideH w:val="single" w:sz="4" w:space="0" w:color="auto"/>
            <w:insideV w:val="single" w:sz="4" w:space="0" w:color="auto"/>
          </w:tblBorders>
        </w:tblPrEx>
        <w:trPr>
          <w:cantSplit/>
          <w:trHeight w:hRule="exact" w:val="420"/>
        </w:trPr>
        <w:tc>
          <w:tcPr>
            <w:tcW w:w="9606" w:type="dxa"/>
            <w:tcBorders>
              <w:bottom w:val="single" w:sz="4" w:space="0" w:color="auto"/>
              <w:right w:val="single" w:sz="4" w:space="0" w:color="auto"/>
            </w:tcBorders>
          </w:tcPr>
          <w:p w:rsidR="003F03B6" w:rsidRPr="00A70FB3" w:rsidRDefault="003F03B6" w:rsidP="003F03B6">
            <w:pPr>
              <w:rPr>
                <w:rFonts w:ascii="Book Antiqua" w:hAnsi="Book Antiqua"/>
                <w:lang w:val="pl-PL"/>
              </w:rPr>
            </w:pPr>
            <w:r w:rsidRPr="00A70FB3">
              <w:rPr>
                <w:rFonts w:ascii="Book Antiqua" w:hAnsi="Book Antiqua"/>
                <w:b/>
                <w:sz w:val="16"/>
                <w:szCs w:val="16"/>
                <w:u w:val="single"/>
                <w:lang w:val="pl-PL"/>
              </w:rPr>
              <w:t xml:space="preserve">FAZA </w:t>
            </w:r>
            <w:proofErr w:type="gramStart"/>
            <w:r w:rsidRPr="00A70FB3">
              <w:rPr>
                <w:rFonts w:ascii="Book Antiqua" w:hAnsi="Book Antiqua"/>
                <w:b/>
                <w:sz w:val="16"/>
                <w:szCs w:val="16"/>
                <w:u w:val="single"/>
                <w:lang w:val="pl-PL"/>
              </w:rPr>
              <w:t>OPRACOWANIA</w:t>
            </w:r>
            <w:r w:rsidRPr="00A70FB3">
              <w:rPr>
                <w:rFonts w:ascii="Book Antiqua" w:hAnsi="Book Antiqua"/>
                <w:b/>
                <w:szCs w:val="16"/>
                <w:u w:val="single"/>
                <w:lang w:val="pl-PL"/>
              </w:rPr>
              <w:t>:</w:t>
            </w:r>
            <w:r w:rsidRPr="00A70FB3">
              <w:rPr>
                <w:rFonts w:ascii="Book Antiqua" w:hAnsi="Book Antiqua"/>
                <w:sz w:val="20"/>
                <w:szCs w:val="20"/>
                <w:lang w:val="pl-PL"/>
              </w:rPr>
              <w:t xml:space="preserve">    INFORMACJA</w:t>
            </w:r>
            <w:proofErr w:type="gramEnd"/>
            <w:r w:rsidRPr="00A70FB3">
              <w:rPr>
                <w:rFonts w:ascii="Book Antiqua" w:hAnsi="Book Antiqua"/>
                <w:sz w:val="20"/>
                <w:szCs w:val="20"/>
                <w:lang w:val="pl-PL"/>
              </w:rPr>
              <w:t xml:space="preserve"> BEZPIECZEŃSTWA I OCHRONY ZDROWIA (BIOZ)</w:t>
            </w:r>
          </w:p>
          <w:p w:rsidR="003F03B6" w:rsidRPr="00A70FB3" w:rsidRDefault="003F03B6" w:rsidP="00581DD3">
            <w:pPr>
              <w:suppressAutoHyphens/>
              <w:spacing w:line="40" w:lineRule="atLeast"/>
              <w:ind w:left="29"/>
              <w:rPr>
                <w:rFonts w:ascii="Book Antiqua" w:hAnsi="Book Antiqua"/>
                <w:b/>
                <w:u w:val="single"/>
                <w:lang w:val="pl-PL"/>
              </w:rPr>
            </w:pPr>
          </w:p>
        </w:tc>
      </w:tr>
      <w:tr w:rsidR="003F03B6" w:rsidRPr="007C0D78" w:rsidTr="009F7E34">
        <w:tblPrEx>
          <w:tblBorders>
            <w:insideH w:val="single" w:sz="4" w:space="0" w:color="auto"/>
            <w:insideV w:val="single" w:sz="4" w:space="0" w:color="auto"/>
          </w:tblBorders>
        </w:tblPrEx>
        <w:trPr>
          <w:cantSplit/>
          <w:trHeight w:hRule="exact" w:val="707"/>
        </w:trPr>
        <w:tc>
          <w:tcPr>
            <w:tcW w:w="9606" w:type="dxa"/>
            <w:tcBorders>
              <w:bottom w:val="single" w:sz="4" w:space="0" w:color="auto"/>
              <w:right w:val="single" w:sz="4" w:space="0" w:color="auto"/>
            </w:tcBorders>
          </w:tcPr>
          <w:p w:rsidR="003F03B6" w:rsidRPr="00A70FB3" w:rsidRDefault="003F03B6" w:rsidP="00581DD3">
            <w:pPr>
              <w:suppressAutoHyphens/>
              <w:spacing w:line="40" w:lineRule="atLeast"/>
              <w:rPr>
                <w:rFonts w:ascii="Book Antiqua" w:hAnsi="Book Antiqua"/>
                <w:b/>
                <w:sz w:val="16"/>
                <w:u w:val="single"/>
                <w:lang w:val="pl-PL"/>
              </w:rPr>
            </w:pPr>
            <w:r w:rsidRPr="00A70FB3">
              <w:rPr>
                <w:rFonts w:ascii="Book Antiqua" w:hAnsi="Book Antiqua"/>
                <w:b/>
                <w:sz w:val="16"/>
                <w:u w:val="single"/>
                <w:lang w:val="pl-PL"/>
              </w:rPr>
              <w:t>INWESTOR/</w:t>
            </w:r>
            <w:proofErr w:type="gramStart"/>
            <w:r w:rsidRPr="00A70FB3">
              <w:rPr>
                <w:rFonts w:ascii="Book Antiqua" w:hAnsi="Book Antiqua"/>
                <w:b/>
                <w:sz w:val="16"/>
                <w:u w:val="single"/>
                <w:lang w:val="pl-PL"/>
              </w:rPr>
              <w:t>ZAMAWIAJĄCY:</w:t>
            </w:r>
            <w:r w:rsidRPr="00A70FB3">
              <w:rPr>
                <w:rFonts w:ascii="Book Antiqua" w:hAnsi="Book Antiqua" w:cs="Times New Roman"/>
                <w:sz w:val="20"/>
                <w:szCs w:val="20"/>
                <w:lang w:val="pl-PL"/>
              </w:rPr>
              <w:t xml:space="preserve">                       GMINA</w:t>
            </w:r>
            <w:proofErr w:type="gramEnd"/>
            <w:r w:rsidRPr="00A70FB3">
              <w:rPr>
                <w:rFonts w:ascii="Book Antiqua" w:hAnsi="Book Antiqua" w:cs="Times New Roman"/>
                <w:sz w:val="20"/>
                <w:szCs w:val="20"/>
                <w:lang w:val="pl-PL"/>
              </w:rPr>
              <w:t xml:space="preserve"> MIASTO AUGUSTÓW</w:t>
            </w:r>
          </w:p>
          <w:p w:rsidR="003F03B6" w:rsidRPr="00A70FB3" w:rsidRDefault="003F03B6" w:rsidP="00581DD3">
            <w:pPr>
              <w:suppressAutoHyphens/>
              <w:spacing w:line="40" w:lineRule="atLeast"/>
              <w:jc w:val="center"/>
              <w:rPr>
                <w:rFonts w:ascii="Book Antiqua" w:hAnsi="Book Antiqua" w:cs="Times New Roman"/>
                <w:sz w:val="20"/>
                <w:szCs w:val="20"/>
                <w:lang w:val="pl-PL"/>
              </w:rPr>
            </w:pPr>
            <w:r w:rsidRPr="00A70FB3">
              <w:rPr>
                <w:rFonts w:ascii="Book Antiqua" w:hAnsi="Book Antiqua" w:cs="Times New Roman"/>
                <w:sz w:val="20"/>
                <w:szCs w:val="20"/>
                <w:lang w:val="pl-PL"/>
              </w:rPr>
              <w:t>UL. 3 MAJA 60</w:t>
            </w:r>
          </w:p>
          <w:p w:rsidR="003F03B6" w:rsidRPr="007C0D78" w:rsidRDefault="003F03B6" w:rsidP="00581DD3">
            <w:pPr>
              <w:suppressAutoHyphens/>
              <w:spacing w:line="40" w:lineRule="atLeast"/>
              <w:jc w:val="center"/>
              <w:rPr>
                <w:rFonts w:ascii="Book Antiqua" w:hAnsi="Book Antiqua"/>
                <w:b/>
                <w:sz w:val="16"/>
                <w:szCs w:val="16"/>
                <w:u w:val="single"/>
              </w:rPr>
            </w:pPr>
            <w:r w:rsidRPr="007C0D78">
              <w:rPr>
                <w:rFonts w:ascii="Book Antiqua" w:hAnsi="Book Antiqua" w:cs="Times New Roman"/>
                <w:sz w:val="20"/>
                <w:szCs w:val="20"/>
              </w:rPr>
              <w:t>16-300 AUGUSTÓW</w:t>
            </w:r>
          </w:p>
        </w:tc>
      </w:tr>
      <w:tr w:rsidR="003F03B6" w:rsidRPr="007C0D78" w:rsidTr="009F7E34">
        <w:tblPrEx>
          <w:tblBorders>
            <w:insideH w:val="single" w:sz="4" w:space="0" w:color="auto"/>
            <w:insideV w:val="single" w:sz="4" w:space="0" w:color="auto"/>
          </w:tblBorders>
        </w:tblPrEx>
        <w:trPr>
          <w:cantSplit/>
          <w:trHeight w:hRule="exact" w:val="860"/>
        </w:trPr>
        <w:tc>
          <w:tcPr>
            <w:tcW w:w="9606" w:type="dxa"/>
            <w:tcBorders>
              <w:bottom w:val="single" w:sz="4" w:space="0" w:color="auto"/>
              <w:right w:val="single" w:sz="4" w:space="0" w:color="auto"/>
            </w:tcBorders>
          </w:tcPr>
          <w:p w:rsidR="003F03B6" w:rsidRPr="00A70FB3" w:rsidRDefault="003F03B6" w:rsidP="00581DD3">
            <w:pPr>
              <w:suppressAutoHyphens/>
              <w:spacing w:line="40" w:lineRule="atLeast"/>
              <w:rPr>
                <w:rFonts w:ascii="Book Antiqua" w:hAnsi="Book Antiqua"/>
                <w:b/>
                <w:sz w:val="16"/>
                <w:u w:val="single"/>
                <w:lang w:val="pl-PL"/>
              </w:rPr>
            </w:pPr>
            <w:r w:rsidRPr="00A70FB3">
              <w:rPr>
                <w:rFonts w:ascii="Book Antiqua" w:hAnsi="Book Antiqua"/>
                <w:b/>
                <w:sz w:val="16"/>
                <w:u w:val="single"/>
                <w:lang w:val="pl-PL"/>
              </w:rPr>
              <w:t>WYKONAWCA OPRACOWANIA:</w:t>
            </w:r>
          </w:p>
          <w:p w:rsidR="003F03B6" w:rsidRPr="00A70FB3" w:rsidRDefault="003F03B6" w:rsidP="00581DD3">
            <w:pPr>
              <w:pStyle w:val="Bezodstpw"/>
              <w:rPr>
                <w:rFonts w:ascii="Book Antiqua" w:hAnsi="Book Antiqua"/>
                <w:b/>
                <w:sz w:val="20"/>
                <w:szCs w:val="20"/>
                <w:lang w:val="pl-PL"/>
              </w:rPr>
            </w:pPr>
            <w:r w:rsidRPr="00A70FB3">
              <w:rPr>
                <w:rFonts w:ascii="Book Antiqua" w:hAnsi="Book Antiqua"/>
                <w:b/>
                <w:sz w:val="20"/>
                <w:szCs w:val="20"/>
                <w:lang w:val="pl-PL"/>
              </w:rPr>
              <w:t>PSJ PROJECT Sylwia Pękala</w:t>
            </w:r>
          </w:p>
          <w:p w:rsidR="003F03B6" w:rsidRPr="007C0D78" w:rsidRDefault="009F7E34" w:rsidP="00581DD3">
            <w:pPr>
              <w:pStyle w:val="Bezodstpw"/>
              <w:rPr>
                <w:rFonts w:ascii="Book Antiqua" w:hAnsi="Book Antiqua"/>
                <w:sz w:val="20"/>
                <w:szCs w:val="20"/>
              </w:rPr>
            </w:pPr>
            <w:r w:rsidRPr="007C0D78">
              <w:rPr>
                <w:rFonts w:ascii="Book Antiqua" w:hAnsi="Book Antiqua"/>
                <w:noProof/>
                <w:sz w:val="20"/>
                <w:szCs w:val="20"/>
                <w:lang w:val="pl-PL" w:eastAsia="pl-PL" w:bidi="ar-SA"/>
              </w:rPr>
              <w:drawing>
                <wp:anchor distT="0" distB="0" distL="114300" distR="114300" simplePos="0" relativeHeight="251656192" behindDoc="0" locked="0" layoutInCell="1" allowOverlap="1">
                  <wp:simplePos x="0" y="0"/>
                  <wp:positionH relativeFrom="column">
                    <wp:posOffset>3400425</wp:posOffset>
                  </wp:positionH>
                  <wp:positionV relativeFrom="paragraph">
                    <wp:posOffset>-238125</wp:posOffset>
                  </wp:positionV>
                  <wp:extent cx="1714500" cy="469900"/>
                  <wp:effectExtent l="0" t="0" r="0" b="0"/>
                  <wp:wrapSquare wrapText="bothSides"/>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J LOGO.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500" cy="469900"/>
                          </a:xfrm>
                          <a:prstGeom prst="rect">
                            <a:avLst/>
                          </a:prstGeom>
                        </pic:spPr>
                      </pic:pic>
                    </a:graphicData>
                  </a:graphic>
                </wp:anchor>
              </w:drawing>
            </w:r>
            <w:r w:rsidR="003F03B6" w:rsidRPr="007C0D78">
              <w:rPr>
                <w:rFonts w:ascii="Book Antiqua" w:hAnsi="Book Antiqua"/>
                <w:sz w:val="20"/>
                <w:szCs w:val="20"/>
              </w:rPr>
              <w:t>Ul. Urszulańska 6/3, 33-100 Tarnów</w:t>
            </w:r>
          </w:p>
        </w:tc>
      </w:tr>
    </w:tbl>
    <w:tbl>
      <w:tblPr>
        <w:tblStyle w:val="Tabela-Siatka"/>
        <w:tblW w:w="0" w:type="auto"/>
        <w:jc w:val="center"/>
        <w:tblLook w:val="04A0"/>
      </w:tblPr>
      <w:tblGrid>
        <w:gridCol w:w="2233"/>
        <w:gridCol w:w="1412"/>
        <w:gridCol w:w="2880"/>
        <w:gridCol w:w="2684"/>
        <w:gridCol w:w="79"/>
      </w:tblGrid>
      <w:tr w:rsidR="003F03B6" w:rsidRPr="007C0D78" w:rsidTr="003F03B6">
        <w:trPr>
          <w:gridAfter w:val="1"/>
          <w:wAfter w:w="79" w:type="dxa"/>
          <w:trHeight w:val="252"/>
          <w:jc w:val="center"/>
        </w:trPr>
        <w:tc>
          <w:tcPr>
            <w:tcW w:w="9209" w:type="dxa"/>
            <w:gridSpan w:val="4"/>
          </w:tcPr>
          <w:p w:rsidR="003F03B6" w:rsidRPr="007C0D78" w:rsidRDefault="003F03B6" w:rsidP="00581DD3">
            <w:pPr>
              <w:pStyle w:val="Bezodstpw"/>
              <w:jc w:val="center"/>
              <w:rPr>
                <w:rFonts w:ascii="Book Antiqua" w:hAnsi="Book Antiqua"/>
                <w:b/>
                <w:u w:val="single"/>
              </w:rPr>
            </w:pPr>
            <w:r w:rsidRPr="007C0D78">
              <w:rPr>
                <w:rFonts w:ascii="Book Antiqua" w:hAnsi="Book Antiqua"/>
                <w:b/>
                <w:u w:val="single"/>
              </w:rPr>
              <w:t>Zespół projektowy</w:t>
            </w:r>
          </w:p>
          <w:p w:rsidR="003F03B6" w:rsidRPr="007C0D78" w:rsidRDefault="003F03B6" w:rsidP="00581DD3">
            <w:pPr>
              <w:pStyle w:val="Bezodstpw"/>
              <w:rPr>
                <w:rFonts w:ascii="Book Antiqua" w:hAnsi="Book Antiqua"/>
                <w:sz w:val="16"/>
                <w:szCs w:val="16"/>
              </w:rPr>
            </w:pPr>
          </w:p>
        </w:tc>
      </w:tr>
      <w:tr w:rsidR="00A36EEF" w:rsidRPr="00A70FB3" w:rsidTr="00F86E01">
        <w:trPr>
          <w:trHeight w:hRule="exact" w:val="761"/>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Branża architektonicz</w:t>
            </w:r>
            <w:r w:rsidR="006443D2">
              <w:rPr>
                <w:rFonts w:ascii="Book Antiqua" w:hAnsi="Book Antiqua"/>
                <w:sz w:val="16"/>
                <w:szCs w:val="16"/>
              </w:rPr>
              <w:t>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F86E01" w:rsidP="00F86E01">
            <w:pPr>
              <w:ind w:firstLine="0"/>
              <w:rPr>
                <w:rFonts w:ascii="Book Antiqua" w:hAnsi="Book Antiqua"/>
                <w:sz w:val="16"/>
                <w:szCs w:val="16"/>
              </w:rPr>
            </w:pPr>
            <w:r>
              <w:rPr>
                <w:rFonts w:ascii="Book Antiqua" w:hAnsi="Book Antiqua"/>
                <w:sz w:val="16"/>
                <w:szCs w:val="16"/>
              </w:rPr>
              <w:t>P</w:t>
            </w:r>
            <w:r w:rsidR="00A36EEF" w:rsidRPr="007C0D78">
              <w:rPr>
                <w:rFonts w:ascii="Book Antiqua" w:hAnsi="Book Antiqua"/>
                <w:sz w:val="16"/>
                <w:szCs w:val="16"/>
              </w:rPr>
              <w:t>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Sylwia Madejska-Mosor</w:t>
            </w:r>
          </w:p>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architektonicznej MPOIA/007/2015</w:t>
            </w:r>
          </w:p>
          <w:p w:rsidR="00A36EEF" w:rsidRPr="00A70FB3" w:rsidRDefault="00A36EEF">
            <w:pPr>
              <w:rPr>
                <w:rFonts w:ascii="Book Antiqua" w:hAnsi="Book Antiqua"/>
                <w:sz w:val="16"/>
                <w:szCs w:val="16"/>
                <w:lang w:val="pl-PL"/>
              </w:rPr>
            </w:pPr>
          </w:p>
        </w:tc>
        <w:tc>
          <w:tcPr>
            <w:tcW w:w="2763" w:type="dxa"/>
            <w:gridSpan w:val="2"/>
            <w:tcBorders>
              <w:top w:val="single" w:sz="4" w:space="0" w:color="auto"/>
              <w:left w:val="single" w:sz="4" w:space="0" w:color="auto"/>
              <w:bottom w:val="single" w:sz="4" w:space="0" w:color="auto"/>
              <w:right w:val="single" w:sz="4" w:space="0" w:color="auto"/>
            </w:tcBorders>
          </w:tcPr>
          <w:p w:rsidR="00A36EEF" w:rsidRPr="00A70FB3" w:rsidRDefault="00A36EEF">
            <w:pPr>
              <w:pStyle w:val="Bezodstpw"/>
              <w:ind w:firstLine="360"/>
              <w:rPr>
                <w:rFonts w:ascii="Book Antiqua" w:hAnsi="Book Antiqua"/>
                <w:sz w:val="16"/>
                <w:szCs w:val="16"/>
                <w:lang w:val="pl-PL"/>
              </w:rPr>
            </w:pPr>
          </w:p>
        </w:tc>
      </w:tr>
      <w:tr w:rsidR="00A36EEF" w:rsidRPr="00A70FB3"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6443D2">
            <w:pPr>
              <w:ind w:firstLine="0"/>
              <w:rPr>
                <w:rFonts w:ascii="Book Antiqua" w:hAnsi="Book Antiqua"/>
                <w:sz w:val="16"/>
                <w:szCs w:val="16"/>
              </w:rPr>
            </w:pPr>
            <w:r w:rsidRPr="007C0D78">
              <w:rPr>
                <w:rFonts w:ascii="Book Antiqua" w:hAnsi="Book Antiqua"/>
                <w:sz w:val="16"/>
                <w:szCs w:val="16"/>
              </w:rPr>
              <w:t>Branża architektoniczn</w:t>
            </w:r>
            <w:r w:rsidR="006443D2">
              <w:rPr>
                <w:rFonts w:ascii="Book Antiqua" w:hAnsi="Book Antiqua"/>
                <w:sz w:val="16"/>
                <w:szCs w:val="16"/>
              </w:rPr>
              <w:t>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Paweł Michoń</w:t>
            </w:r>
          </w:p>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architektonicznej MPOIA/048/2007</w:t>
            </w:r>
          </w:p>
          <w:p w:rsidR="00A36EEF" w:rsidRPr="00A70FB3" w:rsidRDefault="00A36EEF">
            <w:pPr>
              <w:rPr>
                <w:rFonts w:ascii="Book Antiqua" w:hAnsi="Book Antiqua"/>
                <w:sz w:val="16"/>
                <w:szCs w:val="16"/>
                <w:lang w:val="pl-PL"/>
              </w:rPr>
            </w:pPr>
          </w:p>
        </w:tc>
        <w:tc>
          <w:tcPr>
            <w:tcW w:w="2763" w:type="dxa"/>
            <w:gridSpan w:val="2"/>
            <w:tcBorders>
              <w:top w:val="single" w:sz="4" w:space="0" w:color="auto"/>
              <w:left w:val="single" w:sz="4" w:space="0" w:color="auto"/>
              <w:bottom w:val="single" w:sz="4" w:space="0" w:color="auto"/>
              <w:right w:val="single" w:sz="4" w:space="0" w:color="auto"/>
            </w:tcBorders>
          </w:tcPr>
          <w:p w:rsidR="00A36EEF" w:rsidRPr="00A70FB3" w:rsidRDefault="00A36EEF">
            <w:pPr>
              <w:pStyle w:val="Bezodstpw"/>
              <w:ind w:firstLine="360"/>
              <w:rPr>
                <w:rFonts w:ascii="Book Antiqua" w:hAnsi="Book Antiqua"/>
                <w:sz w:val="16"/>
                <w:szCs w:val="16"/>
                <w:lang w:val="pl-PL"/>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972D03">
            <w:pPr>
              <w:pStyle w:val="Bezodstpw"/>
              <w:rPr>
                <w:rFonts w:ascii="Book Antiqua" w:hAnsi="Book Antiqua"/>
                <w:sz w:val="16"/>
                <w:szCs w:val="16"/>
              </w:rPr>
            </w:pPr>
            <w:r w:rsidRPr="007C0D78">
              <w:rPr>
                <w:rFonts w:ascii="Book Antiqua" w:hAnsi="Book Antiqua"/>
                <w:sz w:val="16"/>
                <w:szCs w:val="16"/>
              </w:rPr>
              <w:t>Branża konstrukcyjna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Sylwia Pękala</w:t>
            </w:r>
          </w:p>
          <w:p w:rsidR="00A36EEF" w:rsidRPr="007C0D78" w:rsidRDefault="00A36EEF" w:rsidP="00F86E01">
            <w:pPr>
              <w:ind w:firstLine="0"/>
              <w:rPr>
                <w:rFonts w:ascii="Book Antiqua" w:hAnsi="Book Antiqua"/>
                <w:sz w:val="16"/>
                <w:szCs w:val="16"/>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konstr. </w:t>
            </w:r>
            <w:proofErr w:type="gramStart"/>
            <w:r w:rsidRPr="00A70FB3">
              <w:rPr>
                <w:rFonts w:ascii="Book Antiqua" w:hAnsi="Book Antiqua"/>
                <w:sz w:val="16"/>
                <w:szCs w:val="16"/>
                <w:lang w:val="pl-PL"/>
              </w:rPr>
              <w:t>bud</w:t>
            </w:r>
            <w:proofErr w:type="gramEnd"/>
            <w:r w:rsidRPr="00A70FB3">
              <w:rPr>
                <w:rFonts w:ascii="Book Antiqua" w:hAnsi="Book Antiqua"/>
                <w:sz w:val="16"/>
                <w:szCs w:val="16"/>
                <w:lang w:val="pl-PL"/>
              </w:rPr>
              <w:t xml:space="preserve">. </w:t>
            </w:r>
            <w:r w:rsidRPr="007C0D78">
              <w:rPr>
                <w:rFonts w:ascii="Book Antiqua" w:hAnsi="Book Antiqua"/>
                <w:sz w:val="16"/>
                <w:szCs w:val="16"/>
              </w:rPr>
              <w:t>PDK/0028/PWOK/17</w:t>
            </w:r>
          </w:p>
          <w:p w:rsidR="00A36EEF" w:rsidRPr="007C0D78" w:rsidRDefault="00A36EEF">
            <w:pPr>
              <w:pStyle w:val="Bezodstpw"/>
              <w:ind w:firstLine="360"/>
              <w:rPr>
                <w:rFonts w:ascii="Book Antiqua" w:hAnsi="Book Antiqua"/>
                <w:sz w:val="16"/>
                <w:szCs w:val="16"/>
              </w:rPr>
            </w:pPr>
          </w:p>
          <w:p w:rsidR="00A36EEF" w:rsidRPr="007C0D78" w:rsidRDefault="00A36EEF">
            <w:pPr>
              <w:pStyle w:val="Bezodstpw"/>
              <w:ind w:firstLine="360"/>
              <w:rPr>
                <w:rFonts w:ascii="Book Antiqua" w:hAnsi="Book Antiqua"/>
                <w:sz w:val="16"/>
                <w:szCs w:val="16"/>
              </w:rPr>
            </w:pPr>
          </w:p>
        </w:tc>
        <w:tc>
          <w:tcPr>
            <w:tcW w:w="2763" w:type="dxa"/>
            <w:gridSpan w:val="2"/>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972D03">
            <w:pPr>
              <w:pStyle w:val="Bezodstpw"/>
              <w:rPr>
                <w:rFonts w:ascii="Book Antiqua" w:hAnsi="Book Antiqua"/>
                <w:sz w:val="16"/>
                <w:szCs w:val="16"/>
              </w:rPr>
            </w:pPr>
            <w:r w:rsidRPr="007C0D78">
              <w:rPr>
                <w:rFonts w:ascii="Book Antiqua" w:hAnsi="Book Antiqua"/>
                <w:sz w:val="16"/>
                <w:szCs w:val="16"/>
              </w:rPr>
              <w:t>Branża konstrukcyjna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Joanna Nytko</w:t>
            </w:r>
          </w:p>
          <w:p w:rsidR="00A36EEF" w:rsidRPr="007C0D78" w:rsidRDefault="00A36EEF" w:rsidP="00F86E01">
            <w:pPr>
              <w:ind w:firstLine="0"/>
              <w:rPr>
                <w:rFonts w:ascii="Book Antiqua" w:hAnsi="Book Antiqua"/>
                <w:sz w:val="16"/>
                <w:szCs w:val="16"/>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konstr. </w:t>
            </w:r>
            <w:proofErr w:type="gramStart"/>
            <w:r w:rsidRPr="00A70FB3">
              <w:rPr>
                <w:rFonts w:ascii="Book Antiqua" w:hAnsi="Book Antiqua"/>
                <w:sz w:val="16"/>
                <w:szCs w:val="16"/>
                <w:lang w:val="pl-PL"/>
              </w:rPr>
              <w:t>bud</w:t>
            </w:r>
            <w:proofErr w:type="gramEnd"/>
            <w:r w:rsidRPr="00A70FB3">
              <w:rPr>
                <w:rFonts w:ascii="Book Antiqua" w:hAnsi="Book Antiqua"/>
                <w:sz w:val="16"/>
                <w:szCs w:val="16"/>
                <w:lang w:val="pl-PL"/>
              </w:rPr>
              <w:t xml:space="preserve">. </w:t>
            </w:r>
            <w:r w:rsidRPr="007C0D78">
              <w:rPr>
                <w:rFonts w:ascii="Book Antiqua" w:hAnsi="Book Antiqua"/>
                <w:sz w:val="16"/>
                <w:szCs w:val="16"/>
              </w:rPr>
              <w:t>MAP/0152/PWBKb/17</w:t>
            </w:r>
          </w:p>
          <w:p w:rsidR="00A36EEF" w:rsidRPr="007C0D78" w:rsidRDefault="00A36EEF">
            <w:pPr>
              <w:rPr>
                <w:rFonts w:ascii="Book Antiqua" w:hAnsi="Book Antiqua"/>
                <w:sz w:val="16"/>
                <w:szCs w:val="16"/>
              </w:rPr>
            </w:pPr>
          </w:p>
          <w:p w:rsidR="00A36EEF" w:rsidRPr="007C0D78" w:rsidRDefault="00A36EEF">
            <w:pPr>
              <w:rPr>
                <w:rFonts w:ascii="Book Antiqua" w:hAnsi="Book Antiqua"/>
                <w:sz w:val="16"/>
                <w:szCs w:val="16"/>
              </w:rPr>
            </w:pPr>
          </w:p>
        </w:tc>
        <w:tc>
          <w:tcPr>
            <w:tcW w:w="2763" w:type="dxa"/>
            <w:gridSpan w:val="2"/>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972D03">
            <w:pPr>
              <w:pStyle w:val="Bezodstpw"/>
              <w:rPr>
                <w:rFonts w:ascii="Book Antiqua" w:hAnsi="Book Antiqua"/>
                <w:sz w:val="16"/>
                <w:szCs w:val="16"/>
              </w:rPr>
            </w:pPr>
            <w:r w:rsidRPr="007C0D78">
              <w:rPr>
                <w:rFonts w:ascii="Book Antiqua" w:hAnsi="Book Antiqua"/>
                <w:sz w:val="16"/>
                <w:szCs w:val="16"/>
              </w:rPr>
              <w:t>Branża sanitarna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inż</w:t>
            </w:r>
            <w:proofErr w:type="gramEnd"/>
            <w:r w:rsidRPr="00A70FB3">
              <w:rPr>
                <w:rFonts w:ascii="Book Antiqua" w:hAnsi="Book Antiqua"/>
                <w:sz w:val="16"/>
                <w:szCs w:val="16"/>
                <w:lang w:val="pl-PL"/>
              </w:rPr>
              <w:t>. Maciej Łukaszewski</w:t>
            </w:r>
          </w:p>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sanitarnej</w:t>
            </w:r>
          </w:p>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UAN/7342/1/96</w:t>
            </w:r>
          </w:p>
          <w:p w:rsidR="00A36EEF" w:rsidRPr="007C0D78" w:rsidRDefault="00A36EEF">
            <w:pPr>
              <w:pStyle w:val="Bezodstpw"/>
              <w:ind w:firstLine="360"/>
              <w:rPr>
                <w:rFonts w:ascii="Book Antiqua" w:hAnsi="Book Antiqua"/>
                <w:sz w:val="16"/>
                <w:szCs w:val="16"/>
              </w:rPr>
            </w:pPr>
          </w:p>
        </w:tc>
        <w:tc>
          <w:tcPr>
            <w:tcW w:w="2763" w:type="dxa"/>
            <w:gridSpan w:val="2"/>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972D03">
            <w:pPr>
              <w:pStyle w:val="Bezodstpw"/>
              <w:rPr>
                <w:rFonts w:ascii="Book Antiqua" w:hAnsi="Book Antiqua"/>
                <w:sz w:val="16"/>
                <w:szCs w:val="16"/>
              </w:rPr>
            </w:pPr>
            <w:r w:rsidRPr="007C0D78">
              <w:rPr>
                <w:rFonts w:ascii="Book Antiqua" w:hAnsi="Book Antiqua"/>
                <w:sz w:val="16"/>
                <w:szCs w:val="16"/>
              </w:rPr>
              <w:t>Branża sanitarna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Marian Jodłowski</w:t>
            </w:r>
          </w:p>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sanitarnej</w:t>
            </w:r>
          </w:p>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S-234/02</w:t>
            </w:r>
          </w:p>
          <w:p w:rsidR="00A36EEF" w:rsidRPr="007C0D78" w:rsidRDefault="00A36EEF">
            <w:pPr>
              <w:rPr>
                <w:rFonts w:ascii="Book Antiqua" w:hAnsi="Book Antiqua"/>
                <w:sz w:val="16"/>
                <w:szCs w:val="16"/>
              </w:rPr>
            </w:pPr>
          </w:p>
        </w:tc>
        <w:tc>
          <w:tcPr>
            <w:tcW w:w="2763" w:type="dxa"/>
            <w:gridSpan w:val="2"/>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972D03">
            <w:pPr>
              <w:pStyle w:val="Bezodstpw"/>
              <w:rPr>
                <w:rFonts w:ascii="Book Antiqua" w:hAnsi="Book Antiqua"/>
                <w:sz w:val="16"/>
                <w:szCs w:val="16"/>
              </w:rPr>
            </w:pPr>
            <w:r w:rsidRPr="007C0D78">
              <w:rPr>
                <w:rFonts w:ascii="Book Antiqua" w:hAnsi="Book Antiqua"/>
                <w:sz w:val="16"/>
                <w:szCs w:val="16"/>
              </w:rPr>
              <w:t>Branża elektryczna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ind w:firstLine="0"/>
              <w:rPr>
                <w:rFonts w:ascii="Book Antiqua" w:hAnsi="Book Antiqua"/>
                <w:sz w:val="16"/>
                <w:szCs w:val="16"/>
              </w:rPr>
            </w:pPr>
            <w:r w:rsidRPr="007C0D78">
              <w:rPr>
                <w:rFonts w:ascii="Book Antiqua" w:hAnsi="Book Antiqua"/>
                <w:sz w:val="16"/>
                <w:szCs w:val="16"/>
              </w:rPr>
              <w:t>Projektant</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F86E01">
            <w:pPr>
              <w:pStyle w:val="Bezodstpw"/>
              <w:rPr>
                <w:rFonts w:ascii="Book Antiqua" w:hAnsi="Book Antiqua"/>
                <w:sz w:val="16"/>
                <w:szCs w:val="16"/>
                <w:lang w:val="pl-PL"/>
              </w:rPr>
            </w:pPr>
            <w:proofErr w:type="gramStart"/>
            <w:r w:rsidRPr="00A70FB3">
              <w:rPr>
                <w:rFonts w:ascii="Book Antiqua" w:hAnsi="Book Antiqua"/>
                <w:sz w:val="16"/>
                <w:szCs w:val="16"/>
                <w:lang w:val="pl-PL"/>
              </w:rPr>
              <w:t>inż</w:t>
            </w:r>
            <w:proofErr w:type="gramEnd"/>
            <w:r w:rsidRPr="00A70FB3">
              <w:rPr>
                <w:rFonts w:ascii="Book Antiqua" w:hAnsi="Book Antiqua"/>
                <w:sz w:val="16"/>
                <w:szCs w:val="16"/>
                <w:lang w:val="pl-PL"/>
              </w:rPr>
              <w:t xml:space="preserve">. Jarosław Baliński </w:t>
            </w:r>
          </w:p>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elektrycznej</w:t>
            </w:r>
          </w:p>
          <w:p w:rsidR="00A36EEF" w:rsidRPr="007C0D78" w:rsidRDefault="00A36EEF" w:rsidP="00F86E01">
            <w:pPr>
              <w:pStyle w:val="Bezodstpw"/>
              <w:rPr>
                <w:rFonts w:ascii="Book Antiqua" w:hAnsi="Book Antiqua"/>
                <w:sz w:val="16"/>
                <w:szCs w:val="16"/>
              </w:rPr>
            </w:pPr>
            <w:r w:rsidRPr="007C0D78">
              <w:rPr>
                <w:rFonts w:ascii="Book Antiqua" w:hAnsi="Book Antiqua"/>
                <w:sz w:val="16"/>
                <w:szCs w:val="16"/>
              </w:rPr>
              <w:t>KL-179/89</w:t>
            </w:r>
          </w:p>
          <w:p w:rsidR="00A36EEF" w:rsidRPr="007C0D78" w:rsidRDefault="00A36EEF">
            <w:pPr>
              <w:pStyle w:val="Bezodstpw"/>
              <w:ind w:firstLine="360"/>
              <w:rPr>
                <w:rFonts w:ascii="Book Antiqua" w:hAnsi="Book Antiqua"/>
                <w:sz w:val="16"/>
                <w:szCs w:val="16"/>
              </w:rPr>
            </w:pPr>
          </w:p>
          <w:p w:rsidR="00A36EEF" w:rsidRPr="007C0D78" w:rsidRDefault="00A36EEF">
            <w:pPr>
              <w:pStyle w:val="Bezodstpw"/>
              <w:ind w:firstLine="360"/>
              <w:rPr>
                <w:rFonts w:ascii="Book Antiqua" w:hAnsi="Book Antiqua"/>
                <w:sz w:val="16"/>
                <w:szCs w:val="16"/>
              </w:rPr>
            </w:pPr>
          </w:p>
        </w:tc>
        <w:tc>
          <w:tcPr>
            <w:tcW w:w="2763" w:type="dxa"/>
            <w:gridSpan w:val="2"/>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r w:rsidR="00A36EEF" w:rsidRPr="007C0D78" w:rsidTr="00A36EEF">
        <w:trPr>
          <w:trHeight w:hRule="exact" w:val="856"/>
          <w:jc w:val="center"/>
        </w:trPr>
        <w:tc>
          <w:tcPr>
            <w:tcW w:w="2233" w:type="dxa"/>
            <w:tcBorders>
              <w:top w:val="single" w:sz="4" w:space="0" w:color="auto"/>
              <w:left w:val="single" w:sz="4" w:space="0" w:color="auto"/>
              <w:bottom w:val="single" w:sz="4" w:space="0" w:color="auto"/>
              <w:right w:val="single" w:sz="4" w:space="0" w:color="auto"/>
            </w:tcBorders>
            <w:hideMark/>
          </w:tcPr>
          <w:p w:rsidR="00A36EEF" w:rsidRPr="007C0D78" w:rsidRDefault="00A36EEF" w:rsidP="00F86E01">
            <w:pPr>
              <w:pStyle w:val="Bezodstpw"/>
              <w:rPr>
                <w:rFonts w:ascii="Book Antiqua" w:hAnsi="Book Antiqua"/>
                <w:sz w:val="16"/>
                <w:szCs w:val="16"/>
              </w:rPr>
            </w:pPr>
            <w:r w:rsidRPr="007C0D78">
              <w:rPr>
                <w:rFonts w:ascii="Book Antiqua" w:hAnsi="Book Antiqua"/>
                <w:sz w:val="16"/>
                <w:szCs w:val="16"/>
              </w:rPr>
              <w:t>Branża elektryczna</w:t>
            </w:r>
          </w:p>
        </w:tc>
        <w:tc>
          <w:tcPr>
            <w:tcW w:w="1412" w:type="dxa"/>
            <w:tcBorders>
              <w:top w:val="single" w:sz="4" w:space="0" w:color="auto"/>
              <w:left w:val="single" w:sz="4" w:space="0" w:color="auto"/>
              <w:bottom w:val="single" w:sz="4" w:space="0" w:color="auto"/>
              <w:right w:val="single" w:sz="4" w:space="0" w:color="auto"/>
            </w:tcBorders>
            <w:hideMark/>
          </w:tcPr>
          <w:p w:rsidR="00A36EEF" w:rsidRPr="007C0D78" w:rsidRDefault="00A36EEF" w:rsidP="00972D03">
            <w:pPr>
              <w:pStyle w:val="Bezodstpw"/>
              <w:rPr>
                <w:rFonts w:ascii="Book Antiqua" w:hAnsi="Book Antiqua"/>
                <w:sz w:val="16"/>
                <w:szCs w:val="16"/>
              </w:rPr>
            </w:pPr>
            <w:r w:rsidRPr="007C0D78">
              <w:rPr>
                <w:rFonts w:ascii="Book Antiqua" w:hAnsi="Book Antiqua"/>
                <w:sz w:val="16"/>
                <w:szCs w:val="16"/>
              </w:rPr>
              <w:t>Projektant</w:t>
            </w:r>
          </w:p>
          <w:p w:rsidR="00A36EEF" w:rsidRPr="007C0D78" w:rsidRDefault="00A36EEF" w:rsidP="00972D03">
            <w:pPr>
              <w:pStyle w:val="Bezodstpw"/>
              <w:rPr>
                <w:rFonts w:ascii="Book Antiqua" w:hAnsi="Book Antiqua"/>
                <w:sz w:val="16"/>
                <w:szCs w:val="16"/>
              </w:rPr>
            </w:pPr>
            <w:r w:rsidRPr="007C0D78">
              <w:rPr>
                <w:rFonts w:ascii="Book Antiqua" w:hAnsi="Book Antiqua"/>
                <w:sz w:val="16"/>
                <w:szCs w:val="16"/>
              </w:rPr>
              <w:t>sprawdzający</w:t>
            </w:r>
          </w:p>
        </w:tc>
        <w:tc>
          <w:tcPr>
            <w:tcW w:w="2880" w:type="dxa"/>
            <w:tcBorders>
              <w:top w:val="single" w:sz="4" w:space="0" w:color="auto"/>
              <w:left w:val="single" w:sz="4" w:space="0" w:color="auto"/>
              <w:bottom w:val="single" w:sz="4" w:space="0" w:color="auto"/>
              <w:right w:val="single" w:sz="4" w:space="0" w:color="auto"/>
            </w:tcBorders>
          </w:tcPr>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mgr</w:t>
            </w:r>
            <w:proofErr w:type="gramEnd"/>
            <w:r w:rsidRPr="00A70FB3">
              <w:rPr>
                <w:rFonts w:ascii="Book Antiqua" w:hAnsi="Book Antiqua"/>
                <w:sz w:val="16"/>
                <w:szCs w:val="16"/>
                <w:lang w:val="pl-PL"/>
              </w:rPr>
              <w:t xml:space="preserve"> inż. Sebastian Michta </w:t>
            </w:r>
          </w:p>
          <w:p w:rsidR="00A36EEF" w:rsidRPr="00A70FB3" w:rsidRDefault="00A36EEF" w:rsidP="00F86E01">
            <w:pPr>
              <w:ind w:firstLine="0"/>
              <w:rPr>
                <w:rFonts w:ascii="Book Antiqua" w:hAnsi="Book Antiqua"/>
                <w:sz w:val="16"/>
                <w:szCs w:val="16"/>
                <w:lang w:val="pl-PL"/>
              </w:rPr>
            </w:pPr>
            <w:proofErr w:type="gramStart"/>
            <w:r w:rsidRPr="00A70FB3">
              <w:rPr>
                <w:rFonts w:ascii="Book Antiqua" w:hAnsi="Book Antiqua"/>
                <w:sz w:val="16"/>
                <w:szCs w:val="16"/>
                <w:lang w:val="pl-PL"/>
              </w:rPr>
              <w:t>nr</w:t>
            </w:r>
            <w:proofErr w:type="gramEnd"/>
            <w:r w:rsidRPr="00A70FB3">
              <w:rPr>
                <w:rFonts w:ascii="Book Antiqua" w:hAnsi="Book Antiqua"/>
                <w:sz w:val="16"/>
                <w:szCs w:val="16"/>
                <w:lang w:val="pl-PL"/>
              </w:rPr>
              <w:t xml:space="preserve"> upr. </w:t>
            </w:r>
            <w:proofErr w:type="gramStart"/>
            <w:r w:rsidRPr="00A70FB3">
              <w:rPr>
                <w:rFonts w:ascii="Book Antiqua" w:hAnsi="Book Antiqua"/>
                <w:sz w:val="16"/>
                <w:szCs w:val="16"/>
                <w:lang w:val="pl-PL"/>
              </w:rPr>
              <w:t>w</w:t>
            </w:r>
            <w:proofErr w:type="gramEnd"/>
            <w:r w:rsidRPr="00A70FB3">
              <w:rPr>
                <w:rFonts w:ascii="Book Antiqua" w:hAnsi="Book Antiqua"/>
                <w:sz w:val="16"/>
                <w:szCs w:val="16"/>
                <w:lang w:val="pl-PL"/>
              </w:rPr>
              <w:t xml:space="preserve"> specjalności elektrycznej</w:t>
            </w:r>
          </w:p>
          <w:p w:rsidR="00A36EEF" w:rsidRPr="007C0D78" w:rsidRDefault="00972D03" w:rsidP="00F86E01">
            <w:pPr>
              <w:pStyle w:val="Bezodstpw"/>
              <w:rPr>
                <w:rFonts w:ascii="Book Antiqua" w:hAnsi="Book Antiqua"/>
                <w:sz w:val="16"/>
                <w:szCs w:val="16"/>
              </w:rPr>
            </w:pPr>
            <w:r w:rsidRPr="00A70FB3">
              <w:rPr>
                <w:rFonts w:ascii="Book Antiqua" w:hAnsi="Book Antiqua"/>
                <w:sz w:val="16"/>
                <w:szCs w:val="16"/>
                <w:lang w:val="pl-PL"/>
              </w:rPr>
              <w:t xml:space="preserve"> </w:t>
            </w:r>
            <w:r w:rsidR="00A36EEF" w:rsidRPr="007C0D78">
              <w:rPr>
                <w:rFonts w:ascii="Book Antiqua" w:hAnsi="Book Antiqua"/>
                <w:sz w:val="16"/>
                <w:szCs w:val="16"/>
              </w:rPr>
              <w:t>SWK/0174/PWOE/11</w:t>
            </w:r>
          </w:p>
          <w:p w:rsidR="00A36EEF" w:rsidRPr="007C0D78" w:rsidRDefault="00A36EEF">
            <w:pPr>
              <w:rPr>
                <w:rFonts w:ascii="Book Antiqua" w:hAnsi="Book Antiqua"/>
                <w:sz w:val="16"/>
                <w:szCs w:val="16"/>
              </w:rPr>
            </w:pPr>
          </w:p>
        </w:tc>
        <w:tc>
          <w:tcPr>
            <w:tcW w:w="2763" w:type="dxa"/>
            <w:gridSpan w:val="2"/>
            <w:tcBorders>
              <w:top w:val="single" w:sz="4" w:space="0" w:color="auto"/>
              <w:left w:val="single" w:sz="4" w:space="0" w:color="auto"/>
              <w:bottom w:val="single" w:sz="4" w:space="0" w:color="auto"/>
              <w:right w:val="single" w:sz="4" w:space="0" w:color="auto"/>
            </w:tcBorders>
          </w:tcPr>
          <w:p w:rsidR="00A36EEF" w:rsidRPr="007C0D78" w:rsidRDefault="00A36EEF">
            <w:pPr>
              <w:pStyle w:val="Bezodstpw"/>
              <w:ind w:firstLine="360"/>
              <w:rPr>
                <w:rFonts w:ascii="Book Antiqua" w:hAnsi="Book Antiqua"/>
                <w:sz w:val="16"/>
                <w:szCs w:val="16"/>
              </w:rPr>
            </w:pPr>
          </w:p>
        </w:tc>
      </w:tr>
    </w:tbl>
    <w:p w:rsidR="00983520" w:rsidRPr="007C0D78" w:rsidRDefault="00983520" w:rsidP="00983520">
      <w:pPr>
        <w:rPr>
          <w:rFonts w:ascii="Book Antiqua" w:hAnsi="Book Antiqua" w:cs="Arial"/>
        </w:rPr>
      </w:pPr>
    </w:p>
    <w:p w:rsidR="00983520" w:rsidRPr="007C0D78" w:rsidRDefault="00983520" w:rsidP="00983520">
      <w:pPr>
        <w:pStyle w:val="Bezodstpw"/>
        <w:ind w:left="720"/>
        <w:jc w:val="center"/>
        <w:rPr>
          <w:rFonts w:ascii="Book Antiqua" w:hAnsi="Book Antiqua"/>
          <w:sz w:val="16"/>
        </w:rPr>
      </w:pPr>
      <w:r w:rsidRPr="007C0D78">
        <w:rPr>
          <w:rFonts w:ascii="Book Antiqua" w:hAnsi="Book Antiqua"/>
          <w:sz w:val="16"/>
        </w:rPr>
        <w:t>Kategoria obiektu budowlanego IX</w:t>
      </w:r>
    </w:p>
    <w:p w:rsidR="00983520" w:rsidRPr="007C0D78" w:rsidRDefault="003F03B6" w:rsidP="00983520">
      <w:pPr>
        <w:pStyle w:val="Teksttreci60"/>
        <w:shd w:val="clear" w:color="auto" w:fill="auto"/>
        <w:spacing w:before="0" w:line="360" w:lineRule="auto"/>
        <w:ind w:left="720"/>
        <w:rPr>
          <w:rFonts w:ascii="Book Antiqua" w:hAnsi="Book Antiqua" w:cstheme="minorHAnsi"/>
          <w:b w:val="0"/>
        </w:rPr>
      </w:pPr>
      <w:proofErr w:type="gramStart"/>
      <w:r w:rsidRPr="007C0D78">
        <w:rPr>
          <w:rFonts w:ascii="Book Antiqua" w:hAnsi="Book Antiqua" w:cstheme="minorHAnsi"/>
          <w:b w:val="0"/>
        </w:rPr>
        <w:t>Styczeń  2020</w:t>
      </w:r>
      <w:proofErr w:type="gramEnd"/>
      <w:r w:rsidR="00983520" w:rsidRPr="007C0D78">
        <w:rPr>
          <w:rFonts w:ascii="Book Antiqua" w:hAnsi="Book Antiqua" w:cstheme="minorHAnsi"/>
          <w:b w:val="0"/>
        </w:rPr>
        <w:t xml:space="preserve"> r.</w:t>
      </w:r>
    </w:p>
    <w:p w:rsidR="00983520" w:rsidRPr="007C0D78" w:rsidRDefault="00983520" w:rsidP="0018009A">
      <w:pPr>
        <w:pStyle w:val="Nagwek1"/>
        <w:numPr>
          <w:ilvl w:val="0"/>
          <w:numId w:val="16"/>
        </w:numPr>
        <w:jc w:val="both"/>
        <w:rPr>
          <w:rFonts w:ascii="Book Antiqua" w:hAnsi="Book Antiqua" w:cstheme="minorHAnsi"/>
        </w:rPr>
      </w:pPr>
      <w:bookmarkStart w:id="477" w:name="_Toc39566828"/>
      <w:r w:rsidRPr="007C0D78">
        <w:rPr>
          <w:rFonts w:ascii="Book Antiqua" w:hAnsi="Book Antiqua" w:cstheme="minorHAnsi"/>
        </w:rPr>
        <w:lastRenderedPageBreak/>
        <w:t>Przedmiot i zakres opracowania</w:t>
      </w:r>
      <w:bookmarkEnd w:id="477"/>
      <w:r w:rsidRPr="007C0D78">
        <w:rPr>
          <w:rFonts w:ascii="Book Antiqua" w:hAnsi="Book Antiqua" w:cstheme="minorHAnsi"/>
        </w:rPr>
        <w:t xml:space="preserve"> </w:t>
      </w:r>
    </w:p>
    <w:p w:rsidR="00983520" w:rsidRDefault="00983520" w:rsidP="00983520">
      <w:pPr>
        <w:spacing w:before="240"/>
        <w:rPr>
          <w:rFonts w:ascii="Book Antiqua" w:hAnsi="Book Antiqua" w:cs="Arial"/>
          <w:lang w:val="pl-PL"/>
        </w:rPr>
      </w:pPr>
      <w:r w:rsidRPr="00A70FB3">
        <w:rPr>
          <w:rFonts w:ascii="Book Antiqua" w:hAnsi="Book Antiqua" w:cs="Arial"/>
          <w:lang w:val="pl-PL"/>
        </w:rPr>
        <w:t>Tematem niniejszego opracowania jest informacja BIOZ do projektu pn.:</w:t>
      </w:r>
    </w:p>
    <w:p w:rsidR="009F7E34" w:rsidRDefault="009F7E34" w:rsidP="009F7E34">
      <w:pPr>
        <w:autoSpaceDE w:val="0"/>
        <w:autoSpaceDN w:val="0"/>
        <w:adjustRightInd w:val="0"/>
        <w:spacing w:line="60" w:lineRule="atLeast"/>
        <w:ind w:left="28" w:firstLine="0"/>
        <w:jc w:val="center"/>
        <w:rPr>
          <w:rFonts w:ascii="Book Antiqua" w:hAnsi="Book Antiqua" w:cs="Book Antiqua"/>
          <w:b/>
          <w:bCs/>
          <w:sz w:val="20"/>
          <w:szCs w:val="20"/>
          <w:lang w:val="pl-PL" w:bidi="ar-SA"/>
        </w:rPr>
      </w:pPr>
    </w:p>
    <w:p w:rsidR="009F7E34" w:rsidRPr="00A70FB3" w:rsidRDefault="009F7E34" w:rsidP="009F7E34">
      <w:pPr>
        <w:autoSpaceDE w:val="0"/>
        <w:autoSpaceDN w:val="0"/>
        <w:adjustRightInd w:val="0"/>
        <w:spacing w:line="60" w:lineRule="atLeast"/>
        <w:ind w:left="28" w:firstLine="0"/>
        <w:jc w:val="center"/>
        <w:rPr>
          <w:rFonts w:ascii="Book Antiqua" w:hAnsi="Book Antiqua" w:cs="Book Antiqua"/>
          <w:b/>
          <w:bCs/>
          <w:sz w:val="20"/>
          <w:szCs w:val="20"/>
          <w:lang w:val="pl-PL" w:bidi="ar-SA"/>
        </w:rPr>
      </w:pPr>
      <w:r w:rsidRPr="00A70FB3">
        <w:rPr>
          <w:rFonts w:ascii="Book Antiqua" w:hAnsi="Book Antiqua" w:cs="Book Antiqua"/>
          <w:b/>
          <w:bCs/>
          <w:sz w:val="20"/>
          <w:szCs w:val="20"/>
          <w:lang w:val="pl-PL" w:bidi="ar-SA"/>
        </w:rPr>
        <w:t xml:space="preserve">REMONT BUDYNKU  W ZAKRESIE DOCIEPLENIA PRZEGRÓD ZEWNĘTRZNYCH, WYMIANY INSTALACJI ELEKTRYCZNYCH WRAZ Z OŚWIETLENIEM, WYMIANY ZEWNĘTRZNYCH INSTALACJI WODNO-KANALIZACYJNEJ, PRZEBUDOWA INSTALACJI CENTRALNEGO OGRZEWANIA, POCHYLNI I </w:t>
      </w:r>
      <w:proofErr w:type="gramStart"/>
      <w:r w:rsidRPr="00A70FB3">
        <w:rPr>
          <w:rFonts w:ascii="Book Antiqua" w:hAnsi="Book Antiqua" w:cs="Book Antiqua"/>
          <w:b/>
          <w:bCs/>
          <w:sz w:val="20"/>
          <w:szCs w:val="20"/>
          <w:lang w:val="pl-PL" w:bidi="ar-SA"/>
        </w:rPr>
        <w:t>SCHODÓW  ZEWNĘTRZNYCH</w:t>
      </w:r>
      <w:proofErr w:type="gramEnd"/>
      <w:r w:rsidRPr="00A70FB3">
        <w:rPr>
          <w:rFonts w:ascii="Book Antiqua" w:hAnsi="Book Antiqua" w:cs="Book Antiqua"/>
          <w:b/>
          <w:bCs/>
          <w:sz w:val="20"/>
          <w:szCs w:val="20"/>
          <w:lang w:val="pl-PL" w:bidi="ar-SA"/>
        </w:rPr>
        <w:t xml:space="preserve"> WRAZ Z MONTAŻEM INSTALACJI KLIMATYZACJI, BUDOWA INSTALACJI FOTOWOLTAICZNEJ, BUDOWA ZEWNĘTRZNEJ WINDY,CZĘŚCIOWA WYMIANA OGRODZENIA, REMONT NIEKTÓRYCH POMIESZCZEŃ NA PARTERZE I PIĘTRZE ORAZ BUDOWA ZEWNĘTRZNEJ I WEWNĘTRZNEJ INSTALACJI GAZU I PRZEBUDOWA KOTŁOWNI DLA BUDYNKU PRZEDSZKOLA NR 1 PRZY UL. WARYŃSKIEGO 57 W AUGUSTOWIE</w:t>
      </w:r>
    </w:p>
    <w:p w:rsidR="00983520" w:rsidRPr="007C0D78" w:rsidRDefault="00983520" w:rsidP="0018009A">
      <w:pPr>
        <w:pStyle w:val="Nagwek1"/>
        <w:numPr>
          <w:ilvl w:val="0"/>
          <w:numId w:val="16"/>
        </w:numPr>
        <w:jc w:val="both"/>
        <w:rPr>
          <w:rFonts w:ascii="Book Antiqua" w:hAnsi="Book Antiqua" w:cstheme="minorHAnsi"/>
        </w:rPr>
      </w:pPr>
      <w:bookmarkStart w:id="478" w:name="_Toc39566829"/>
      <w:r w:rsidRPr="007C0D78">
        <w:rPr>
          <w:rFonts w:ascii="Book Antiqua" w:hAnsi="Book Antiqua" w:cstheme="minorHAnsi"/>
        </w:rPr>
        <w:t xml:space="preserve">Podstawowe </w:t>
      </w:r>
      <w:proofErr w:type="gramStart"/>
      <w:r w:rsidRPr="007C0D78">
        <w:rPr>
          <w:rFonts w:ascii="Book Antiqua" w:hAnsi="Book Antiqua" w:cstheme="minorHAnsi"/>
        </w:rPr>
        <w:t>dane</w:t>
      </w:r>
      <w:proofErr w:type="gramEnd"/>
      <w:r w:rsidRPr="007C0D78">
        <w:rPr>
          <w:rFonts w:ascii="Book Antiqua" w:hAnsi="Book Antiqua" w:cstheme="minorHAnsi"/>
        </w:rPr>
        <w:t xml:space="preserve"> dotyczące inwestycji</w:t>
      </w:r>
      <w:bookmarkEnd w:id="478"/>
      <w:r w:rsidRPr="007C0D78">
        <w:rPr>
          <w:rFonts w:ascii="Book Antiqua" w:hAnsi="Book Antiqua" w:cstheme="minorHAnsi"/>
        </w:rPr>
        <w:t xml:space="preserve"> </w:t>
      </w:r>
    </w:p>
    <w:p w:rsidR="003D6100" w:rsidRPr="007C0D78" w:rsidRDefault="003D6100" w:rsidP="003D6100">
      <w:pPr>
        <w:rPr>
          <w:rFonts w:ascii="Book Antiqua" w:hAnsi="Book Antiqua" w:cs="Arial"/>
          <w:b/>
        </w:rPr>
      </w:pPr>
      <w:r w:rsidRPr="007C0D78">
        <w:rPr>
          <w:rFonts w:ascii="Book Antiqua" w:hAnsi="Book Antiqua" w:cs="Arial"/>
          <w:b/>
        </w:rPr>
        <w:t xml:space="preserve">Inwestor:     </w:t>
      </w:r>
    </w:p>
    <w:p w:rsidR="003D6100" w:rsidRPr="00A70FB3" w:rsidRDefault="003D6100" w:rsidP="003D6100">
      <w:pPr>
        <w:rPr>
          <w:rFonts w:ascii="Book Antiqua" w:hAnsi="Book Antiqua" w:cs="Arial"/>
          <w:lang w:val="pl-PL"/>
        </w:rPr>
      </w:pPr>
      <w:r w:rsidRPr="00A70FB3">
        <w:rPr>
          <w:rFonts w:ascii="Book Antiqua" w:hAnsi="Book Antiqua" w:cs="Arial"/>
          <w:lang w:val="pl-PL"/>
        </w:rPr>
        <w:t>Gmina Miasto Augustów, ul. 3 Maja 60, 16-300 Augustów</w:t>
      </w:r>
    </w:p>
    <w:p w:rsidR="003D6100" w:rsidRPr="00A70FB3" w:rsidRDefault="003D6100" w:rsidP="003D6100">
      <w:pPr>
        <w:rPr>
          <w:rFonts w:ascii="Book Antiqua" w:hAnsi="Book Antiqua" w:cs="Arial"/>
          <w:b/>
          <w:lang w:val="pl-PL"/>
        </w:rPr>
      </w:pPr>
      <w:r w:rsidRPr="00A70FB3">
        <w:rPr>
          <w:rFonts w:ascii="Book Antiqua" w:hAnsi="Book Antiqua" w:cs="Arial"/>
          <w:b/>
          <w:lang w:val="pl-PL"/>
        </w:rPr>
        <w:t xml:space="preserve">Lokalizacja inwestycji: </w:t>
      </w:r>
      <w:r w:rsidRPr="00A70FB3">
        <w:rPr>
          <w:rFonts w:ascii="Book Antiqua" w:hAnsi="Book Antiqua" w:cs="Arial"/>
          <w:b/>
          <w:lang w:val="pl-PL"/>
        </w:rPr>
        <w:tab/>
        <w:t xml:space="preserve"> </w:t>
      </w:r>
      <w:r w:rsidRPr="00A70FB3">
        <w:rPr>
          <w:rFonts w:ascii="Book Antiqua" w:hAnsi="Book Antiqua" w:cs="Arial"/>
          <w:b/>
          <w:lang w:val="pl-PL"/>
        </w:rPr>
        <w:tab/>
      </w:r>
    </w:p>
    <w:p w:rsidR="003D6100" w:rsidRPr="00A70FB3" w:rsidRDefault="003D6100" w:rsidP="003D6100">
      <w:pPr>
        <w:rPr>
          <w:rFonts w:ascii="Book Antiqua" w:hAnsi="Book Antiqua" w:cs="Arial"/>
          <w:lang w:val="pl-PL"/>
        </w:rPr>
      </w:pPr>
      <w:proofErr w:type="gramStart"/>
      <w:r w:rsidRPr="00A70FB3">
        <w:rPr>
          <w:rFonts w:ascii="Book Antiqua" w:hAnsi="Book Antiqua" w:cs="Arial"/>
          <w:lang w:val="pl-PL"/>
        </w:rPr>
        <w:t>ul</w:t>
      </w:r>
      <w:proofErr w:type="gramEnd"/>
      <w:r w:rsidRPr="00A70FB3">
        <w:rPr>
          <w:rFonts w:ascii="Book Antiqua" w:hAnsi="Book Antiqua" w:cs="Arial"/>
          <w:lang w:val="pl-PL"/>
        </w:rPr>
        <w:t>. Waryńskiego 57, 16-300 Augustów</w:t>
      </w:r>
    </w:p>
    <w:p w:rsidR="003D6100" w:rsidRPr="00A70FB3" w:rsidRDefault="003D6100" w:rsidP="003D6100">
      <w:pPr>
        <w:rPr>
          <w:rFonts w:ascii="Book Antiqua" w:hAnsi="Book Antiqua" w:cs="Arial"/>
          <w:lang w:val="pl-PL"/>
        </w:rPr>
      </w:pPr>
      <w:r w:rsidRPr="00A70FB3">
        <w:rPr>
          <w:rFonts w:ascii="Book Antiqua" w:hAnsi="Book Antiqua" w:cs="Arial"/>
          <w:lang w:val="pl-PL"/>
        </w:rPr>
        <w:t xml:space="preserve">Dz. </w:t>
      </w:r>
      <w:proofErr w:type="gramStart"/>
      <w:r w:rsidRPr="00A70FB3">
        <w:rPr>
          <w:rFonts w:ascii="Book Antiqua" w:hAnsi="Book Antiqua" w:cs="Arial"/>
          <w:lang w:val="pl-PL"/>
        </w:rPr>
        <w:t>Nr 646,  Obręb</w:t>
      </w:r>
      <w:proofErr w:type="gramEnd"/>
      <w:r w:rsidRPr="00A70FB3">
        <w:rPr>
          <w:rFonts w:ascii="Book Antiqua" w:hAnsi="Book Antiqua" w:cs="Arial"/>
          <w:lang w:val="pl-PL"/>
        </w:rPr>
        <w:t xml:space="preserve"> 0005  Augustów, Jedn. Ewid.: 200101_1.0005/646</w:t>
      </w:r>
    </w:p>
    <w:p w:rsidR="003D6100" w:rsidRPr="00A70FB3" w:rsidRDefault="003D6100" w:rsidP="003D6100">
      <w:pPr>
        <w:rPr>
          <w:rFonts w:ascii="Book Antiqua" w:hAnsi="Book Antiqua" w:cs="Arial"/>
          <w:b/>
          <w:lang w:val="pl-PL"/>
        </w:rPr>
      </w:pPr>
      <w:r w:rsidRPr="00A70FB3">
        <w:rPr>
          <w:rFonts w:ascii="Book Antiqua" w:hAnsi="Book Antiqua" w:cs="Arial"/>
          <w:b/>
          <w:lang w:val="pl-PL"/>
        </w:rPr>
        <w:t xml:space="preserve">Obiekt: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t xml:space="preserve"> </w:t>
      </w:r>
      <w:r w:rsidRPr="00A70FB3">
        <w:rPr>
          <w:rFonts w:ascii="Book Antiqua" w:hAnsi="Book Antiqua" w:cs="Arial"/>
          <w:b/>
          <w:lang w:val="pl-PL"/>
        </w:rPr>
        <w:tab/>
      </w:r>
    </w:p>
    <w:p w:rsidR="003D6100" w:rsidRPr="00A70FB3" w:rsidRDefault="003D6100" w:rsidP="003D6100">
      <w:pPr>
        <w:rPr>
          <w:rFonts w:ascii="Book Antiqua" w:hAnsi="Book Antiqua" w:cs="Arial"/>
          <w:lang w:val="pl-PL"/>
        </w:rPr>
      </w:pPr>
      <w:r w:rsidRPr="00A70FB3">
        <w:rPr>
          <w:rFonts w:ascii="Book Antiqua" w:hAnsi="Book Antiqua" w:cs="Arial"/>
          <w:lang w:val="pl-PL"/>
        </w:rPr>
        <w:t xml:space="preserve">Istniejący obiekt to budynek Przedszkola nr 1 przy ul. Waryńskiego 57 w Augustowie. </w:t>
      </w:r>
    </w:p>
    <w:p w:rsidR="003D6100" w:rsidRPr="00A70FB3" w:rsidRDefault="003D6100" w:rsidP="003D6100">
      <w:pPr>
        <w:rPr>
          <w:rFonts w:ascii="Book Antiqua" w:hAnsi="Book Antiqua" w:cs="Arial"/>
          <w:lang w:val="pl-PL"/>
        </w:rPr>
      </w:pPr>
      <w:r w:rsidRPr="00A70FB3">
        <w:rPr>
          <w:rFonts w:ascii="Book Antiqua" w:hAnsi="Book Antiqua" w:cs="Arial"/>
          <w:lang w:val="pl-PL"/>
        </w:rPr>
        <w:t xml:space="preserve">Budynek 2-kondygnacyjny, częściowo podpiwniczony z poddaszem nieużytkowym. Budynek wykonany w technologii tradycyjnej. Ściany zewnętrzne z cegły. Stropy typu DZ3. Stropodach wentylowany dwudzielny z płyt dachowych, kryty papą. Stolarka okienna i drzwiowa z PCV i drewniana. </w:t>
      </w:r>
    </w:p>
    <w:p w:rsidR="003D6100" w:rsidRPr="00A70FB3" w:rsidRDefault="003D6100" w:rsidP="003D6100">
      <w:pPr>
        <w:rPr>
          <w:rFonts w:ascii="Book Antiqua" w:hAnsi="Book Antiqua" w:cs="Arial"/>
          <w:b/>
          <w:lang w:val="pl-PL"/>
        </w:rPr>
      </w:pPr>
      <w:r w:rsidRPr="00A70FB3">
        <w:rPr>
          <w:rFonts w:ascii="Book Antiqua" w:hAnsi="Book Antiqua" w:cs="Arial"/>
          <w:b/>
          <w:lang w:val="pl-PL"/>
        </w:rPr>
        <w:t xml:space="preserve">Jednostka projektowa </w:t>
      </w:r>
      <w:r w:rsidRPr="00A70FB3">
        <w:rPr>
          <w:rFonts w:ascii="Book Antiqua" w:hAnsi="Book Antiqua" w:cs="Arial"/>
          <w:b/>
          <w:lang w:val="pl-PL"/>
        </w:rPr>
        <w:tab/>
        <w:t xml:space="preserve"> </w:t>
      </w:r>
      <w:r w:rsidRPr="00A70FB3">
        <w:rPr>
          <w:rFonts w:ascii="Book Antiqua" w:hAnsi="Book Antiqua" w:cs="Arial"/>
          <w:b/>
          <w:lang w:val="pl-PL"/>
        </w:rPr>
        <w:tab/>
      </w:r>
    </w:p>
    <w:p w:rsidR="003D6100" w:rsidRPr="007C0D78" w:rsidRDefault="003D6100" w:rsidP="003D6100">
      <w:pPr>
        <w:rPr>
          <w:rFonts w:ascii="Book Antiqua" w:hAnsi="Book Antiqua" w:cs="Arial"/>
        </w:rPr>
      </w:pPr>
      <w:r w:rsidRPr="00A70FB3">
        <w:rPr>
          <w:rFonts w:ascii="Book Antiqua" w:hAnsi="Book Antiqua" w:cs="Arial"/>
          <w:lang w:val="pl-PL"/>
        </w:rPr>
        <w:t xml:space="preserve">PSJ PROJECT Sylwia Pękala, ul. </w:t>
      </w:r>
      <w:r w:rsidRPr="007C0D78">
        <w:rPr>
          <w:rFonts w:ascii="Book Antiqua" w:hAnsi="Book Antiqua" w:cs="Arial"/>
        </w:rPr>
        <w:t>Urszulańska 6/3, 33-100 Tarnów</w:t>
      </w:r>
    </w:p>
    <w:p w:rsidR="003D6100" w:rsidRPr="007C0D78" w:rsidRDefault="003D6100" w:rsidP="00983520">
      <w:pPr>
        <w:rPr>
          <w:rFonts w:ascii="Book Antiqua" w:hAnsi="Book Antiqua" w:cs="Arial"/>
        </w:rPr>
      </w:pPr>
    </w:p>
    <w:p w:rsidR="00983520" w:rsidRPr="007C0D78" w:rsidRDefault="00983520" w:rsidP="0018009A">
      <w:pPr>
        <w:pStyle w:val="Nagwek1"/>
        <w:numPr>
          <w:ilvl w:val="0"/>
          <w:numId w:val="16"/>
        </w:numPr>
        <w:jc w:val="both"/>
        <w:rPr>
          <w:rFonts w:ascii="Book Antiqua" w:hAnsi="Book Antiqua" w:cstheme="minorHAnsi"/>
        </w:rPr>
      </w:pPr>
      <w:bookmarkStart w:id="479" w:name="_Toc39566830"/>
      <w:r w:rsidRPr="007C0D78">
        <w:rPr>
          <w:rFonts w:ascii="Book Antiqua" w:hAnsi="Book Antiqua" w:cstheme="minorHAnsi"/>
        </w:rPr>
        <w:t>Podstawa opracowania</w:t>
      </w:r>
      <w:bookmarkEnd w:id="479"/>
    </w:p>
    <w:p w:rsidR="00983520" w:rsidRPr="007C0D78" w:rsidRDefault="00983520" w:rsidP="0018009A">
      <w:pPr>
        <w:pStyle w:val="Akapitzlist"/>
        <w:numPr>
          <w:ilvl w:val="0"/>
          <w:numId w:val="17"/>
        </w:numPr>
        <w:rPr>
          <w:rFonts w:ascii="Book Antiqua" w:hAnsi="Book Antiqua" w:cs="Arial"/>
        </w:rPr>
      </w:pPr>
      <w:r w:rsidRPr="007C0D78">
        <w:rPr>
          <w:rFonts w:ascii="Book Antiqua" w:hAnsi="Book Antiqua" w:cs="Arial"/>
        </w:rPr>
        <w:t>Część projektowa budynku,</w:t>
      </w:r>
    </w:p>
    <w:p w:rsidR="00983520" w:rsidRPr="00A70FB3" w:rsidRDefault="00983520" w:rsidP="0018009A">
      <w:pPr>
        <w:pStyle w:val="Akapitzlist"/>
        <w:numPr>
          <w:ilvl w:val="0"/>
          <w:numId w:val="17"/>
        </w:numPr>
        <w:rPr>
          <w:rFonts w:ascii="Book Antiqua" w:hAnsi="Book Antiqua" w:cs="Arial"/>
          <w:lang w:val="pl-PL"/>
        </w:rPr>
      </w:pPr>
      <w:r w:rsidRPr="00A70FB3">
        <w:rPr>
          <w:rFonts w:ascii="Book Antiqua" w:hAnsi="Book Antiqua" w:cs="Arial"/>
          <w:lang w:val="pl-PL"/>
        </w:rPr>
        <w:t xml:space="preserve">Rozporządzenia Ministra Infrastruktury z dnia 12 kwietnia 2002 r. w sprawie warunków technicznych, jakim powinny odpowiadać budynki i ich usytuowanie, </w:t>
      </w:r>
    </w:p>
    <w:p w:rsidR="00983520" w:rsidRPr="00A70FB3" w:rsidRDefault="00983520" w:rsidP="0018009A">
      <w:pPr>
        <w:pStyle w:val="Akapitzlist"/>
        <w:numPr>
          <w:ilvl w:val="0"/>
          <w:numId w:val="17"/>
        </w:numPr>
        <w:rPr>
          <w:rFonts w:ascii="Book Antiqua" w:hAnsi="Book Antiqua" w:cs="Arial"/>
          <w:lang w:val="pl-PL"/>
        </w:rPr>
      </w:pPr>
      <w:r w:rsidRPr="00A70FB3">
        <w:rPr>
          <w:rFonts w:ascii="Book Antiqua" w:hAnsi="Book Antiqua" w:cs="Arial"/>
          <w:lang w:val="pl-PL"/>
        </w:rPr>
        <w:t xml:space="preserve">Ustawa z dn. 7 lipca 1994 r. Prawo budowlane, </w:t>
      </w:r>
    </w:p>
    <w:p w:rsidR="00983520" w:rsidRPr="00A70FB3" w:rsidRDefault="00983520" w:rsidP="0018009A">
      <w:pPr>
        <w:pStyle w:val="Akapitzlist"/>
        <w:numPr>
          <w:ilvl w:val="0"/>
          <w:numId w:val="17"/>
        </w:numPr>
        <w:rPr>
          <w:rFonts w:ascii="Book Antiqua" w:hAnsi="Book Antiqua" w:cs="Arial"/>
          <w:lang w:val="pl-PL"/>
        </w:rPr>
      </w:pPr>
      <w:r w:rsidRPr="00A70FB3">
        <w:rPr>
          <w:rFonts w:ascii="Book Antiqua" w:hAnsi="Book Antiqua" w:cs="Arial"/>
          <w:lang w:val="pl-PL"/>
        </w:rPr>
        <w:t xml:space="preserve">Rozporządzenie Ministra Infrastruktury w sprawie szczegółowego zakresu </w:t>
      </w:r>
      <w:r w:rsidRPr="00A70FB3">
        <w:rPr>
          <w:rFonts w:ascii="Book Antiqua" w:hAnsi="Book Antiqua" w:cs="Arial"/>
          <w:lang w:val="pl-PL"/>
        </w:rPr>
        <w:br/>
        <w:t xml:space="preserve">i formy projektu budowlanego, </w:t>
      </w:r>
    </w:p>
    <w:p w:rsidR="00983520" w:rsidRPr="00A70FB3" w:rsidRDefault="00983520" w:rsidP="0018009A">
      <w:pPr>
        <w:pStyle w:val="Akapitzlist"/>
        <w:numPr>
          <w:ilvl w:val="0"/>
          <w:numId w:val="17"/>
        </w:numPr>
        <w:rPr>
          <w:rFonts w:ascii="Book Antiqua" w:hAnsi="Book Antiqua" w:cs="Arial"/>
          <w:lang w:val="pl-PL"/>
        </w:rPr>
      </w:pPr>
      <w:r w:rsidRPr="00A70FB3">
        <w:rPr>
          <w:rFonts w:ascii="Book Antiqua" w:hAnsi="Book Antiqua" w:cs="Arial"/>
          <w:lang w:val="pl-PL"/>
        </w:rPr>
        <w:t>Rozporządzenie Ministra Infrastruktury z dnia 23 czerwca 2003r. w sprawie informacji dotyczącej bezpieczeństwa i ochrony zdrowia oraz planu bezpieczeństwa i ochrony zdrowia,</w:t>
      </w:r>
    </w:p>
    <w:p w:rsidR="00983520" w:rsidRPr="00A70FB3" w:rsidRDefault="00983520" w:rsidP="0018009A">
      <w:pPr>
        <w:pStyle w:val="Akapitzlist"/>
        <w:numPr>
          <w:ilvl w:val="0"/>
          <w:numId w:val="17"/>
        </w:numPr>
        <w:rPr>
          <w:rFonts w:ascii="Book Antiqua" w:hAnsi="Book Antiqua" w:cs="Arial"/>
          <w:lang w:val="pl-PL"/>
        </w:rPr>
      </w:pPr>
      <w:r w:rsidRPr="00A70FB3">
        <w:rPr>
          <w:rFonts w:ascii="Book Antiqua" w:hAnsi="Book Antiqua" w:cs="Arial"/>
          <w:lang w:val="pl-PL"/>
        </w:rPr>
        <w:t>Rozporządzenie Ministra Infrastruktury z dnia 6 lutego 2003 r. w sprawie bezpieczeństwa i higieny pracy podczas wykonywania robót budowlanych,</w:t>
      </w:r>
    </w:p>
    <w:p w:rsidR="00C4013C" w:rsidRPr="00A70FB3" w:rsidRDefault="00983520" w:rsidP="0018009A">
      <w:pPr>
        <w:pStyle w:val="Akapitzlist"/>
        <w:numPr>
          <w:ilvl w:val="0"/>
          <w:numId w:val="17"/>
        </w:numPr>
        <w:rPr>
          <w:rFonts w:ascii="Book Antiqua" w:hAnsi="Book Antiqua" w:cs="Arial"/>
          <w:lang w:val="pl-PL"/>
        </w:rPr>
      </w:pPr>
      <w:r w:rsidRPr="00A70FB3">
        <w:rPr>
          <w:rFonts w:ascii="Book Antiqua" w:hAnsi="Book Antiqua" w:cs="Arial"/>
          <w:lang w:val="pl-PL"/>
        </w:rPr>
        <w:t>Aktualne przepisy i normy związane z tematem.</w:t>
      </w:r>
    </w:p>
    <w:p w:rsidR="00C4013C" w:rsidRPr="007C0D78" w:rsidRDefault="00C4013C" w:rsidP="0018009A">
      <w:pPr>
        <w:pStyle w:val="Nagwek1"/>
        <w:numPr>
          <w:ilvl w:val="0"/>
          <w:numId w:val="16"/>
        </w:numPr>
        <w:jc w:val="both"/>
        <w:rPr>
          <w:rFonts w:ascii="Book Antiqua" w:hAnsi="Book Antiqua" w:cstheme="minorHAnsi"/>
        </w:rPr>
      </w:pPr>
      <w:bookmarkStart w:id="480" w:name="_Toc477446388"/>
      <w:bookmarkStart w:id="481" w:name="_Toc39566831"/>
      <w:r w:rsidRPr="007C0D78">
        <w:rPr>
          <w:rFonts w:ascii="Book Antiqua" w:hAnsi="Book Antiqua" w:cstheme="minorHAnsi"/>
        </w:rPr>
        <w:t>Zakres robót dla zamierzenia budowlanego</w:t>
      </w:r>
      <w:bookmarkEnd w:id="480"/>
      <w:bookmarkEnd w:id="481"/>
      <w:r w:rsidRPr="007C0D78">
        <w:rPr>
          <w:rFonts w:ascii="Book Antiqua" w:hAnsi="Book Antiqua" w:cstheme="minorHAnsi"/>
        </w:rPr>
        <w:t xml:space="preserve"> </w:t>
      </w:r>
    </w:p>
    <w:p w:rsidR="006C13CD" w:rsidRPr="00A70FB3" w:rsidRDefault="00C4013C" w:rsidP="00330FC4">
      <w:pPr>
        <w:spacing w:before="240"/>
        <w:jc w:val="both"/>
        <w:rPr>
          <w:rFonts w:ascii="Book Antiqua" w:hAnsi="Book Antiqua"/>
          <w:szCs w:val="20"/>
          <w:lang w:val="pl-PL"/>
        </w:rPr>
      </w:pPr>
      <w:r w:rsidRPr="00A70FB3">
        <w:rPr>
          <w:rFonts w:ascii="Book Antiqua" w:hAnsi="Book Antiqua" w:cstheme="minorHAnsi"/>
          <w:lang w:val="pl-PL"/>
        </w:rPr>
        <w:t>W wyniku zamierzonej inwestycji nie powstaną żadne nowe obiekty kubaturowe, a roboty przeprowadzane w zakresie inwestycji będą polegać jedynie na</w:t>
      </w:r>
      <w:r w:rsidR="006C13CD" w:rsidRPr="00A70FB3">
        <w:rPr>
          <w:rFonts w:ascii="Book Antiqua" w:hAnsi="Book Antiqua" w:cstheme="minorHAnsi"/>
          <w:lang w:val="pl-PL"/>
        </w:rPr>
        <w:t xml:space="preserve"> </w:t>
      </w:r>
      <w:r w:rsidR="006C13CD" w:rsidRPr="00A70FB3">
        <w:rPr>
          <w:rFonts w:ascii="Book Antiqua" w:hAnsi="Book Antiqua"/>
          <w:szCs w:val="20"/>
          <w:lang w:val="pl-PL"/>
        </w:rPr>
        <w:t>remoncie budynku specjalnego ośrodka szkolno-wychowawczego wraz ze zmianą sposobu użytkowania pomieszczenia biurowego na pomieszczenie kotłowni oraz budowa instalacji gazowej.</w:t>
      </w:r>
    </w:p>
    <w:p w:rsidR="003D6100" w:rsidRPr="00A70FB3" w:rsidRDefault="006C13CD" w:rsidP="003D6100">
      <w:pPr>
        <w:spacing w:after="90"/>
        <w:jc w:val="both"/>
        <w:rPr>
          <w:rFonts w:ascii="Book Antiqua" w:hAnsi="Book Antiqua" w:cstheme="minorHAnsi"/>
          <w:lang w:val="pl-PL"/>
        </w:rPr>
      </w:pPr>
      <w:r w:rsidRPr="00A70FB3">
        <w:rPr>
          <w:rFonts w:ascii="Book Antiqua" w:hAnsi="Book Antiqua" w:cstheme="minorHAnsi"/>
          <w:lang w:val="pl-PL"/>
        </w:rPr>
        <w:lastRenderedPageBreak/>
        <w:t xml:space="preserve">Projektuje się </w:t>
      </w:r>
      <w:r w:rsidR="003D6100" w:rsidRPr="00A70FB3">
        <w:rPr>
          <w:rFonts w:ascii="Book Antiqua" w:hAnsi="Book Antiqua" w:cstheme="minorHAnsi"/>
          <w:lang w:val="pl-PL"/>
        </w:rPr>
        <w:t>remont budynku  w zakresie docieplenia przegród zewnętrznych, wymiany instalacji elektrycznych wraz z oświetleniem, wymiany zewnętrznych instalacji wodno-kanalizacyjnej, przebudowa instalacji centralnego ogrzewania, pochylni zewnętrznych wraz z montażem instalacji klimatyzacji oraz budowa instalacji fotowoltaicznej.</w:t>
      </w:r>
    </w:p>
    <w:p w:rsidR="00C4013C" w:rsidRPr="00A70FB3" w:rsidRDefault="00C4013C" w:rsidP="00330FC4">
      <w:pPr>
        <w:spacing w:before="240"/>
        <w:jc w:val="both"/>
        <w:rPr>
          <w:rFonts w:ascii="Book Antiqua" w:hAnsi="Book Antiqua" w:cstheme="minorHAnsi"/>
          <w:lang w:val="pl-PL"/>
        </w:rPr>
      </w:pPr>
      <w:r w:rsidRPr="00A70FB3">
        <w:rPr>
          <w:rFonts w:ascii="Book Antiqua" w:hAnsi="Book Antiqua" w:cstheme="minorHAnsi"/>
          <w:lang w:val="pl-PL"/>
        </w:rPr>
        <w:t xml:space="preserve">Na podstawie art. 21a ust. 4 ustawy z dnia 7 </w:t>
      </w:r>
      <w:r w:rsidR="006C13CD" w:rsidRPr="00A70FB3">
        <w:rPr>
          <w:rFonts w:ascii="Book Antiqua" w:hAnsi="Book Antiqua" w:cstheme="minorHAnsi"/>
          <w:lang w:val="pl-PL"/>
        </w:rPr>
        <w:t xml:space="preserve">lipca 1994 r. - Prawo budowlane. </w:t>
      </w:r>
      <w:r w:rsidRPr="00A70FB3">
        <w:rPr>
          <w:rFonts w:ascii="Book Antiqua" w:hAnsi="Book Antiqua" w:cstheme="minorHAnsi"/>
          <w:lang w:val="pl-PL"/>
        </w:rPr>
        <w:t xml:space="preserve"> Kierownik budowy zobowiązany jest przed rozpoczęciem budowy sporządzić lub zapewnić sporządzenie „Planu bezpieczeństwa i ochrony zdrowia” uwzględniając zarówno dane zawarte w niniejszej informacji BIOZ jak i dane wynikające ze szczegółowej analizy projektu budowlanego przeprowadzonej przez autora Planu Bezpieczeństwa i Ochrony Zdrowia. </w:t>
      </w:r>
    </w:p>
    <w:p w:rsidR="00C4013C" w:rsidRPr="00A70FB3" w:rsidRDefault="00C4013C" w:rsidP="00330FC4">
      <w:pPr>
        <w:spacing w:before="240"/>
        <w:jc w:val="both"/>
        <w:rPr>
          <w:rFonts w:ascii="Book Antiqua" w:hAnsi="Book Antiqua" w:cstheme="minorHAnsi"/>
          <w:lang w:val="pl-PL"/>
        </w:rPr>
      </w:pPr>
      <w:r w:rsidRPr="00A70FB3">
        <w:rPr>
          <w:rFonts w:ascii="Book Antiqua" w:hAnsi="Book Antiqua" w:cstheme="minorHAnsi"/>
          <w:lang w:val="pl-PL"/>
        </w:rPr>
        <w:t xml:space="preserve">Podczas ww. analizy projektu pod kątem przepisów BHP należy wziąć pod uwagę zarówno uwarunkowania dotyczące samego obiektu budowlanego jak i warunki prowadzenia robót budowlanych przewidywanych przez kierownictwo budowy.  </w:t>
      </w:r>
    </w:p>
    <w:p w:rsidR="00C4013C" w:rsidRPr="00A70FB3" w:rsidRDefault="00C4013C"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roboty</w:t>
      </w:r>
      <w:proofErr w:type="gramEnd"/>
      <w:r w:rsidRPr="00A70FB3">
        <w:rPr>
          <w:rFonts w:ascii="Book Antiqua" w:hAnsi="Book Antiqua" w:cstheme="minorHAnsi"/>
          <w:lang w:val="pl-PL"/>
        </w:rPr>
        <w:t xml:space="preserve"> rozbiórkowe – wykucie ościeżnic, rozbiórka obróbek blacharskich i systemu odwodnienia budynku, opasek, </w:t>
      </w:r>
    </w:p>
    <w:p w:rsidR="00C4013C" w:rsidRPr="00A70FB3" w:rsidRDefault="00C4013C"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ustawianie</w:t>
      </w:r>
      <w:proofErr w:type="gramEnd"/>
      <w:r w:rsidRPr="00A70FB3">
        <w:rPr>
          <w:rFonts w:ascii="Book Antiqua" w:hAnsi="Book Antiqua" w:cstheme="minorHAnsi"/>
          <w:lang w:val="pl-PL"/>
        </w:rPr>
        <w:t xml:space="preserve"> i rozbiórka rusztowań zewnętrznych niezbędnych</w:t>
      </w:r>
      <w:r w:rsidR="006C13CD" w:rsidRPr="00A70FB3">
        <w:rPr>
          <w:rFonts w:ascii="Book Antiqua" w:hAnsi="Book Antiqua" w:cstheme="minorHAnsi"/>
          <w:lang w:val="pl-PL"/>
        </w:rPr>
        <w:t>,</w:t>
      </w:r>
    </w:p>
    <w:p w:rsidR="00C4013C" w:rsidRPr="00A70FB3" w:rsidRDefault="00C4013C"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roboty</w:t>
      </w:r>
      <w:proofErr w:type="gramEnd"/>
      <w:r w:rsidRPr="00A70FB3">
        <w:rPr>
          <w:rFonts w:ascii="Book Antiqua" w:hAnsi="Book Antiqua" w:cstheme="minorHAnsi"/>
          <w:lang w:val="pl-PL"/>
        </w:rPr>
        <w:t xml:space="preserve"> ciesielskie – wykonanie i rozbiórka deskowań, </w:t>
      </w:r>
    </w:p>
    <w:p w:rsidR="00C4013C" w:rsidRPr="007C0D78" w:rsidRDefault="00C4013C" w:rsidP="0018009A">
      <w:pPr>
        <w:pStyle w:val="Akapitzlist"/>
        <w:numPr>
          <w:ilvl w:val="0"/>
          <w:numId w:val="11"/>
        </w:numPr>
        <w:jc w:val="both"/>
        <w:rPr>
          <w:rFonts w:ascii="Book Antiqua" w:hAnsi="Book Antiqua" w:cstheme="minorHAnsi"/>
        </w:rPr>
      </w:pPr>
      <w:r w:rsidRPr="007C0D78">
        <w:rPr>
          <w:rFonts w:ascii="Book Antiqua" w:hAnsi="Book Antiqua" w:cstheme="minorHAnsi"/>
        </w:rPr>
        <w:t xml:space="preserve">montaż stolarki drzwiowej, </w:t>
      </w:r>
    </w:p>
    <w:p w:rsidR="00C4013C" w:rsidRPr="00A70FB3" w:rsidRDefault="00C4013C" w:rsidP="0018009A">
      <w:pPr>
        <w:pStyle w:val="Akapitzlist"/>
        <w:numPr>
          <w:ilvl w:val="0"/>
          <w:numId w:val="11"/>
        </w:numPr>
        <w:jc w:val="both"/>
        <w:rPr>
          <w:rFonts w:ascii="Book Antiqua" w:hAnsi="Book Antiqua" w:cstheme="minorHAnsi"/>
          <w:lang w:val="pl-PL"/>
        </w:rPr>
      </w:pPr>
      <w:r w:rsidRPr="00A70FB3">
        <w:rPr>
          <w:rFonts w:ascii="Book Antiqua" w:hAnsi="Book Antiqua" w:cstheme="minorHAnsi"/>
          <w:lang w:val="pl-PL"/>
        </w:rPr>
        <w:t xml:space="preserve">roboty tynkarskie – tynkowanie </w:t>
      </w:r>
      <w:proofErr w:type="gramStart"/>
      <w:r w:rsidRPr="00A70FB3">
        <w:rPr>
          <w:rFonts w:ascii="Book Antiqua" w:hAnsi="Book Antiqua" w:cstheme="minorHAnsi"/>
          <w:lang w:val="pl-PL"/>
        </w:rPr>
        <w:t>ścian,  uzupełnienie</w:t>
      </w:r>
      <w:proofErr w:type="gramEnd"/>
      <w:r w:rsidRPr="00A70FB3">
        <w:rPr>
          <w:rFonts w:ascii="Book Antiqua" w:hAnsi="Book Antiqua" w:cstheme="minorHAnsi"/>
          <w:lang w:val="pl-PL"/>
        </w:rPr>
        <w:t xml:space="preserve"> ubytków w tynku, wykonanie tynku silikonowego i obróbek blacharskich, </w:t>
      </w:r>
    </w:p>
    <w:p w:rsidR="00C4013C" w:rsidRPr="007C0D78" w:rsidRDefault="00C4013C" w:rsidP="0018009A">
      <w:pPr>
        <w:pStyle w:val="Akapitzlist"/>
        <w:numPr>
          <w:ilvl w:val="0"/>
          <w:numId w:val="11"/>
        </w:numPr>
        <w:jc w:val="both"/>
        <w:rPr>
          <w:rFonts w:ascii="Book Antiqua" w:hAnsi="Book Antiqua" w:cstheme="minorHAnsi"/>
        </w:rPr>
      </w:pPr>
      <w:r w:rsidRPr="007C0D78">
        <w:rPr>
          <w:rFonts w:ascii="Book Antiqua" w:hAnsi="Book Antiqua" w:cstheme="minorHAnsi"/>
        </w:rPr>
        <w:t>roboty blacharskie,</w:t>
      </w:r>
    </w:p>
    <w:p w:rsidR="00C4013C" w:rsidRPr="007C0D78" w:rsidRDefault="00C4013C" w:rsidP="0018009A">
      <w:pPr>
        <w:pStyle w:val="Akapitzlist"/>
        <w:numPr>
          <w:ilvl w:val="0"/>
          <w:numId w:val="11"/>
        </w:numPr>
        <w:jc w:val="both"/>
        <w:rPr>
          <w:rFonts w:ascii="Book Antiqua" w:hAnsi="Book Antiqua" w:cstheme="minorHAnsi"/>
        </w:rPr>
      </w:pPr>
      <w:proofErr w:type="gramStart"/>
      <w:r w:rsidRPr="007C0D78">
        <w:rPr>
          <w:rFonts w:ascii="Book Antiqua" w:hAnsi="Book Antiqua" w:cstheme="minorHAnsi"/>
        </w:rPr>
        <w:t>rob</w:t>
      </w:r>
      <w:r w:rsidR="00330FC4" w:rsidRPr="007C0D78">
        <w:rPr>
          <w:rFonts w:ascii="Book Antiqua" w:hAnsi="Book Antiqua" w:cstheme="minorHAnsi"/>
        </w:rPr>
        <w:t>oty</w:t>
      </w:r>
      <w:proofErr w:type="gramEnd"/>
      <w:r w:rsidR="00330FC4" w:rsidRPr="007C0D78">
        <w:rPr>
          <w:rFonts w:ascii="Book Antiqua" w:hAnsi="Book Antiqua" w:cstheme="minorHAnsi"/>
        </w:rPr>
        <w:t xml:space="preserve"> malarskie – malowanie ścian.</w:t>
      </w:r>
    </w:p>
    <w:p w:rsidR="00AE6EC9" w:rsidRPr="007C0D78" w:rsidRDefault="00AE6EC9" w:rsidP="0018009A">
      <w:pPr>
        <w:pStyle w:val="Akapitzlist"/>
        <w:numPr>
          <w:ilvl w:val="0"/>
          <w:numId w:val="11"/>
        </w:numPr>
        <w:jc w:val="both"/>
        <w:rPr>
          <w:rFonts w:ascii="Book Antiqua" w:hAnsi="Book Antiqua" w:cstheme="minorHAnsi"/>
        </w:rPr>
      </w:pPr>
      <w:r w:rsidRPr="007C0D78">
        <w:rPr>
          <w:rFonts w:ascii="Book Antiqua" w:hAnsi="Book Antiqua" w:cstheme="minorHAnsi"/>
        </w:rPr>
        <w:t>montaż pochylni dla niepełnosprawnych</w:t>
      </w:r>
    </w:p>
    <w:p w:rsidR="00FA076F" w:rsidRPr="00A70FB3" w:rsidRDefault="00FA076F"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roboty</w:t>
      </w:r>
      <w:proofErr w:type="gramEnd"/>
      <w:r w:rsidRPr="00A70FB3">
        <w:rPr>
          <w:rFonts w:ascii="Book Antiqua" w:hAnsi="Book Antiqua" w:cstheme="minorHAnsi"/>
          <w:lang w:val="pl-PL"/>
        </w:rPr>
        <w:t xml:space="preserve"> rozbiórkowe i demontażowe istniejącej instalacji c.</w:t>
      </w:r>
      <w:proofErr w:type="gramStart"/>
      <w:r w:rsidRPr="00A70FB3">
        <w:rPr>
          <w:rFonts w:ascii="Book Antiqua" w:hAnsi="Book Antiqua" w:cstheme="minorHAnsi"/>
          <w:lang w:val="pl-PL"/>
        </w:rPr>
        <w:t>o</w:t>
      </w:r>
      <w:proofErr w:type="gramEnd"/>
      <w:r w:rsidRPr="00A70FB3">
        <w:rPr>
          <w:rFonts w:ascii="Book Antiqua" w:hAnsi="Book Antiqua" w:cstheme="minorHAnsi"/>
          <w:lang w:val="pl-PL"/>
        </w:rPr>
        <w:t xml:space="preserve">. </w:t>
      </w:r>
      <w:proofErr w:type="gramStart"/>
      <w:r w:rsidRPr="00A70FB3">
        <w:rPr>
          <w:rFonts w:ascii="Book Antiqua" w:hAnsi="Book Antiqua" w:cstheme="minorHAnsi"/>
          <w:lang w:val="pl-PL"/>
        </w:rPr>
        <w:t>wraz</w:t>
      </w:r>
      <w:proofErr w:type="gramEnd"/>
      <w:r w:rsidRPr="00A70FB3">
        <w:rPr>
          <w:rFonts w:ascii="Book Antiqua" w:hAnsi="Book Antiqua" w:cstheme="minorHAnsi"/>
          <w:lang w:val="pl-PL"/>
        </w:rPr>
        <w:t xml:space="preserve"> z grzejnikami,</w:t>
      </w:r>
    </w:p>
    <w:p w:rsidR="00FA076F" w:rsidRPr="00A70FB3" w:rsidRDefault="00FA076F"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łączenie</w:t>
      </w:r>
      <w:proofErr w:type="gramEnd"/>
      <w:r w:rsidRPr="00A70FB3">
        <w:rPr>
          <w:rFonts w:ascii="Book Antiqua" w:hAnsi="Book Antiqua" w:cstheme="minorHAnsi"/>
          <w:lang w:val="pl-PL"/>
        </w:rPr>
        <w:t xml:space="preserve"> poprzez spawanie rur i kształtek instalacji c.</w:t>
      </w:r>
      <w:proofErr w:type="gramStart"/>
      <w:r w:rsidRPr="00A70FB3">
        <w:rPr>
          <w:rFonts w:ascii="Book Antiqua" w:hAnsi="Book Antiqua" w:cstheme="minorHAnsi"/>
          <w:lang w:val="pl-PL"/>
        </w:rPr>
        <w:t>o</w:t>
      </w:r>
      <w:proofErr w:type="gramEnd"/>
      <w:r w:rsidRPr="00A70FB3">
        <w:rPr>
          <w:rFonts w:ascii="Book Antiqua" w:hAnsi="Book Antiqua" w:cstheme="minorHAnsi"/>
          <w:lang w:val="pl-PL"/>
        </w:rPr>
        <w:t xml:space="preserve">. </w:t>
      </w:r>
      <w:proofErr w:type="gramStart"/>
      <w:r w:rsidRPr="00A70FB3">
        <w:rPr>
          <w:rFonts w:ascii="Book Antiqua" w:hAnsi="Book Antiqua" w:cstheme="minorHAnsi"/>
          <w:lang w:val="pl-PL"/>
        </w:rPr>
        <w:t>w</w:t>
      </w:r>
      <w:proofErr w:type="gramEnd"/>
      <w:r w:rsidRPr="00A70FB3">
        <w:rPr>
          <w:rFonts w:ascii="Book Antiqua" w:hAnsi="Book Antiqua" w:cstheme="minorHAnsi"/>
          <w:lang w:val="pl-PL"/>
        </w:rPr>
        <w:t xml:space="preserve"> obrębie wymiennikowni.</w:t>
      </w:r>
    </w:p>
    <w:p w:rsidR="00FA076F" w:rsidRPr="00A70FB3" w:rsidRDefault="00FA076F"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łączenie</w:t>
      </w:r>
      <w:proofErr w:type="gramEnd"/>
      <w:r w:rsidRPr="00A70FB3">
        <w:rPr>
          <w:rFonts w:ascii="Book Antiqua" w:hAnsi="Book Antiqua" w:cstheme="minorHAnsi"/>
          <w:lang w:val="pl-PL"/>
        </w:rPr>
        <w:t xml:space="preserve"> przez zgrzewanie rur i kształtek instalacji c.</w:t>
      </w:r>
      <w:proofErr w:type="gramStart"/>
      <w:r w:rsidRPr="00A70FB3">
        <w:rPr>
          <w:rFonts w:ascii="Book Antiqua" w:hAnsi="Book Antiqua" w:cstheme="minorHAnsi"/>
          <w:lang w:val="pl-PL"/>
        </w:rPr>
        <w:t>o</w:t>
      </w:r>
      <w:proofErr w:type="gramEnd"/>
      <w:r w:rsidRPr="00A70FB3">
        <w:rPr>
          <w:rFonts w:ascii="Book Antiqua" w:hAnsi="Book Antiqua" w:cstheme="minorHAnsi"/>
          <w:lang w:val="pl-PL"/>
        </w:rPr>
        <w:t>.</w:t>
      </w:r>
    </w:p>
    <w:p w:rsidR="00FA076F" w:rsidRPr="00A70FB3" w:rsidRDefault="00FA076F"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montaż</w:t>
      </w:r>
      <w:proofErr w:type="gramEnd"/>
      <w:r w:rsidRPr="00A70FB3">
        <w:rPr>
          <w:rFonts w:ascii="Book Antiqua" w:hAnsi="Book Antiqua" w:cstheme="minorHAnsi"/>
          <w:lang w:val="pl-PL"/>
        </w:rPr>
        <w:t xml:space="preserve"> nowych grzejników instalacji c.</w:t>
      </w:r>
      <w:proofErr w:type="gramStart"/>
      <w:r w:rsidRPr="00A70FB3">
        <w:rPr>
          <w:rFonts w:ascii="Book Antiqua" w:hAnsi="Book Antiqua" w:cstheme="minorHAnsi"/>
          <w:lang w:val="pl-PL"/>
        </w:rPr>
        <w:t>o</w:t>
      </w:r>
      <w:proofErr w:type="gramEnd"/>
      <w:r w:rsidRPr="00A70FB3">
        <w:rPr>
          <w:rFonts w:ascii="Book Antiqua" w:hAnsi="Book Antiqua" w:cstheme="minorHAnsi"/>
          <w:lang w:val="pl-PL"/>
        </w:rPr>
        <w:t xml:space="preserve">. </w:t>
      </w:r>
      <w:proofErr w:type="gramStart"/>
      <w:r w:rsidRPr="00A70FB3">
        <w:rPr>
          <w:rFonts w:ascii="Book Antiqua" w:hAnsi="Book Antiqua" w:cstheme="minorHAnsi"/>
          <w:lang w:val="pl-PL"/>
        </w:rPr>
        <w:t>budynku</w:t>
      </w:r>
      <w:proofErr w:type="gramEnd"/>
      <w:r w:rsidRPr="00A70FB3">
        <w:rPr>
          <w:rFonts w:ascii="Book Antiqua" w:hAnsi="Book Antiqua" w:cstheme="minorHAnsi"/>
          <w:lang w:val="pl-PL"/>
        </w:rPr>
        <w:t>,</w:t>
      </w:r>
    </w:p>
    <w:p w:rsidR="00FA076F" w:rsidRPr="00A70FB3" w:rsidRDefault="00FA076F"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wykonanie</w:t>
      </w:r>
      <w:proofErr w:type="gramEnd"/>
      <w:r w:rsidRPr="00A70FB3">
        <w:rPr>
          <w:rFonts w:ascii="Book Antiqua" w:hAnsi="Book Antiqua" w:cstheme="minorHAnsi"/>
          <w:lang w:val="pl-PL"/>
        </w:rPr>
        <w:t xml:space="preserve"> przejść przez stropy i ściany działowe dla instalacji w rurach osłonowych,</w:t>
      </w:r>
    </w:p>
    <w:p w:rsidR="00FA076F" w:rsidRPr="00A70FB3" w:rsidRDefault="00FA076F"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izolacja</w:t>
      </w:r>
      <w:proofErr w:type="gramEnd"/>
      <w:r w:rsidRPr="00A70FB3">
        <w:rPr>
          <w:rFonts w:ascii="Book Antiqua" w:hAnsi="Book Antiqua" w:cstheme="minorHAnsi"/>
          <w:lang w:val="pl-PL"/>
        </w:rPr>
        <w:t xml:space="preserve"> rurociągów w kotłowni budynku,</w:t>
      </w:r>
    </w:p>
    <w:p w:rsidR="00FA076F" w:rsidRPr="00A70FB3" w:rsidRDefault="00FA076F" w:rsidP="0018009A">
      <w:pPr>
        <w:pStyle w:val="Akapitzlist"/>
        <w:numPr>
          <w:ilvl w:val="0"/>
          <w:numId w:val="11"/>
        </w:numPr>
        <w:jc w:val="both"/>
        <w:rPr>
          <w:rFonts w:ascii="Book Antiqua" w:hAnsi="Book Antiqua" w:cstheme="minorHAnsi"/>
          <w:lang w:val="pl-PL"/>
        </w:rPr>
      </w:pPr>
      <w:proofErr w:type="gramStart"/>
      <w:r w:rsidRPr="00A70FB3">
        <w:rPr>
          <w:rFonts w:ascii="Book Antiqua" w:hAnsi="Book Antiqua" w:cstheme="minorHAnsi"/>
          <w:lang w:val="pl-PL"/>
        </w:rPr>
        <w:t>rozruch</w:t>
      </w:r>
      <w:proofErr w:type="gramEnd"/>
      <w:r w:rsidRPr="00A70FB3">
        <w:rPr>
          <w:rFonts w:ascii="Book Antiqua" w:hAnsi="Book Antiqua" w:cstheme="minorHAnsi"/>
          <w:lang w:val="pl-PL"/>
        </w:rPr>
        <w:t xml:space="preserve"> i regulacja działania wykonanej instalacji c.</w:t>
      </w:r>
      <w:proofErr w:type="gramStart"/>
      <w:r w:rsidRPr="00A70FB3">
        <w:rPr>
          <w:rFonts w:ascii="Book Antiqua" w:hAnsi="Book Antiqua" w:cstheme="minorHAnsi"/>
          <w:lang w:val="pl-PL"/>
        </w:rPr>
        <w:t>o</w:t>
      </w:r>
      <w:proofErr w:type="gramEnd"/>
      <w:r w:rsidRPr="00A70FB3">
        <w:rPr>
          <w:rFonts w:ascii="Book Antiqua" w:hAnsi="Book Antiqua" w:cstheme="minorHAnsi"/>
          <w:lang w:val="pl-PL"/>
        </w:rPr>
        <w:t xml:space="preserve">. </w:t>
      </w:r>
      <w:proofErr w:type="gramStart"/>
      <w:r w:rsidRPr="00A70FB3">
        <w:rPr>
          <w:rFonts w:ascii="Book Antiqua" w:hAnsi="Book Antiqua" w:cstheme="minorHAnsi"/>
          <w:lang w:val="pl-PL"/>
        </w:rPr>
        <w:t>na</w:t>
      </w:r>
      <w:proofErr w:type="gramEnd"/>
      <w:r w:rsidRPr="00A70FB3">
        <w:rPr>
          <w:rFonts w:ascii="Book Antiqua" w:hAnsi="Book Antiqua" w:cstheme="minorHAnsi"/>
          <w:lang w:val="pl-PL"/>
        </w:rPr>
        <w:t xml:space="preserve"> gorąco.</w:t>
      </w:r>
    </w:p>
    <w:p w:rsidR="004D4085" w:rsidRPr="007C0D78" w:rsidRDefault="004D4085" w:rsidP="004D4085">
      <w:pPr>
        <w:pStyle w:val="Akapitzlist"/>
        <w:numPr>
          <w:ilvl w:val="0"/>
          <w:numId w:val="11"/>
        </w:numPr>
        <w:jc w:val="both"/>
        <w:rPr>
          <w:rFonts w:ascii="Book Antiqua" w:hAnsi="Book Antiqua" w:cstheme="minorHAnsi"/>
        </w:rPr>
      </w:pPr>
      <w:proofErr w:type="gramStart"/>
      <w:r w:rsidRPr="007C0D78">
        <w:rPr>
          <w:rFonts w:ascii="Book Antiqua" w:hAnsi="Book Antiqua" w:cstheme="minorHAnsi"/>
        </w:rPr>
        <w:t>montaż</w:t>
      </w:r>
      <w:proofErr w:type="gramEnd"/>
      <w:r w:rsidRPr="007C0D78">
        <w:rPr>
          <w:rFonts w:ascii="Book Antiqua" w:hAnsi="Book Antiqua" w:cstheme="minorHAnsi"/>
        </w:rPr>
        <w:t xml:space="preserve"> systemowej windy.</w:t>
      </w:r>
    </w:p>
    <w:p w:rsidR="004D4085" w:rsidRPr="007C0D78" w:rsidRDefault="004D4085" w:rsidP="004D4085">
      <w:pPr>
        <w:pStyle w:val="Akapitzlist"/>
        <w:jc w:val="both"/>
        <w:rPr>
          <w:rFonts w:ascii="Book Antiqua" w:hAnsi="Book Antiqua" w:cstheme="minorHAnsi"/>
        </w:rPr>
      </w:pPr>
    </w:p>
    <w:p w:rsidR="00C4013C" w:rsidRPr="007C0D78" w:rsidRDefault="00C4013C" w:rsidP="0018009A">
      <w:pPr>
        <w:pStyle w:val="Nagwek1"/>
        <w:numPr>
          <w:ilvl w:val="0"/>
          <w:numId w:val="16"/>
        </w:numPr>
        <w:jc w:val="both"/>
        <w:rPr>
          <w:rFonts w:ascii="Book Antiqua" w:hAnsi="Book Antiqua" w:cstheme="minorHAnsi"/>
        </w:rPr>
      </w:pPr>
      <w:bookmarkStart w:id="482" w:name="_Toc477446389"/>
      <w:bookmarkStart w:id="483" w:name="_Toc39566832"/>
      <w:r w:rsidRPr="007C0D78">
        <w:rPr>
          <w:rFonts w:ascii="Book Antiqua" w:hAnsi="Book Antiqua" w:cstheme="minorHAnsi"/>
        </w:rPr>
        <w:t>Kolejność realizacji inwestycji</w:t>
      </w:r>
      <w:bookmarkEnd w:id="482"/>
      <w:bookmarkEnd w:id="483"/>
      <w:r w:rsidRPr="007C0D78">
        <w:rPr>
          <w:rFonts w:ascii="Book Antiqua" w:hAnsi="Book Antiqua" w:cstheme="minorHAnsi"/>
        </w:rPr>
        <w:t xml:space="preserve"> </w:t>
      </w:r>
    </w:p>
    <w:p w:rsidR="00C4013C" w:rsidRPr="007C0D78" w:rsidRDefault="00C4013C" w:rsidP="00C4013C">
      <w:pPr>
        <w:jc w:val="both"/>
        <w:rPr>
          <w:rFonts w:ascii="Book Antiqua" w:hAnsi="Book Antiqua" w:cstheme="minorHAnsi"/>
        </w:rPr>
      </w:pPr>
      <w:r w:rsidRPr="00A70FB3">
        <w:rPr>
          <w:rFonts w:ascii="Book Antiqua" w:hAnsi="Book Antiqua" w:cstheme="minorHAnsi"/>
          <w:lang w:val="pl-PL"/>
        </w:rPr>
        <w:t xml:space="preserve">Nie przewiduje się etapowania realizacji planowanej inwestycji. </w:t>
      </w:r>
      <w:r w:rsidRPr="007C0D78">
        <w:rPr>
          <w:rFonts w:ascii="Book Antiqua" w:hAnsi="Book Antiqua" w:cstheme="minorHAnsi"/>
        </w:rPr>
        <w:t xml:space="preserve">Kolejność realizacji: </w:t>
      </w:r>
    </w:p>
    <w:p w:rsidR="00C4013C" w:rsidRPr="00A70FB3" w:rsidRDefault="00C4013C" w:rsidP="0018009A">
      <w:pPr>
        <w:pStyle w:val="Akapitzlist"/>
        <w:numPr>
          <w:ilvl w:val="0"/>
          <w:numId w:val="12"/>
        </w:numPr>
        <w:jc w:val="both"/>
        <w:rPr>
          <w:rFonts w:ascii="Book Antiqua" w:hAnsi="Book Antiqua" w:cstheme="minorHAnsi"/>
          <w:lang w:val="pl-PL"/>
        </w:rPr>
      </w:pPr>
      <w:proofErr w:type="gramStart"/>
      <w:r w:rsidRPr="00A70FB3">
        <w:rPr>
          <w:rFonts w:ascii="Book Antiqua" w:hAnsi="Book Antiqua" w:cstheme="minorHAnsi"/>
          <w:lang w:val="pl-PL"/>
        </w:rPr>
        <w:t>przekazanie</w:t>
      </w:r>
      <w:proofErr w:type="gramEnd"/>
      <w:r w:rsidRPr="00A70FB3">
        <w:rPr>
          <w:rFonts w:ascii="Book Antiqua" w:hAnsi="Book Antiqua" w:cstheme="minorHAnsi"/>
          <w:lang w:val="pl-PL"/>
        </w:rPr>
        <w:t xml:space="preserve"> terenu budowy odbędzie się na podstawie protokołu i Inwestor przekaże teren Kierownikowi Budowy, do którego należy zorganizowanie i kierowanie budową w sposób zgodny z projektem i pozwoleniem na budowę, przepisami techniczno – budowlanymi i Polskimi Normami, przepisami BHP, </w:t>
      </w:r>
    </w:p>
    <w:p w:rsidR="00C4013C" w:rsidRPr="00A70FB3" w:rsidRDefault="00C4013C" w:rsidP="0018009A">
      <w:pPr>
        <w:pStyle w:val="Akapitzlist"/>
        <w:numPr>
          <w:ilvl w:val="0"/>
          <w:numId w:val="12"/>
        </w:numPr>
        <w:jc w:val="both"/>
        <w:rPr>
          <w:rFonts w:ascii="Book Antiqua" w:hAnsi="Book Antiqua" w:cstheme="minorHAnsi"/>
          <w:lang w:val="pl-PL"/>
        </w:rPr>
      </w:pPr>
      <w:proofErr w:type="gramStart"/>
      <w:r w:rsidRPr="00A70FB3">
        <w:rPr>
          <w:rFonts w:ascii="Book Antiqua" w:hAnsi="Book Antiqua" w:cstheme="minorHAnsi"/>
          <w:lang w:val="pl-PL"/>
        </w:rPr>
        <w:t>umieszczenie</w:t>
      </w:r>
      <w:proofErr w:type="gramEnd"/>
      <w:r w:rsidRPr="00A70FB3">
        <w:rPr>
          <w:rFonts w:ascii="Book Antiqua" w:hAnsi="Book Antiqua" w:cstheme="minorHAnsi"/>
          <w:lang w:val="pl-PL"/>
        </w:rPr>
        <w:t xml:space="preserve"> na budowie w widocznym miejscu tablicy informacyjnej, odpowiednie zabezpieczenie terenu budowy, </w:t>
      </w:r>
    </w:p>
    <w:p w:rsidR="00C4013C" w:rsidRPr="00A70FB3" w:rsidRDefault="00C4013C" w:rsidP="0018009A">
      <w:pPr>
        <w:pStyle w:val="Akapitzlist"/>
        <w:numPr>
          <w:ilvl w:val="0"/>
          <w:numId w:val="12"/>
        </w:numPr>
        <w:jc w:val="both"/>
        <w:rPr>
          <w:rFonts w:ascii="Book Antiqua" w:hAnsi="Book Antiqua" w:cstheme="minorHAnsi"/>
          <w:lang w:val="pl-PL"/>
        </w:rPr>
      </w:pPr>
      <w:r w:rsidRPr="00A70FB3">
        <w:rPr>
          <w:rFonts w:ascii="Book Antiqua" w:hAnsi="Book Antiqua" w:cstheme="minorHAnsi"/>
          <w:lang w:val="pl-PL"/>
        </w:rPr>
        <w:t xml:space="preserve">wskazanie elementów zagospodarowania </w:t>
      </w:r>
      <w:proofErr w:type="gramStart"/>
      <w:r w:rsidRPr="00A70FB3">
        <w:rPr>
          <w:rFonts w:ascii="Book Antiqua" w:hAnsi="Book Antiqua" w:cstheme="minorHAnsi"/>
          <w:lang w:val="pl-PL"/>
        </w:rPr>
        <w:t>działki które</w:t>
      </w:r>
      <w:proofErr w:type="gramEnd"/>
      <w:r w:rsidRPr="00A70FB3">
        <w:rPr>
          <w:rFonts w:ascii="Book Antiqua" w:hAnsi="Book Antiqua" w:cstheme="minorHAnsi"/>
          <w:lang w:val="pl-PL"/>
        </w:rPr>
        <w:t xml:space="preserve"> mogą stwarzać zagrożenie bezpieczeństwa i zdrowia ludzi, </w:t>
      </w:r>
    </w:p>
    <w:p w:rsidR="00C4013C" w:rsidRPr="00A70FB3" w:rsidRDefault="00C4013C" w:rsidP="0018009A">
      <w:pPr>
        <w:pStyle w:val="Akapitzlist"/>
        <w:numPr>
          <w:ilvl w:val="0"/>
          <w:numId w:val="12"/>
        </w:numPr>
        <w:jc w:val="both"/>
        <w:rPr>
          <w:rFonts w:ascii="Book Antiqua" w:hAnsi="Book Antiqua" w:cstheme="minorHAnsi"/>
          <w:lang w:val="pl-PL"/>
        </w:rPr>
      </w:pPr>
      <w:proofErr w:type="gramStart"/>
      <w:r w:rsidRPr="00A70FB3">
        <w:rPr>
          <w:rFonts w:ascii="Book Antiqua" w:hAnsi="Book Antiqua" w:cstheme="minorHAnsi"/>
          <w:lang w:val="pl-PL"/>
        </w:rPr>
        <w:t>wskazanie</w:t>
      </w:r>
      <w:proofErr w:type="gramEnd"/>
      <w:r w:rsidRPr="00A70FB3">
        <w:rPr>
          <w:rFonts w:ascii="Book Antiqua" w:hAnsi="Book Antiqua" w:cstheme="minorHAnsi"/>
          <w:lang w:val="pl-PL"/>
        </w:rPr>
        <w:t xml:space="preserve"> przewidywanych zagrożeń podczas realizacji robót budowlanych, określające skalę i rodzaj zagrożeń oraz miejsce i czas występowania, </w:t>
      </w:r>
    </w:p>
    <w:p w:rsidR="00C4013C" w:rsidRPr="00A70FB3" w:rsidRDefault="00C4013C" w:rsidP="0018009A">
      <w:pPr>
        <w:pStyle w:val="Akapitzlist"/>
        <w:numPr>
          <w:ilvl w:val="0"/>
          <w:numId w:val="12"/>
        </w:numPr>
        <w:jc w:val="both"/>
        <w:rPr>
          <w:rFonts w:ascii="Book Antiqua" w:hAnsi="Book Antiqua" w:cstheme="minorHAnsi"/>
          <w:lang w:val="pl-PL"/>
        </w:rPr>
      </w:pPr>
      <w:proofErr w:type="gramStart"/>
      <w:r w:rsidRPr="00A70FB3">
        <w:rPr>
          <w:rFonts w:ascii="Book Antiqua" w:hAnsi="Book Antiqua" w:cstheme="minorHAnsi"/>
          <w:lang w:val="pl-PL"/>
        </w:rPr>
        <w:t>wskazanie</w:t>
      </w:r>
      <w:proofErr w:type="gramEnd"/>
      <w:r w:rsidRPr="00A70FB3">
        <w:rPr>
          <w:rFonts w:ascii="Book Antiqua" w:hAnsi="Book Antiqua" w:cstheme="minorHAnsi"/>
          <w:lang w:val="pl-PL"/>
        </w:rPr>
        <w:t xml:space="preserve"> środków technicznych i organizacyjnych zapobiegających niebezpieczeństwom wynikającym z wykonania robót budowlanych w strefach szczególnego zagrożenia zdrowia lub w ich sąsiedztwie, zapewniających szybką ewakuację na wypadek pożaru, awarii i innych zagrożeń, </w:t>
      </w:r>
    </w:p>
    <w:p w:rsidR="00C4013C" w:rsidRPr="00A70FB3" w:rsidRDefault="00C4013C" w:rsidP="0018009A">
      <w:pPr>
        <w:pStyle w:val="Akapitzlist"/>
        <w:numPr>
          <w:ilvl w:val="0"/>
          <w:numId w:val="12"/>
        </w:numPr>
        <w:jc w:val="both"/>
        <w:rPr>
          <w:rFonts w:ascii="Book Antiqua" w:hAnsi="Book Antiqua" w:cstheme="minorHAnsi"/>
          <w:lang w:val="pl-PL"/>
        </w:rPr>
      </w:pPr>
      <w:proofErr w:type="gramStart"/>
      <w:r w:rsidRPr="00A70FB3">
        <w:rPr>
          <w:rFonts w:ascii="Book Antiqua" w:hAnsi="Book Antiqua" w:cstheme="minorHAnsi"/>
          <w:lang w:val="pl-PL"/>
        </w:rPr>
        <w:t>przygotowanie</w:t>
      </w:r>
      <w:proofErr w:type="gramEnd"/>
      <w:r w:rsidRPr="00A70FB3">
        <w:rPr>
          <w:rFonts w:ascii="Book Antiqua" w:hAnsi="Book Antiqua" w:cstheme="minorHAnsi"/>
          <w:lang w:val="pl-PL"/>
        </w:rPr>
        <w:t xml:space="preserve"> placu budowy, w tym placów składowych i stanowisk, </w:t>
      </w:r>
    </w:p>
    <w:p w:rsidR="00C4013C" w:rsidRPr="007C0D78" w:rsidRDefault="00C4013C" w:rsidP="0018009A">
      <w:pPr>
        <w:pStyle w:val="Akapitzlist"/>
        <w:numPr>
          <w:ilvl w:val="0"/>
          <w:numId w:val="12"/>
        </w:numPr>
        <w:jc w:val="both"/>
        <w:rPr>
          <w:rFonts w:ascii="Book Antiqua" w:hAnsi="Book Antiqua" w:cstheme="minorHAnsi"/>
        </w:rPr>
      </w:pPr>
      <w:r w:rsidRPr="007C0D78">
        <w:rPr>
          <w:rFonts w:ascii="Book Antiqua" w:hAnsi="Book Antiqua" w:cstheme="minorHAnsi"/>
        </w:rPr>
        <w:t>wykonanie termomodernizacji obiektu,</w:t>
      </w:r>
    </w:p>
    <w:p w:rsidR="00C4013C" w:rsidRPr="00A70FB3" w:rsidRDefault="00C4013C" w:rsidP="0018009A">
      <w:pPr>
        <w:pStyle w:val="Akapitzlist"/>
        <w:numPr>
          <w:ilvl w:val="0"/>
          <w:numId w:val="12"/>
        </w:numPr>
        <w:jc w:val="both"/>
        <w:rPr>
          <w:rFonts w:ascii="Book Antiqua" w:hAnsi="Book Antiqua" w:cstheme="minorHAnsi"/>
          <w:lang w:val="pl-PL"/>
        </w:rPr>
      </w:pPr>
      <w:proofErr w:type="gramStart"/>
      <w:r w:rsidRPr="00A70FB3">
        <w:rPr>
          <w:rFonts w:ascii="Book Antiqua" w:hAnsi="Book Antiqua" w:cstheme="minorHAnsi"/>
          <w:lang w:val="pl-PL"/>
        </w:rPr>
        <w:lastRenderedPageBreak/>
        <w:t>odtworzenie</w:t>
      </w:r>
      <w:proofErr w:type="gramEnd"/>
      <w:r w:rsidRPr="00A70FB3">
        <w:rPr>
          <w:rFonts w:ascii="Book Antiqua" w:hAnsi="Book Antiqua" w:cstheme="minorHAnsi"/>
          <w:lang w:val="pl-PL"/>
        </w:rPr>
        <w:t xml:space="preserve"> uszkodzonych elementów zagospodarowania terenu, </w:t>
      </w:r>
    </w:p>
    <w:p w:rsidR="00C4013C" w:rsidRPr="00A70FB3" w:rsidRDefault="00C4013C" w:rsidP="0018009A">
      <w:pPr>
        <w:pStyle w:val="Akapitzlist"/>
        <w:numPr>
          <w:ilvl w:val="0"/>
          <w:numId w:val="12"/>
        </w:numPr>
        <w:jc w:val="both"/>
        <w:rPr>
          <w:rFonts w:ascii="Book Antiqua" w:hAnsi="Book Antiqua" w:cstheme="minorHAnsi"/>
          <w:lang w:val="pl-PL"/>
        </w:rPr>
      </w:pPr>
      <w:proofErr w:type="gramStart"/>
      <w:r w:rsidRPr="00A70FB3">
        <w:rPr>
          <w:rFonts w:ascii="Book Antiqua" w:hAnsi="Book Antiqua" w:cstheme="minorHAnsi"/>
          <w:lang w:val="pl-PL"/>
        </w:rPr>
        <w:t>likwidacja</w:t>
      </w:r>
      <w:proofErr w:type="gramEnd"/>
      <w:r w:rsidRPr="00A70FB3">
        <w:rPr>
          <w:rFonts w:ascii="Book Antiqua" w:hAnsi="Book Antiqua" w:cstheme="minorHAnsi"/>
          <w:lang w:val="pl-PL"/>
        </w:rPr>
        <w:t xml:space="preserve"> placu budowy i uporządkowanie terenu. </w:t>
      </w:r>
    </w:p>
    <w:p w:rsidR="00C4013C" w:rsidRPr="00A70FB3" w:rsidRDefault="00C4013C" w:rsidP="0018009A">
      <w:pPr>
        <w:pStyle w:val="Nagwek1"/>
        <w:numPr>
          <w:ilvl w:val="0"/>
          <w:numId w:val="16"/>
        </w:numPr>
        <w:jc w:val="both"/>
        <w:rPr>
          <w:rFonts w:ascii="Book Antiqua" w:hAnsi="Book Antiqua" w:cstheme="minorHAnsi"/>
          <w:lang w:val="pl-PL"/>
        </w:rPr>
      </w:pPr>
      <w:bookmarkStart w:id="484" w:name="_Toc477446390"/>
      <w:bookmarkStart w:id="485" w:name="_Toc39566833"/>
      <w:r w:rsidRPr="00A70FB3">
        <w:rPr>
          <w:rFonts w:ascii="Book Antiqua" w:hAnsi="Book Antiqua" w:cstheme="minorHAnsi"/>
          <w:lang w:val="pl-PL"/>
        </w:rPr>
        <w:t>Elementy, które mogą stwarzać zagrożenie bezpieczeństwa i zdrowia ludzi</w:t>
      </w:r>
      <w:bookmarkEnd w:id="484"/>
      <w:bookmarkEnd w:id="485"/>
      <w:r w:rsidRPr="00A70FB3">
        <w:rPr>
          <w:rFonts w:ascii="Book Antiqua" w:hAnsi="Book Antiqua" w:cstheme="minorHAnsi"/>
          <w:lang w:val="pl-PL"/>
        </w:rPr>
        <w:t xml:space="preserv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Plan Bezpieczeństwa i Ochrony Zdrowia zostanie sporządzony, ponieważ w trakcie budowy wykonywane będą roboty budowlane, m.in. wymienione w ust. 2 Art. 21a ustawy z dnia 7 lipca 1994 r. - Prawo budowlane (Dz. U. </w:t>
      </w:r>
      <w:proofErr w:type="gramStart"/>
      <w:r w:rsidRPr="00A70FB3">
        <w:rPr>
          <w:rFonts w:ascii="Book Antiqua" w:hAnsi="Book Antiqua" w:cstheme="minorHAnsi"/>
          <w:lang w:val="pl-PL"/>
        </w:rPr>
        <w:t>z</w:t>
      </w:r>
      <w:proofErr w:type="gramEnd"/>
      <w:r w:rsidRPr="00A70FB3">
        <w:rPr>
          <w:rFonts w:ascii="Book Antiqua" w:hAnsi="Book Antiqua" w:cstheme="minorHAnsi"/>
          <w:lang w:val="pl-PL"/>
        </w:rPr>
        <w:t xml:space="preserve"> 2019 r., poz. 1186, z późn. </w:t>
      </w:r>
      <w:proofErr w:type="gramStart"/>
      <w:r w:rsidRPr="00A70FB3">
        <w:rPr>
          <w:rFonts w:ascii="Book Antiqua" w:hAnsi="Book Antiqua" w:cstheme="minorHAnsi"/>
          <w:lang w:val="pl-PL"/>
        </w:rPr>
        <w:t>zm</w:t>
      </w:r>
      <w:proofErr w:type="gramEnd"/>
      <w:r w:rsidRPr="00A70FB3">
        <w:rPr>
          <w:rFonts w:ascii="Book Antiqua" w:hAnsi="Book Antiqua" w:cstheme="minorHAnsi"/>
          <w:lang w:val="pl-PL"/>
        </w:rPr>
        <w:t xml:space="preserv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Występuje niebezpieczeństwo wykonywania robót, przy których istnieje ryzyko upadku z wysokości do i powyżej 5m: </w:t>
      </w:r>
    </w:p>
    <w:p w:rsidR="00C4013C" w:rsidRPr="00A70FB3" w:rsidRDefault="00C4013C" w:rsidP="0018009A">
      <w:pPr>
        <w:pStyle w:val="Akapitzlist"/>
        <w:numPr>
          <w:ilvl w:val="0"/>
          <w:numId w:val="13"/>
        </w:numPr>
        <w:jc w:val="both"/>
        <w:rPr>
          <w:rFonts w:ascii="Book Antiqua" w:hAnsi="Book Antiqua" w:cstheme="minorHAnsi"/>
          <w:lang w:val="pl-PL"/>
        </w:rPr>
      </w:pPr>
      <w:proofErr w:type="gramStart"/>
      <w:r w:rsidRPr="00A70FB3">
        <w:rPr>
          <w:rFonts w:ascii="Book Antiqua" w:hAnsi="Book Antiqua" w:cstheme="minorHAnsi"/>
          <w:lang w:val="pl-PL"/>
        </w:rPr>
        <w:t>roboty</w:t>
      </w:r>
      <w:proofErr w:type="gramEnd"/>
      <w:r w:rsidRPr="00A70FB3">
        <w:rPr>
          <w:rFonts w:ascii="Book Antiqua" w:hAnsi="Book Antiqua" w:cstheme="minorHAnsi"/>
          <w:lang w:val="pl-PL"/>
        </w:rPr>
        <w:t xml:space="preserve"> montażowe i demontażowe rusztowań, </w:t>
      </w:r>
    </w:p>
    <w:p w:rsidR="00C4013C" w:rsidRPr="007C0D78" w:rsidRDefault="00C4013C" w:rsidP="0018009A">
      <w:pPr>
        <w:pStyle w:val="Akapitzlist"/>
        <w:numPr>
          <w:ilvl w:val="0"/>
          <w:numId w:val="13"/>
        </w:numPr>
        <w:jc w:val="both"/>
        <w:rPr>
          <w:rFonts w:ascii="Book Antiqua" w:hAnsi="Book Antiqua" w:cstheme="minorHAnsi"/>
        </w:rPr>
      </w:pPr>
      <w:r w:rsidRPr="007C0D78">
        <w:rPr>
          <w:rFonts w:ascii="Book Antiqua" w:hAnsi="Book Antiqua" w:cstheme="minorHAnsi"/>
        </w:rPr>
        <w:t xml:space="preserve">roboty termomodernizacyjne elewacji, </w:t>
      </w:r>
    </w:p>
    <w:p w:rsidR="004D4085" w:rsidRPr="007C0D78" w:rsidRDefault="004D4085" w:rsidP="004D4085">
      <w:pPr>
        <w:pStyle w:val="Akapitzlist"/>
        <w:numPr>
          <w:ilvl w:val="0"/>
          <w:numId w:val="13"/>
        </w:numPr>
        <w:jc w:val="both"/>
        <w:rPr>
          <w:rFonts w:ascii="Book Antiqua" w:hAnsi="Book Antiqua" w:cstheme="minorHAnsi"/>
        </w:rPr>
      </w:pPr>
      <w:r w:rsidRPr="007C0D78">
        <w:rPr>
          <w:rFonts w:ascii="Book Antiqua" w:hAnsi="Book Antiqua" w:cstheme="minorHAnsi"/>
        </w:rPr>
        <w:t xml:space="preserve">roboty montażowe windy </w:t>
      </w:r>
    </w:p>
    <w:p w:rsidR="004D4085" w:rsidRPr="007C0D78" w:rsidRDefault="004D4085" w:rsidP="004D4085">
      <w:pPr>
        <w:pStyle w:val="Akapitzlist"/>
        <w:jc w:val="both"/>
        <w:rPr>
          <w:rFonts w:ascii="Book Antiqua" w:hAnsi="Book Antiqua" w:cstheme="minorHAnsi"/>
        </w:rPr>
      </w:pP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Ogrodzenie terenu: Obecność nieupoważnionych osób może powodować bezpośrednie zagrożenie, zdrowia i życia osób nieupoważnionych znajdujących się w strefach prowadzenia robót oraz pośrednio dla pracowników wykonujących roboty budowlane.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Ciągi i drogi komunikacyjne: Niewłaściwa organizacja ruchu na budowie może powodować bezpośrednie zagrożenie zdrowia i życia pieszych poruszających się na terenie budowy – zagrożenia mogą występować wokół budynku w rejonie transportowania materiałów oraz wewnątrz podczas prowadzenia wszelkich prac budowlanych.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Instalacje elektryczne: Brak lub niewłaściwa konserwacja urządzeń i instalacji elektrycznych zainstalowanych na placu budowy może być przyczyną poważnych wypadków – należy systematycznie sprawdzać stan techniczny tych urządzeń oraz systemów zabezpieczających przed porażeniem prądem elektrycznym </w:t>
      </w:r>
    </w:p>
    <w:p w:rsidR="00C4013C" w:rsidRPr="00A70FB3" w:rsidRDefault="00C4013C" w:rsidP="00C4013C">
      <w:pPr>
        <w:jc w:val="both"/>
        <w:rPr>
          <w:rFonts w:ascii="Book Antiqua" w:hAnsi="Book Antiqua" w:cstheme="minorHAnsi"/>
          <w:b/>
          <w:lang w:val="pl-PL"/>
        </w:rPr>
      </w:pPr>
      <w:r w:rsidRPr="00A70FB3">
        <w:rPr>
          <w:rFonts w:ascii="Book Antiqua" w:hAnsi="Book Antiqua" w:cstheme="minorHAnsi"/>
          <w:b/>
          <w:lang w:val="pl-PL"/>
        </w:rPr>
        <w:t xml:space="preserve">Wskazanie elementów zagospodarowania działki lub terenu, które mogą stwarzać zagrożenie bezpieczeństwa i zdrowia ludzi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Zagospodarowanie terenu budowy wykonuje się przed rozpoczęciem robót budowlanych, co najmniej w zakresie:</w:t>
      </w:r>
    </w:p>
    <w:p w:rsidR="00C4013C" w:rsidRPr="00A70FB3" w:rsidRDefault="00C4013C" w:rsidP="00C4013C">
      <w:pPr>
        <w:jc w:val="both"/>
        <w:rPr>
          <w:rFonts w:ascii="Book Antiqua" w:hAnsi="Book Antiqua" w:cstheme="minorHAnsi"/>
          <w:lang w:val="pl-PL"/>
        </w:rPr>
      </w:pPr>
      <w:proofErr w:type="gramStart"/>
      <w:r w:rsidRPr="00A70FB3">
        <w:rPr>
          <w:rFonts w:ascii="Book Antiqua" w:hAnsi="Book Antiqua" w:cstheme="minorHAnsi"/>
          <w:lang w:val="pl-PL"/>
        </w:rPr>
        <w:t>a</w:t>
      </w:r>
      <w:proofErr w:type="gramEnd"/>
      <w:r w:rsidRPr="00A70FB3">
        <w:rPr>
          <w:rFonts w:ascii="Book Antiqua" w:hAnsi="Book Antiqua" w:cstheme="minorHAnsi"/>
          <w:lang w:val="pl-PL"/>
        </w:rPr>
        <w:t>) ogrodzenia terenu i wyznaczenia stref niebezpiecznych,</w:t>
      </w:r>
    </w:p>
    <w:p w:rsidR="00C4013C" w:rsidRPr="00A70FB3" w:rsidRDefault="00C4013C" w:rsidP="00C4013C">
      <w:pPr>
        <w:jc w:val="both"/>
        <w:rPr>
          <w:rFonts w:ascii="Book Antiqua" w:hAnsi="Book Antiqua" w:cstheme="minorHAnsi"/>
          <w:lang w:val="pl-PL"/>
        </w:rPr>
      </w:pPr>
      <w:proofErr w:type="gramStart"/>
      <w:r w:rsidRPr="00A70FB3">
        <w:rPr>
          <w:rFonts w:ascii="Book Antiqua" w:hAnsi="Book Antiqua" w:cstheme="minorHAnsi"/>
          <w:lang w:val="pl-PL"/>
        </w:rPr>
        <w:t>b</w:t>
      </w:r>
      <w:proofErr w:type="gramEnd"/>
      <w:r w:rsidRPr="00A70FB3">
        <w:rPr>
          <w:rFonts w:ascii="Book Antiqua" w:hAnsi="Book Antiqua" w:cstheme="minorHAnsi"/>
          <w:lang w:val="pl-PL"/>
        </w:rPr>
        <w:t>) wykonania dróg, wyjść i przejść dla pieszych,</w:t>
      </w:r>
    </w:p>
    <w:p w:rsidR="00C4013C" w:rsidRPr="00A70FB3" w:rsidRDefault="00C4013C" w:rsidP="00C4013C">
      <w:pPr>
        <w:jc w:val="both"/>
        <w:rPr>
          <w:rFonts w:ascii="Book Antiqua" w:hAnsi="Book Antiqua" w:cstheme="minorHAnsi"/>
          <w:lang w:val="pl-PL"/>
        </w:rPr>
      </w:pPr>
      <w:proofErr w:type="gramStart"/>
      <w:r w:rsidRPr="00A70FB3">
        <w:rPr>
          <w:rFonts w:ascii="Book Antiqua" w:hAnsi="Book Antiqua" w:cstheme="minorHAnsi"/>
          <w:lang w:val="pl-PL"/>
        </w:rPr>
        <w:t>c</w:t>
      </w:r>
      <w:proofErr w:type="gramEnd"/>
      <w:r w:rsidRPr="00A70FB3">
        <w:rPr>
          <w:rFonts w:ascii="Book Antiqua" w:hAnsi="Book Antiqua" w:cstheme="minorHAnsi"/>
          <w:lang w:val="pl-PL"/>
        </w:rPr>
        <w:t>) doprowadzenia energii elektrycznej oraz wody</w:t>
      </w:r>
    </w:p>
    <w:p w:rsidR="00C4013C" w:rsidRPr="00A70FB3" w:rsidRDefault="00C4013C" w:rsidP="00C4013C">
      <w:pPr>
        <w:jc w:val="both"/>
        <w:rPr>
          <w:rFonts w:ascii="Book Antiqua" w:hAnsi="Book Antiqua" w:cstheme="minorHAnsi"/>
          <w:lang w:val="pl-PL"/>
        </w:rPr>
      </w:pPr>
      <w:proofErr w:type="gramStart"/>
      <w:r w:rsidRPr="00A70FB3">
        <w:rPr>
          <w:rFonts w:ascii="Book Antiqua" w:hAnsi="Book Antiqua" w:cstheme="minorHAnsi"/>
          <w:lang w:val="pl-PL"/>
        </w:rPr>
        <w:t>d</w:t>
      </w:r>
      <w:proofErr w:type="gramEnd"/>
      <w:r w:rsidRPr="00A70FB3">
        <w:rPr>
          <w:rFonts w:ascii="Book Antiqua" w:hAnsi="Book Antiqua" w:cstheme="minorHAnsi"/>
          <w:lang w:val="pl-PL"/>
        </w:rPr>
        <w:t xml:space="preserve">) odprowadzenia ścieków lub ich utylizacji, </w:t>
      </w:r>
    </w:p>
    <w:p w:rsidR="00C4013C" w:rsidRPr="00A70FB3" w:rsidRDefault="00C4013C" w:rsidP="00C4013C">
      <w:pPr>
        <w:jc w:val="both"/>
        <w:rPr>
          <w:rFonts w:ascii="Book Antiqua" w:hAnsi="Book Antiqua" w:cstheme="minorHAnsi"/>
          <w:lang w:val="pl-PL"/>
        </w:rPr>
      </w:pPr>
      <w:proofErr w:type="gramStart"/>
      <w:r w:rsidRPr="00A70FB3">
        <w:rPr>
          <w:rFonts w:ascii="Book Antiqua" w:hAnsi="Book Antiqua" w:cstheme="minorHAnsi"/>
          <w:lang w:val="pl-PL"/>
        </w:rPr>
        <w:t>e</w:t>
      </w:r>
      <w:proofErr w:type="gramEnd"/>
      <w:r w:rsidRPr="00A70FB3">
        <w:rPr>
          <w:rFonts w:ascii="Book Antiqua" w:hAnsi="Book Antiqua" w:cstheme="minorHAnsi"/>
          <w:lang w:val="pl-PL"/>
        </w:rPr>
        <w:t xml:space="preserve">) urządzenia pomieszczeń higieniczno -sanitarnych i socjalnych, </w:t>
      </w:r>
    </w:p>
    <w:p w:rsidR="00C4013C" w:rsidRPr="00A70FB3" w:rsidRDefault="00C4013C" w:rsidP="00C4013C">
      <w:pPr>
        <w:jc w:val="both"/>
        <w:rPr>
          <w:rFonts w:ascii="Book Antiqua" w:hAnsi="Book Antiqua" w:cstheme="minorHAnsi"/>
          <w:lang w:val="pl-PL"/>
        </w:rPr>
      </w:pPr>
      <w:proofErr w:type="gramStart"/>
      <w:r w:rsidRPr="00A70FB3">
        <w:rPr>
          <w:rFonts w:ascii="Book Antiqua" w:hAnsi="Book Antiqua" w:cstheme="minorHAnsi"/>
          <w:lang w:val="pl-PL"/>
        </w:rPr>
        <w:t>f</w:t>
      </w:r>
      <w:proofErr w:type="gramEnd"/>
      <w:r w:rsidRPr="00A70FB3">
        <w:rPr>
          <w:rFonts w:ascii="Book Antiqua" w:hAnsi="Book Antiqua" w:cstheme="minorHAnsi"/>
          <w:lang w:val="pl-PL"/>
        </w:rPr>
        <w:t>) zapewnienia oświetlenia naturalnego i sztucznego,</w:t>
      </w:r>
    </w:p>
    <w:p w:rsidR="00C4013C" w:rsidRPr="00A70FB3" w:rsidRDefault="00C4013C" w:rsidP="00C4013C">
      <w:pPr>
        <w:jc w:val="both"/>
        <w:rPr>
          <w:rFonts w:ascii="Book Antiqua" w:hAnsi="Book Antiqua" w:cstheme="minorHAnsi"/>
          <w:lang w:val="pl-PL"/>
        </w:rPr>
      </w:pPr>
      <w:proofErr w:type="gramStart"/>
      <w:r w:rsidRPr="00A70FB3">
        <w:rPr>
          <w:rFonts w:ascii="Book Antiqua" w:hAnsi="Book Antiqua" w:cstheme="minorHAnsi"/>
          <w:lang w:val="pl-PL"/>
        </w:rPr>
        <w:t>g</w:t>
      </w:r>
      <w:proofErr w:type="gramEnd"/>
      <w:r w:rsidRPr="00A70FB3">
        <w:rPr>
          <w:rFonts w:ascii="Book Antiqua" w:hAnsi="Book Antiqua" w:cstheme="minorHAnsi"/>
          <w:lang w:val="pl-PL"/>
        </w:rPr>
        <w:t xml:space="preserve">) zapewnienia właściwej wentylacji, </w:t>
      </w:r>
    </w:p>
    <w:p w:rsidR="00C4013C" w:rsidRPr="00A70FB3" w:rsidRDefault="00C4013C" w:rsidP="00C4013C">
      <w:pPr>
        <w:jc w:val="both"/>
        <w:rPr>
          <w:rFonts w:ascii="Book Antiqua" w:hAnsi="Book Antiqua" w:cstheme="minorHAnsi"/>
          <w:lang w:val="pl-PL"/>
        </w:rPr>
      </w:pPr>
      <w:proofErr w:type="gramStart"/>
      <w:r w:rsidRPr="00A70FB3">
        <w:rPr>
          <w:rFonts w:ascii="Book Antiqua" w:hAnsi="Book Antiqua" w:cstheme="minorHAnsi"/>
          <w:lang w:val="pl-PL"/>
        </w:rPr>
        <w:t>h</w:t>
      </w:r>
      <w:proofErr w:type="gramEnd"/>
      <w:r w:rsidRPr="00A70FB3">
        <w:rPr>
          <w:rFonts w:ascii="Book Antiqua" w:hAnsi="Book Antiqua" w:cstheme="minorHAnsi"/>
          <w:lang w:val="pl-PL"/>
        </w:rPr>
        <w:t>) zapewnienia łączności telefonicznej,</w:t>
      </w:r>
    </w:p>
    <w:p w:rsidR="00C4013C" w:rsidRPr="00A70FB3" w:rsidRDefault="00C4013C" w:rsidP="00C4013C">
      <w:pPr>
        <w:jc w:val="both"/>
        <w:rPr>
          <w:rFonts w:ascii="Book Antiqua" w:hAnsi="Book Antiqua" w:cstheme="minorHAnsi"/>
          <w:lang w:val="pl-PL"/>
        </w:rPr>
      </w:pPr>
      <w:proofErr w:type="gramStart"/>
      <w:r w:rsidRPr="00A70FB3">
        <w:rPr>
          <w:rFonts w:ascii="Book Antiqua" w:hAnsi="Book Antiqua" w:cstheme="minorHAnsi"/>
          <w:lang w:val="pl-PL"/>
        </w:rPr>
        <w:t>i</w:t>
      </w:r>
      <w:proofErr w:type="gramEnd"/>
      <w:r w:rsidRPr="00A70FB3">
        <w:rPr>
          <w:rFonts w:ascii="Book Antiqua" w:hAnsi="Book Antiqua" w:cstheme="minorHAnsi"/>
          <w:lang w:val="pl-PL"/>
        </w:rPr>
        <w:t>) urządzenia składowisk materiałów i wyrobów.</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Teren budowy lub robót powinien być w miarę potrzeby ogrodzony lub </w:t>
      </w:r>
      <w:proofErr w:type="gramStart"/>
      <w:r w:rsidRPr="00A70FB3">
        <w:rPr>
          <w:rFonts w:ascii="Book Antiqua" w:hAnsi="Book Antiqua" w:cstheme="minorHAnsi"/>
          <w:lang w:val="pl-PL"/>
        </w:rPr>
        <w:t>skutecznie  zabezpieczony</w:t>
      </w:r>
      <w:proofErr w:type="gramEnd"/>
      <w:r w:rsidRPr="00A70FB3">
        <w:rPr>
          <w:rFonts w:ascii="Book Antiqua" w:hAnsi="Book Antiqua" w:cstheme="minorHAnsi"/>
          <w:lang w:val="pl-PL"/>
        </w:rPr>
        <w:t xml:space="preserve"> przed osobami postronnymi. Wysokość ogrodzenia powinna wynosić, co najmniej 1,5 </w:t>
      </w:r>
      <w:proofErr w:type="gramStart"/>
      <w:r w:rsidRPr="00A70FB3">
        <w:rPr>
          <w:rFonts w:ascii="Book Antiqua" w:hAnsi="Book Antiqua" w:cstheme="minorHAnsi"/>
          <w:lang w:val="pl-PL"/>
        </w:rPr>
        <w:t>m.  Instalacje</w:t>
      </w:r>
      <w:proofErr w:type="gramEnd"/>
      <w:r w:rsidRPr="00A70FB3">
        <w:rPr>
          <w:rFonts w:ascii="Book Antiqua" w:hAnsi="Book Antiqua" w:cstheme="minorHAnsi"/>
          <w:lang w:val="pl-PL"/>
        </w:rPr>
        <w:t xml:space="preserve"> rozdziału energii elektrycznej na terenie budowy powinny być zaprojektowane i wykonane oraz utrzymywane i użytkowane w taki sposób, aby nie stanowiły zagrożenia pożarowego lub wybuchowego, lecz chroniły pracowników przed porażeniem prądem elektrycznym. Roboty związane z podłączeniem, sprawdzaniem, konserwacją i naprawą instalacji i urządzeń elektrycznych mogą być wykonywane wyłącznie przez osoby posiadające odpowiednie uprawnienia.  Na terenie budowy powinny być wyznaczone oznakowane, utwardzone i odwodnione miejsca do składania materiałów i wyrobów. Składowiska materiałów, wyrobów i urządzeń technicznych należy wykonać w sposób wykluczający możliwość wywrócenia, zsunięcia, rozsunięcia się lub spadnięcia składowanych wyrobów i urządzeń. Materiały drobnicowe powinny być ułożone w stosy o wysokości nie większej niż</w:t>
      </w:r>
      <w:proofErr w:type="gramStart"/>
      <w:r w:rsidRPr="00A70FB3">
        <w:rPr>
          <w:rFonts w:ascii="Book Antiqua" w:hAnsi="Book Antiqua" w:cstheme="minorHAnsi"/>
          <w:lang w:val="pl-PL"/>
        </w:rPr>
        <w:t xml:space="preserve"> 2,0 m</w:t>
      </w:r>
      <w:proofErr w:type="gramEnd"/>
      <w:r w:rsidRPr="00A70FB3">
        <w:rPr>
          <w:rFonts w:ascii="Book Antiqua" w:hAnsi="Book Antiqua" w:cstheme="minorHAnsi"/>
          <w:lang w:val="pl-PL"/>
        </w:rPr>
        <w:t xml:space="preserve">, a stosy materiałów workowanych ułożone w warstwach krzyżowo do wysokości nieprzekraczającej 10 – warstw. Odległość stosów przy składowaniu materiałów nie powinna być mniejsza niż: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lastRenderedPageBreak/>
        <w:t>a</w:t>
      </w:r>
      <w:proofErr w:type="gramStart"/>
      <w:r w:rsidRPr="00A70FB3">
        <w:rPr>
          <w:rFonts w:ascii="Book Antiqua" w:hAnsi="Book Antiqua" w:cstheme="minorHAnsi"/>
          <w:lang w:val="pl-PL"/>
        </w:rPr>
        <w:t>) 0,75 m</w:t>
      </w:r>
      <w:proofErr w:type="gramEnd"/>
      <w:r w:rsidRPr="00A70FB3">
        <w:rPr>
          <w:rFonts w:ascii="Book Antiqua" w:hAnsi="Book Antiqua" w:cstheme="minorHAnsi"/>
          <w:lang w:val="pl-PL"/>
        </w:rPr>
        <w:t xml:space="preserve"> - od ogrodzenia lub zabudowań,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b</w:t>
      </w:r>
      <w:proofErr w:type="gramStart"/>
      <w:r w:rsidRPr="00A70FB3">
        <w:rPr>
          <w:rFonts w:ascii="Book Antiqua" w:hAnsi="Book Antiqua" w:cstheme="minorHAnsi"/>
          <w:lang w:val="pl-PL"/>
        </w:rPr>
        <w:t>) 5,00 m</w:t>
      </w:r>
      <w:proofErr w:type="gramEnd"/>
      <w:r w:rsidRPr="00A70FB3">
        <w:rPr>
          <w:rFonts w:ascii="Book Antiqua" w:hAnsi="Book Antiqua" w:cstheme="minorHAnsi"/>
          <w:lang w:val="pl-PL"/>
        </w:rPr>
        <w:t xml:space="preserve"> - od stałego stanowiska pracy.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Opieranie składowanych materiałów lub wyrobów o płoty, słupy napowietrznych linii elektroenergetycznych, konstrukcje wsporcze sieci trakcyjnej lub ściany obiektu budowlanego jest zabronione. Teren budowy powinien być wyposażony w sprzęt niezbędny do gaszenia pożarów, który powinien być regularnie sprawdzany, konserwowany i uzupełniany, zgodnie z wymaganiami producentów i przepisów przeciwpożarowych. Ilość i rozmieszczenie gaśnic przenośnych powinno być zgodne z wymaganiami przepisów przeciwpożarowych. W pomieszczeniach </w:t>
      </w:r>
      <w:proofErr w:type="gramStart"/>
      <w:r w:rsidRPr="00A70FB3">
        <w:rPr>
          <w:rFonts w:ascii="Book Antiqua" w:hAnsi="Book Antiqua" w:cstheme="minorHAnsi"/>
          <w:lang w:val="pl-PL"/>
        </w:rPr>
        <w:t>zamkniętych  należy</w:t>
      </w:r>
      <w:proofErr w:type="gramEnd"/>
      <w:r w:rsidRPr="00A70FB3">
        <w:rPr>
          <w:rFonts w:ascii="Book Antiqua" w:hAnsi="Book Antiqua" w:cstheme="minorHAnsi"/>
          <w:lang w:val="pl-PL"/>
        </w:rPr>
        <w:t xml:space="preserve"> zapewnić wymianę powietrza, wynikającą z potrzeb  bezpieczeństwa pracy. Wentylacja powinna działać sprawnie i zapewniać dopływ świeżego powietrza. Nie może ona powodować przeciągów, wyziębienia lub przegrzewania pomieszczeń pracy.  </w:t>
      </w:r>
    </w:p>
    <w:p w:rsidR="00C4013C" w:rsidRPr="00A70FB3" w:rsidRDefault="00C4013C" w:rsidP="00C4013C">
      <w:pPr>
        <w:jc w:val="both"/>
        <w:rPr>
          <w:rFonts w:ascii="Book Antiqua" w:hAnsi="Book Antiqua" w:cstheme="minorHAnsi"/>
          <w:lang w:val="pl-PL"/>
        </w:rPr>
      </w:pPr>
    </w:p>
    <w:p w:rsidR="00C4013C" w:rsidRPr="00A70FB3" w:rsidRDefault="00C4013C" w:rsidP="0018009A">
      <w:pPr>
        <w:pStyle w:val="Nagwek1"/>
        <w:numPr>
          <w:ilvl w:val="0"/>
          <w:numId w:val="16"/>
        </w:numPr>
        <w:jc w:val="both"/>
        <w:rPr>
          <w:rFonts w:ascii="Book Antiqua" w:hAnsi="Book Antiqua" w:cstheme="minorHAnsi"/>
          <w:lang w:val="pl-PL"/>
        </w:rPr>
      </w:pPr>
      <w:bookmarkStart w:id="486" w:name="_Toc477446391"/>
      <w:bookmarkStart w:id="487" w:name="_Toc39566834"/>
      <w:r w:rsidRPr="00A70FB3">
        <w:rPr>
          <w:rFonts w:ascii="Book Antiqua" w:hAnsi="Book Antiqua" w:cstheme="minorHAnsi"/>
          <w:lang w:val="pl-PL"/>
        </w:rPr>
        <w:t>Wskazanie dotyczące przewidywanych zagrożeń występujących podczas realizacji robót budowlanych, obejmujących skalę i rodzaje zagrożeń oraz miejsce i czas ich występowania</w:t>
      </w:r>
      <w:bookmarkEnd w:id="486"/>
      <w:bookmarkEnd w:id="487"/>
      <w:r w:rsidRPr="00A70FB3">
        <w:rPr>
          <w:rFonts w:ascii="Book Antiqua" w:hAnsi="Book Antiqua" w:cstheme="minorHAnsi"/>
          <w:lang w:val="pl-PL"/>
        </w:rPr>
        <w:t xml:space="preserve">  </w:t>
      </w:r>
    </w:p>
    <w:p w:rsidR="00C4013C" w:rsidRPr="00A70FB3" w:rsidRDefault="00C4013C" w:rsidP="00330FC4">
      <w:pPr>
        <w:jc w:val="both"/>
        <w:rPr>
          <w:rFonts w:ascii="Book Antiqua" w:hAnsi="Book Antiqua" w:cstheme="minorHAnsi"/>
          <w:lang w:val="pl-PL"/>
        </w:rPr>
      </w:pPr>
      <w:bookmarkStart w:id="488" w:name="_Toc477446392"/>
      <w:r w:rsidRPr="00A70FB3">
        <w:rPr>
          <w:rFonts w:ascii="Book Antiqua" w:hAnsi="Book Antiqua" w:cstheme="minorHAnsi"/>
          <w:lang w:val="pl-PL"/>
        </w:rPr>
        <w:t>Zagrożenia występujące przy wykonywaniu robót budowlano – montażowych:</w:t>
      </w:r>
      <w:bookmarkEnd w:id="488"/>
      <w:r w:rsidRPr="00A70FB3">
        <w:rPr>
          <w:rFonts w:ascii="Book Antiqua" w:hAnsi="Book Antiqua" w:cstheme="minorHAnsi"/>
          <w:lang w:val="pl-PL"/>
        </w:rPr>
        <w:t xml:space="preserv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upadek pracownika z wysokości (brak zabezpieczenia obrysu stropu; brak zabezpieczenia otworów technologicznych w powierzchni stropu; brak zabezpieczenia otworów prowadzących na płyty balkonowe).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Osoby przebywające na stanowiskach pracy, znajdujące się na wysokości co </w:t>
      </w:r>
      <w:proofErr w:type="gramStart"/>
      <w:r w:rsidRPr="00A70FB3">
        <w:rPr>
          <w:rFonts w:ascii="Book Antiqua" w:hAnsi="Book Antiqua" w:cstheme="minorHAnsi"/>
          <w:lang w:val="pl-PL"/>
        </w:rPr>
        <w:t>najmniej  1,0 m</w:t>
      </w:r>
      <w:proofErr w:type="gramEnd"/>
      <w:r w:rsidRPr="00A70FB3">
        <w:rPr>
          <w:rFonts w:ascii="Book Antiqua" w:hAnsi="Book Antiqua" w:cstheme="minorHAnsi"/>
          <w:lang w:val="pl-PL"/>
        </w:rPr>
        <w:t xml:space="preserve"> od poziomu podłogi lub ziemi, powinny być zabezpieczone balustradą przed upadkiem z wysokości.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Balustradami powinny być zabezpieczone: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krawędzie stropów nieobudowanych ścianami zewnętrznymi,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pozostawione otwory w ścianach.</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Osoby korzystające z urządzeń krzesełkowych, drabin linowych lub ruchomych podestów roboczych powinny być dodatkowo zabezpieczone przed upadkiem z wysokości za pomocą prowadnicy pionowej, zamocowanej niezależnie od lin nośnych drabiny, krzesełka lub podestu.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Ponadto, należy ustalić rodzaje prac, które powinny być wykonywane, przez co najmniej dwie osoby, w celu zapewnienia asekuracji, ze względu na możliwość wystąpienia szczególnego zagrożenia dla zdrowia lub życia ludzkiego. Dotyczy to prac wykonywanych na wysokości powyżej</w:t>
      </w:r>
      <w:proofErr w:type="gramStart"/>
      <w:r w:rsidRPr="00A70FB3">
        <w:rPr>
          <w:rFonts w:ascii="Book Antiqua" w:hAnsi="Book Antiqua" w:cstheme="minorHAnsi"/>
          <w:lang w:val="pl-PL"/>
        </w:rPr>
        <w:t xml:space="preserve"> 2,0 m</w:t>
      </w:r>
      <w:proofErr w:type="gramEnd"/>
      <w:r w:rsidRPr="00A70FB3">
        <w:rPr>
          <w:rFonts w:ascii="Book Antiqua" w:hAnsi="Book Antiqua" w:cstheme="minorHAnsi"/>
          <w:lang w:val="pl-PL"/>
        </w:rPr>
        <w:t xml:space="preserve"> w przypadkach, w których wymagane jest zastosowanie środków ochrony indywidualnej przed upadkiem z wysokości.  </w:t>
      </w:r>
    </w:p>
    <w:p w:rsidR="00C4013C" w:rsidRPr="00A70FB3" w:rsidRDefault="00C4013C" w:rsidP="0018009A">
      <w:pPr>
        <w:pStyle w:val="Nagwek1"/>
        <w:numPr>
          <w:ilvl w:val="0"/>
          <w:numId w:val="16"/>
        </w:numPr>
        <w:jc w:val="both"/>
        <w:rPr>
          <w:rFonts w:ascii="Book Antiqua" w:hAnsi="Book Antiqua" w:cstheme="minorHAnsi"/>
          <w:lang w:val="pl-PL"/>
        </w:rPr>
      </w:pPr>
      <w:bookmarkStart w:id="489" w:name="_Toc477446393"/>
      <w:bookmarkStart w:id="490" w:name="_Toc39566835"/>
      <w:r w:rsidRPr="00A70FB3">
        <w:rPr>
          <w:rFonts w:ascii="Book Antiqua" w:hAnsi="Book Antiqua" w:cstheme="minorHAnsi"/>
          <w:lang w:val="pl-PL"/>
        </w:rPr>
        <w:t>Zagrożenia występujące przy wykonywaniu robót wykończeniowych:</w:t>
      </w:r>
      <w:bookmarkEnd w:id="489"/>
      <w:bookmarkEnd w:id="490"/>
      <w:r w:rsidRPr="00A70FB3">
        <w:rPr>
          <w:rFonts w:ascii="Book Antiqua" w:hAnsi="Book Antiqua" w:cstheme="minorHAnsi"/>
          <w:lang w:val="pl-PL"/>
        </w:rPr>
        <w:t xml:space="preserv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upadek pracownika z wysokości (brak balustrad ochronnych przy podestach roboczych rusztowania; brak stosowania sprzętu chroniącego przed upadkiem z wysokości przy wykonywaniu robót związanych z montażem lub demontażem rusztowania),</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 uderzenie spadającym przedmiotem osoby postronnej korzystającej z ciągu pieszego usytuowanego przy budowanym lub remontowanym obiekcie budowlanym (brak wygrodzenia strefy niebezpiecznej).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Roboty wykończeniowe zewnętrzne (elewacja budynku) mogą być wykonywane przy użyciu ruchomych podestów roboczych oraz rusztowań. Montaż rusztowań, ich eksploatacja i demontaż powinny być wykonane zgodnie z instrukcją producenta lub projektem indywidualnym. Osoby zatrudnione, przy montażu i demontażu rusztowań oraz monterzy podestów roboczych powinien posiadać wymagane uprawnienia. Osoby dokonujące montażu i demontażu rusztowań obowiązane są do stosowania urządzeń zabezpieczających przed upadkiem z wysokości. Przed montażem i demontażem rusztowań należy wyznaczyć i </w:t>
      </w:r>
      <w:r w:rsidRPr="00A70FB3">
        <w:rPr>
          <w:rFonts w:ascii="Book Antiqua" w:hAnsi="Book Antiqua" w:cstheme="minorHAnsi"/>
          <w:lang w:val="pl-PL"/>
        </w:rPr>
        <w:lastRenderedPageBreak/>
        <w:t>wygrodzić strefę niebezpieczną. Rusztowania i ruchome podesty robocze powinny być wykorzystywane zgodnie z przeznaczeniem. Odbiór rusztowania dokonuje się wpisem do dziennika budowy lub w protokole odbioru technicznego. W przypadku rusztowań systemowych dopuszczalne jest umieszczenie poręczy ochronnej na wysokości</w:t>
      </w:r>
      <w:proofErr w:type="gramStart"/>
      <w:r w:rsidRPr="00A70FB3">
        <w:rPr>
          <w:rFonts w:ascii="Book Antiqua" w:hAnsi="Book Antiqua" w:cstheme="minorHAnsi"/>
          <w:lang w:val="pl-PL"/>
        </w:rPr>
        <w:t xml:space="preserve"> 1,00 m</w:t>
      </w:r>
      <w:proofErr w:type="gramEnd"/>
      <w:r w:rsidRPr="00A70FB3">
        <w:rPr>
          <w:rFonts w:ascii="Book Antiqua" w:hAnsi="Book Antiqua" w:cstheme="minorHAnsi"/>
          <w:lang w:val="pl-PL"/>
        </w:rPr>
        <w:t>. Rusztowania z elementów metalowych powinny być uziemione i posiadać instalację piorunochronną. Rusztowania usytuowane bezpośrednio przy drogach, ulicach oraz w miejscach przejazdów i przejść dla pieszych, powinny posiadać daszki ochronne i osłonę z siatek ochronnych. Stosowanie siatek ochronnych nie zwalnia z obowiązku stosowania balustrad. Roboty wykończeniowe wewnętrzne mogą być wykonywane z rusztowań składanych typu „Warszawa” (roboty tynkarskie, montażowe, instalacyjne) oraz drabin rozstawnych (roboty malarskie). Montaż rusztowań, ich eksploatacja i demontaż powinny być wykonane zgodnie z instrukcją producenta. Montaż i demontaż tego typu rusztowań może być przeprowadzony tylko i wyłącznie przez osoby odpowiednio przeszkolone w zakresie jego konstrukcji, montażu i demontażu. Rusztowania tego typu powinny być wykorzystywane zgodnie z przeznaczeniem. Dopuszcza się wykonywanie robót malarskich przy użyciu drabin rozstawnych tylko do wysokości nieprzekraczalnej</w:t>
      </w:r>
      <w:proofErr w:type="gramStart"/>
      <w:r w:rsidRPr="00A70FB3">
        <w:rPr>
          <w:rFonts w:ascii="Book Antiqua" w:hAnsi="Book Antiqua" w:cstheme="minorHAnsi"/>
          <w:lang w:val="pl-PL"/>
        </w:rPr>
        <w:t xml:space="preserve"> 4,0 m</w:t>
      </w:r>
      <w:proofErr w:type="gramEnd"/>
      <w:r w:rsidRPr="00A70FB3">
        <w:rPr>
          <w:rFonts w:ascii="Book Antiqua" w:hAnsi="Book Antiqua" w:cstheme="minorHAnsi"/>
          <w:lang w:val="pl-PL"/>
        </w:rPr>
        <w:t xml:space="preserve"> od poziomu podłogi. Drabiny należy zabezpieczyć przed poślizgiem i rozsunięciem się oraz zapewnić ich stabilność. W pomieszczeniach, w których będą prowadzone roboty malarskie roztworami wodnymi, należy wyłączyć instalację elektryczną i stosować zasilanie, które nie będzie mogło spowodować zagrożenia prądem elektrycznym. Przy ręcznej lub mechanicznej obróbce elementów kamiennych, pracownicy powinni używać środków ochrony indywidualnej, takich jak: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gogle lub przyłbice ochronne, hełmy ochronne, rękawice wzmocnione skórą, obuwie z wkładkami stalowymi chroniącymi palce </w:t>
      </w:r>
      <w:proofErr w:type="gramStart"/>
      <w:r w:rsidRPr="00A70FB3">
        <w:rPr>
          <w:rFonts w:ascii="Book Antiqua" w:hAnsi="Book Antiqua" w:cstheme="minorHAnsi"/>
          <w:lang w:val="pl-PL"/>
        </w:rPr>
        <w:t xml:space="preserve">stóp. </w:t>
      </w:r>
      <w:proofErr w:type="gramEnd"/>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Stanowiska pracy powinny umożliwić swobodę ruchu, niezbędną do wykonywania pracy.  </w:t>
      </w:r>
    </w:p>
    <w:p w:rsidR="00C4013C" w:rsidRPr="00A70FB3" w:rsidRDefault="00C4013C" w:rsidP="00C4013C">
      <w:pPr>
        <w:jc w:val="both"/>
        <w:rPr>
          <w:rFonts w:ascii="Book Antiqua" w:hAnsi="Book Antiqua" w:cstheme="minorHAnsi"/>
          <w:lang w:val="pl-PL"/>
        </w:rPr>
      </w:pPr>
    </w:p>
    <w:p w:rsidR="00C4013C" w:rsidRPr="00A70FB3" w:rsidRDefault="00C4013C" w:rsidP="0018009A">
      <w:pPr>
        <w:pStyle w:val="Nagwek1"/>
        <w:numPr>
          <w:ilvl w:val="0"/>
          <w:numId w:val="16"/>
        </w:numPr>
        <w:jc w:val="both"/>
        <w:rPr>
          <w:rFonts w:ascii="Book Antiqua" w:hAnsi="Book Antiqua" w:cstheme="minorHAnsi"/>
          <w:lang w:val="pl-PL"/>
        </w:rPr>
      </w:pPr>
      <w:bookmarkStart w:id="491" w:name="_Toc477446394"/>
      <w:bookmarkStart w:id="492" w:name="_Toc39566836"/>
      <w:r w:rsidRPr="00A70FB3">
        <w:rPr>
          <w:rFonts w:ascii="Book Antiqua" w:hAnsi="Book Antiqua" w:cstheme="minorHAnsi"/>
          <w:lang w:val="pl-PL"/>
        </w:rPr>
        <w:t>Zagrożenia występujące przy wykonywaniu robót budowlanych przy użyciu maszyn i urządzeń technicznych:</w:t>
      </w:r>
      <w:bookmarkEnd w:id="491"/>
      <w:bookmarkEnd w:id="492"/>
      <w:r w:rsidRPr="00A70FB3">
        <w:rPr>
          <w:rFonts w:ascii="Book Antiqua" w:hAnsi="Book Antiqua" w:cstheme="minorHAnsi"/>
          <w:lang w:val="pl-PL"/>
        </w:rPr>
        <w:t xml:space="preserv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pochwycenie kończyny górnej lub kończyny dolnej przez napęd (brak pełnej osłony napędu),</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 potrącenie pracownika lub osoby postronnej łyżką koparki przy wykonywaniu robót na placu budowy lub w miejscu dostępnym dla osób postronnych (brak wygrodzenia strefy niebezpiecznej),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porażenie prądem elektrycznym (brak zabezpieczenia przewodów zasilających urządzenia mechaniczne przed uszkodzeniami mechanicznymi).</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Maszyny i inne urządzenia techniczne oraz narzędzia zmechanizowane powinny być montowane, eksploatowane i obsługiwane zgodnie z instrukcją producenta oraz spełniać wymagania </w:t>
      </w:r>
      <w:proofErr w:type="gramStart"/>
      <w:r w:rsidRPr="00A70FB3">
        <w:rPr>
          <w:rFonts w:ascii="Book Antiqua" w:hAnsi="Book Antiqua" w:cstheme="minorHAnsi"/>
          <w:lang w:val="pl-PL"/>
        </w:rPr>
        <w:t>określone  w</w:t>
      </w:r>
      <w:proofErr w:type="gramEnd"/>
      <w:r w:rsidRPr="00A70FB3">
        <w:rPr>
          <w:rFonts w:ascii="Book Antiqua" w:hAnsi="Book Antiqua" w:cstheme="minorHAnsi"/>
          <w:lang w:val="pl-PL"/>
        </w:rPr>
        <w:t xml:space="preserve"> przepisach dotyczących systemu oceny zgodności. Maszyny i inne urządzenia techniczne, podlegające dozorowi technicznemu, mogą być używane na terenie budowy tylko wówczas, jeżeli wystawiono dokumenty uprawniające do ich eksploatacji. Wykonawca, użytkujący maszyny i inne urządzenia techniczne, niepodlegające dozorowi technicznemu, powinien udostępnić organom kontroli dokumentację techniczno – ruchową lub instrukcję obsługi tych maszyn lub urządzeń. Operatorzy lub maszyniści żurawi, maszyn budowlanych, kierowcy wózków i innych maszyn o napędzie silnikowym powinni posiadać wymagane kwalifikacje. Stanowiska pracy operatorów maszyn lub innych urządzeń technicznych, które nie posiadają kabin, powinny być:</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zadaszone i zabezpieczone przed spadającymi przedmiotami,</w:t>
      </w:r>
    </w:p>
    <w:p w:rsidR="00C4013C" w:rsidRDefault="00C4013C" w:rsidP="00C4013C">
      <w:pPr>
        <w:jc w:val="both"/>
        <w:rPr>
          <w:rFonts w:ascii="Book Antiqua" w:hAnsi="Book Antiqua" w:cstheme="minorHAnsi"/>
        </w:rPr>
      </w:pPr>
      <w:r w:rsidRPr="00A70FB3">
        <w:rPr>
          <w:rFonts w:ascii="Book Antiqua" w:hAnsi="Book Antiqua" w:cstheme="minorHAnsi"/>
          <w:lang w:val="pl-PL"/>
        </w:rPr>
        <w:t xml:space="preserve"> </w:t>
      </w:r>
      <w:r w:rsidRPr="007C0D78">
        <w:rPr>
          <w:rFonts w:ascii="Book Antiqua" w:hAnsi="Book Antiqua" w:cstheme="minorHAnsi"/>
        </w:rPr>
        <w:t xml:space="preserve">- </w:t>
      </w:r>
      <w:proofErr w:type="gramStart"/>
      <w:r w:rsidRPr="007C0D78">
        <w:rPr>
          <w:rFonts w:ascii="Book Antiqua" w:hAnsi="Book Antiqua" w:cstheme="minorHAnsi"/>
        </w:rPr>
        <w:t>osłonięte</w:t>
      </w:r>
      <w:proofErr w:type="gramEnd"/>
      <w:r w:rsidRPr="007C0D78">
        <w:rPr>
          <w:rFonts w:ascii="Book Antiqua" w:hAnsi="Book Antiqua" w:cstheme="minorHAnsi"/>
        </w:rPr>
        <w:t xml:space="preserve"> w okresie zimowym.  </w:t>
      </w:r>
    </w:p>
    <w:p w:rsidR="009F7E34" w:rsidRDefault="009F7E34" w:rsidP="00C4013C">
      <w:pPr>
        <w:jc w:val="both"/>
        <w:rPr>
          <w:rFonts w:ascii="Book Antiqua" w:hAnsi="Book Antiqua" w:cstheme="minorHAnsi"/>
        </w:rPr>
      </w:pPr>
    </w:p>
    <w:p w:rsidR="009F7E34" w:rsidRPr="007C0D78" w:rsidRDefault="009F7E34" w:rsidP="00C4013C">
      <w:pPr>
        <w:jc w:val="both"/>
        <w:rPr>
          <w:rFonts w:ascii="Book Antiqua" w:hAnsi="Book Antiqua" w:cstheme="minorHAnsi"/>
        </w:rPr>
      </w:pPr>
    </w:p>
    <w:p w:rsidR="00C4013C" w:rsidRPr="007C0D78" w:rsidRDefault="00C4013C" w:rsidP="0018009A">
      <w:pPr>
        <w:pStyle w:val="Nagwek1"/>
        <w:numPr>
          <w:ilvl w:val="0"/>
          <w:numId w:val="16"/>
        </w:numPr>
        <w:jc w:val="both"/>
        <w:rPr>
          <w:rFonts w:ascii="Book Antiqua" w:hAnsi="Book Antiqua" w:cstheme="minorHAnsi"/>
        </w:rPr>
      </w:pPr>
      <w:bookmarkStart w:id="493" w:name="_Toc477446395"/>
      <w:bookmarkStart w:id="494" w:name="_Toc39566837"/>
      <w:r w:rsidRPr="007C0D78">
        <w:rPr>
          <w:rFonts w:ascii="Book Antiqua" w:hAnsi="Book Antiqua" w:cstheme="minorHAnsi"/>
        </w:rPr>
        <w:lastRenderedPageBreak/>
        <w:t>Instruktaż pracowników</w:t>
      </w:r>
      <w:bookmarkEnd w:id="493"/>
      <w:bookmarkEnd w:id="494"/>
      <w:r w:rsidRPr="007C0D78">
        <w:rPr>
          <w:rFonts w:ascii="Book Antiqua" w:hAnsi="Book Antiqua" w:cstheme="minorHAnsi"/>
        </w:rPr>
        <w:t xml:space="preserv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Na pracodawcy ciąży obowiązek zatrudniania tylko pracowników posiadających wymagane okresowe szkolenia w zakresie bezpieczeństwa i higieny pracy. Na kierowniku budowy ciąży obowiązek przeprowadzenia szkolenia stanowiskowego, z omówieniem szczególnych zagrożeń występujących przy wykonaniu konkretnych robót. Szkolenie to winno być przeprowadzone przed wysłaniem pracowników na miejsce pracy. Szkolenie w dziedzinie BHP jest </w:t>
      </w:r>
      <w:proofErr w:type="gramStart"/>
      <w:r w:rsidRPr="00A70FB3">
        <w:rPr>
          <w:rFonts w:ascii="Book Antiqua" w:hAnsi="Book Antiqua" w:cstheme="minorHAnsi"/>
          <w:lang w:val="pl-PL"/>
        </w:rPr>
        <w:t>prowadzone jako</w:t>
      </w:r>
      <w:proofErr w:type="gramEnd"/>
      <w:r w:rsidRPr="00A70FB3">
        <w:rPr>
          <w:rFonts w:ascii="Book Antiqua" w:hAnsi="Book Antiqua" w:cstheme="minorHAnsi"/>
          <w:lang w:val="pl-PL"/>
        </w:rPr>
        <w:t xml:space="preserve"> szkolenie wstępne i szkolenie okresowe. Szkolenie wstępne obejmuje: instruktaż ogólny, instruktaż stanowiskowy, szkolenie podstawowe. Odbycie przez pracownika instruktażu ogólnego oraz instruktażu stanowiskowego, powinno być potwierdzone przez pracownika na piśmie i odnotowane w jego aktach osobowych. Szkolenie podstawowe powinno być zakończone egzaminem sprawdzającym. Szkolenie okresowe obowiązuje osoby objęte szkoleniem podstawowym. Pracownicy zatrudnieni na stanowiskach robotniczych przechodzą szkolenie okresowe (w formie instruktażu) nie rzadziej niż raz na 3 lata, a na stanowiskach, na których występują szczególnie duże zagrożenia dla życia i zdrowia — nie rzadziej niż raz do roku. Pracodawcy, inne osoby kierujące pracownikami (np. mistrzowie, kierownicy) podlegają szkoleniom nie rzadziej, niż co 6 lat. Szkolenie okresowe powinno być zakończone egzaminem sprawdzającym. Ważne jest, aby wszystkie rodzaje szkoleń w dziedzinie BHP dla pracodawców i pracowników budowlanych realizowane były według programów dostosowanych pod względem formy i treści do poszczególnych rodzajów, </w:t>
      </w:r>
      <w:proofErr w:type="gramStart"/>
      <w:r w:rsidRPr="00A70FB3">
        <w:rPr>
          <w:rFonts w:ascii="Book Antiqua" w:hAnsi="Book Antiqua" w:cstheme="minorHAnsi"/>
          <w:lang w:val="pl-PL"/>
        </w:rPr>
        <w:t>zagrożeń  i</w:t>
      </w:r>
      <w:proofErr w:type="gramEnd"/>
      <w:r w:rsidRPr="00A70FB3">
        <w:rPr>
          <w:rFonts w:ascii="Book Antiqua" w:hAnsi="Book Antiqua" w:cstheme="minorHAnsi"/>
          <w:lang w:val="pl-PL"/>
        </w:rPr>
        <w:t xml:space="preserve"> uciążliwości na określonym stanowisku lub grupie stanowisk pracy. </w:t>
      </w:r>
    </w:p>
    <w:p w:rsidR="00C4013C" w:rsidRPr="00A70FB3" w:rsidRDefault="00C4013C" w:rsidP="00C4013C">
      <w:pPr>
        <w:jc w:val="both"/>
        <w:rPr>
          <w:rFonts w:ascii="Book Antiqua" w:hAnsi="Book Antiqua" w:cstheme="minorHAnsi"/>
          <w:b/>
          <w:lang w:val="pl-PL"/>
        </w:rPr>
      </w:pPr>
      <w:r w:rsidRPr="00A70FB3">
        <w:rPr>
          <w:rFonts w:ascii="Book Antiqua" w:hAnsi="Book Antiqua" w:cstheme="minorHAnsi"/>
          <w:b/>
          <w:lang w:val="pl-PL"/>
        </w:rPr>
        <w:t xml:space="preserve">Wskazanie sposobu prowadzenia instruktażu pracowników przed przystąpieniem do realizacji robót szczególnie niebezpiecznych: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-szkolenie pracowników w zakresie bhp,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-zasady postępowania w przypadku wystąpienia zagrożenia,</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-zasady bezpośredniego nadzoru nad pracami szczególnie niebezpiecznymi przez wyznaczone w tym celu osoby,</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-zasady stosowania przez pracowników środków ochrony indywidualnej oraz odzieży i obuwia roboczego.</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Szkolenia w dziedzinie bezpieczeństwa i higieny pracy dla pracowników zatrudnionych na stanowiskach robotniczych, przeprowadza </w:t>
      </w:r>
      <w:proofErr w:type="gramStart"/>
      <w:r w:rsidRPr="00A70FB3">
        <w:rPr>
          <w:rFonts w:ascii="Book Antiqua" w:hAnsi="Book Antiqua" w:cstheme="minorHAnsi"/>
          <w:lang w:val="pl-PL"/>
        </w:rPr>
        <w:t>się jako</w:t>
      </w:r>
      <w:proofErr w:type="gramEnd"/>
      <w:r w:rsidRPr="00A70FB3">
        <w:rPr>
          <w:rFonts w:ascii="Book Antiqua" w:hAnsi="Book Antiqua" w:cstheme="minorHAnsi"/>
          <w:lang w:val="pl-PL"/>
        </w:rPr>
        <w:t xml:space="preserve">: szkolenie wstępne, szkolenie okresowe. Szkolenia te przeprowadzane są w oparciu o programy poszczególnych rodzajów szkolenia. </w:t>
      </w:r>
    </w:p>
    <w:p w:rsidR="00C4013C" w:rsidRPr="00A70FB3" w:rsidRDefault="00C4013C" w:rsidP="00C4013C">
      <w:pPr>
        <w:jc w:val="both"/>
        <w:rPr>
          <w:rFonts w:ascii="Book Antiqua" w:hAnsi="Book Antiqua" w:cstheme="minorHAnsi"/>
          <w:lang w:val="pl-PL"/>
        </w:rPr>
      </w:pPr>
    </w:p>
    <w:p w:rsidR="00C4013C" w:rsidRPr="007C0D78" w:rsidRDefault="00C4013C" w:rsidP="0018009A">
      <w:pPr>
        <w:pStyle w:val="Nagwek1"/>
        <w:numPr>
          <w:ilvl w:val="0"/>
          <w:numId w:val="16"/>
        </w:numPr>
        <w:jc w:val="both"/>
        <w:rPr>
          <w:rFonts w:ascii="Book Antiqua" w:hAnsi="Book Antiqua" w:cstheme="minorHAnsi"/>
        </w:rPr>
      </w:pPr>
      <w:bookmarkStart w:id="495" w:name="_Toc477446396"/>
      <w:r w:rsidRPr="00A70FB3">
        <w:rPr>
          <w:rFonts w:ascii="Book Antiqua" w:hAnsi="Book Antiqua" w:cstheme="minorHAnsi"/>
          <w:lang w:val="pl-PL"/>
        </w:rPr>
        <w:t xml:space="preserve"> </w:t>
      </w:r>
      <w:bookmarkStart w:id="496" w:name="_Toc39566838"/>
      <w:r w:rsidRPr="007C0D78">
        <w:rPr>
          <w:rFonts w:ascii="Book Antiqua" w:hAnsi="Book Antiqua" w:cstheme="minorHAnsi"/>
        </w:rPr>
        <w:t>Środki zapobiegające niebezpieczeństwom</w:t>
      </w:r>
      <w:bookmarkEnd w:id="495"/>
      <w:bookmarkEnd w:id="496"/>
      <w:r w:rsidRPr="007C0D78">
        <w:rPr>
          <w:rFonts w:ascii="Book Antiqua" w:hAnsi="Book Antiqua" w:cstheme="minorHAnsi"/>
        </w:rPr>
        <w:t xml:space="preserve">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należy</w:t>
      </w:r>
      <w:proofErr w:type="gramEnd"/>
      <w:r w:rsidRPr="00A70FB3">
        <w:rPr>
          <w:rFonts w:ascii="Book Antiqua" w:hAnsi="Book Antiqua" w:cstheme="minorHAnsi"/>
          <w:lang w:val="pl-PL"/>
        </w:rPr>
        <w:t xml:space="preserve"> ograniczyć dostęp osób postronnych na plac budowy poprzez ogrodzenie go,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w</w:t>
      </w:r>
      <w:proofErr w:type="gramEnd"/>
      <w:r w:rsidRPr="00A70FB3">
        <w:rPr>
          <w:rFonts w:ascii="Book Antiqua" w:hAnsi="Book Antiqua" w:cstheme="minorHAnsi"/>
          <w:lang w:val="pl-PL"/>
        </w:rPr>
        <w:t xml:space="preserve"> miejscu widocznym umieścić tablicę informacyjną, zawierającą między innymi numery telefonów alarmowych i okręgowego inspektora pracy oraz dane osób odpowiedzialnych za prowadzenie budowy,</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plac</w:t>
      </w:r>
      <w:proofErr w:type="gramEnd"/>
      <w:r w:rsidRPr="00A70FB3">
        <w:rPr>
          <w:rFonts w:ascii="Book Antiqua" w:hAnsi="Book Antiqua" w:cstheme="minorHAnsi"/>
          <w:lang w:val="pl-PL"/>
        </w:rPr>
        <w:t xml:space="preserve"> budowy zorganizować w sposób umożliwiający bezpieczną i sprawną komunikację, oraz dojazd służb ratunkowych,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pracownikom</w:t>
      </w:r>
      <w:proofErr w:type="gramEnd"/>
      <w:r w:rsidRPr="00A70FB3">
        <w:rPr>
          <w:rFonts w:ascii="Book Antiqua" w:hAnsi="Book Antiqua" w:cstheme="minorHAnsi"/>
          <w:lang w:val="pl-PL"/>
        </w:rPr>
        <w:t xml:space="preserve"> należy zapewnić szkolenie w zakresie BHP przy pracy i postępowania w sytuacjach zagrożeń i wypadków, </w:t>
      </w:r>
    </w:p>
    <w:p w:rsidR="00C4013C" w:rsidRPr="007C0D78" w:rsidRDefault="00C4013C" w:rsidP="0018009A">
      <w:pPr>
        <w:pStyle w:val="Akapitzlist"/>
        <w:numPr>
          <w:ilvl w:val="0"/>
          <w:numId w:val="14"/>
        </w:numPr>
        <w:jc w:val="both"/>
        <w:rPr>
          <w:rFonts w:ascii="Book Antiqua" w:hAnsi="Book Antiqua" w:cstheme="minorHAnsi"/>
        </w:rPr>
      </w:pPr>
      <w:proofErr w:type="gramStart"/>
      <w:r w:rsidRPr="00A70FB3">
        <w:rPr>
          <w:rFonts w:ascii="Book Antiqua" w:hAnsi="Book Antiqua" w:cstheme="minorHAnsi"/>
          <w:lang w:val="pl-PL"/>
        </w:rPr>
        <w:t>pracodawca</w:t>
      </w:r>
      <w:proofErr w:type="gramEnd"/>
      <w:r w:rsidRPr="00A70FB3">
        <w:rPr>
          <w:rFonts w:ascii="Book Antiqua" w:hAnsi="Book Antiqua" w:cstheme="minorHAnsi"/>
          <w:lang w:val="pl-PL"/>
        </w:rPr>
        <w:t xml:space="preserve"> winien zapewnić wyposażenie pracowników w sprzęt i środki ochrony osobistej, zabezpieczającymi przed skutkami zagrożeń. </w:t>
      </w:r>
      <w:r w:rsidRPr="007C0D78">
        <w:rPr>
          <w:rFonts w:ascii="Book Antiqua" w:hAnsi="Book Antiqua" w:cstheme="minorHAnsi"/>
        </w:rPr>
        <w:t xml:space="preserve">Pracowników zobowiązuje się do stosowania tych środków,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prace</w:t>
      </w:r>
      <w:proofErr w:type="gramEnd"/>
      <w:r w:rsidRPr="00A70FB3">
        <w:rPr>
          <w:rFonts w:ascii="Book Antiqua" w:hAnsi="Book Antiqua" w:cstheme="minorHAnsi"/>
          <w:lang w:val="pl-PL"/>
        </w:rPr>
        <w:t xml:space="preserve"> prowadzone na elewacjach i na dachu wymagają zabezpieczeń jak dla prac na wysokości,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do</w:t>
      </w:r>
      <w:proofErr w:type="gramEnd"/>
      <w:r w:rsidRPr="00A70FB3">
        <w:rPr>
          <w:rFonts w:ascii="Book Antiqua" w:hAnsi="Book Antiqua" w:cstheme="minorHAnsi"/>
          <w:lang w:val="pl-PL"/>
        </w:rPr>
        <w:t xml:space="preserve"> zabezpieczeń stanowisk pracy na wysokości przed upadkiem należy stosować środki ochrony zbiorowej, np. balustrady,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lastRenderedPageBreak/>
        <w:t>przy</w:t>
      </w:r>
      <w:proofErr w:type="gramEnd"/>
      <w:r w:rsidRPr="00A70FB3">
        <w:rPr>
          <w:rFonts w:ascii="Book Antiqua" w:hAnsi="Book Antiqua" w:cstheme="minorHAnsi"/>
          <w:lang w:val="pl-PL"/>
        </w:rPr>
        <w:t xml:space="preserve"> pracach na rusztowaniach należy stosować wszelkie zabezpieczenia przed upadkiem z wysokości w postaci pasów i linek zabezpieczających, zamocowanych do stałych elementów budynku, barierek zabezpieczających na rusztowaniach,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należy</w:t>
      </w:r>
      <w:proofErr w:type="gramEnd"/>
      <w:r w:rsidRPr="00A70FB3">
        <w:rPr>
          <w:rFonts w:ascii="Book Antiqua" w:hAnsi="Book Antiqua" w:cstheme="minorHAnsi"/>
          <w:lang w:val="pl-PL"/>
        </w:rPr>
        <w:t xml:space="preserve"> stosować siatki zabezpieczające na rusztowania, a także w bezpieczny sposób transportować demontowane z budynku elementy oraz nowe elementy i materiały na budynek,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należy</w:t>
      </w:r>
      <w:proofErr w:type="gramEnd"/>
      <w:r w:rsidRPr="00A70FB3">
        <w:rPr>
          <w:rFonts w:ascii="Book Antiqua" w:hAnsi="Book Antiqua" w:cstheme="minorHAnsi"/>
          <w:lang w:val="pl-PL"/>
        </w:rPr>
        <w:t xml:space="preserve"> zabezpieczyć wykop pod izolację ścian fundamentowych,</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w</w:t>
      </w:r>
      <w:proofErr w:type="gramEnd"/>
      <w:r w:rsidRPr="00A70FB3">
        <w:rPr>
          <w:rFonts w:ascii="Book Antiqua" w:hAnsi="Book Antiqua" w:cstheme="minorHAnsi"/>
          <w:lang w:val="pl-PL"/>
        </w:rPr>
        <w:t xml:space="preserve"> trakcie prac związanych z przycinaniem i przyklejaniem płyt styropianowych rusztowania powinny być osłonięte siatką zapobiegającą rozprzestrzenianiu się drobin materiału izolacyjnego. </w:t>
      </w:r>
    </w:p>
    <w:p w:rsidR="00C4013C" w:rsidRPr="00A70FB3" w:rsidRDefault="00C4013C" w:rsidP="00C4013C">
      <w:pPr>
        <w:pStyle w:val="Akapitzlist"/>
        <w:jc w:val="both"/>
        <w:rPr>
          <w:rFonts w:ascii="Book Antiqua" w:hAnsi="Book Antiqua" w:cstheme="minorHAnsi"/>
          <w:b/>
          <w:lang w:val="pl-PL"/>
        </w:rPr>
      </w:pPr>
      <w:r w:rsidRPr="00A70FB3">
        <w:rPr>
          <w:rFonts w:ascii="Book Antiqua" w:hAnsi="Book Antiqua" w:cstheme="minorHAnsi"/>
          <w:b/>
          <w:lang w:val="pl-PL"/>
        </w:rPr>
        <w:t xml:space="preserve">Uwaga: siatka nie stanowi osłony przed wypadnięciem. Oprócz niej powinno się stosować balustrady jak w pt. wyżej,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rozmieszczenie</w:t>
      </w:r>
      <w:proofErr w:type="gramEnd"/>
      <w:r w:rsidRPr="00A70FB3">
        <w:rPr>
          <w:rFonts w:ascii="Book Antiqua" w:hAnsi="Book Antiqua" w:cstheme="minorHAnsi"/>
          <w:lang w:val="pl-PL"/>
        </w:rPr>
        <w:t xml:space="preserve"> na budowie sprzętu ppoż. oraz apteczek pierwszej pomocy,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egzekwowanie</w:t>
      </w:r>
      <w:proofErr w:type="gramEnd"/>
      <w:r w:rsidRPr="00A70FB3">
        <w:rPr>
          <w:rFonts w:ascii="Book Antiqua" w:hAnsi="Book Antiqua" w:cstheme="minorHAnsi"/>
          <w:lang w:val="pl-PL"/>
        </w:rPr>
        <w:t xml:space="preserve"> od pracowników stosowania ochrony zbiorowej oraz sprzętu ochrony indywidualnej,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zamontowanie</w:t>
      </w:r>
      <w:proofErr w:type="gramEnd"/>
      <w:r w:rsidRPr="00A70FB3">
        <w:rPr>
          <w:rFonts w:ascii="Book Antiqua" w:hAnsi="Book Antiqua" w:cstheme="minorHAnsi"/>
          <w:lang w:val="pl-PL"/>
        </w:rPr>
        <w:t xml:space="preserve"> daszków ochronnych w wejściach, a także nad przejściami,</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umieszczenie</w:t>
      </w:r>
      <w:proofErr w:type="gramEnd"/>
      <w:r w:rsidRPr="00A70FB3">
        <w:rPr>
          <w:rFonts w:ascii="Book Antiqua" w:hAnsi="Book Antiqua" w:cstheme="minorHAnsi"/>
          <w:lang w:val="pl-PL"/>
        </w:rPr>
        <w:t xml:space="preserve"> znaków informacyjnych o prowadzonych pracach na wysokościach, - wydzielenie ciągów komunikacji i miejsc pracy oraz ich oświetlenie,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zabezpieczenie</w:t>
      </w:r>
      <w:proofErr w:type="gramEnd"/>
      <w:r w:rsidRPr="00A70FB3">
        <w:rPr>
          <w:rFonts w:ascii="Book Antiqua" w:hAnsi="Book Antiqua" w:cstheme="minorHAnsi"/>
          <w:lang w:val="pl-PL"/>
        </w:rPr>
        <w:t xml:space="preserve"> otworów i szachtów, miejsc niebezpiecznych i nieoświetlonych,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podczas</w:t>
      </w:r>
      <w:proofErr w:type="gramEnd"/>
      <w:r w:rsidRPr="00A70FB3">
        <w:rPr>
          <w:rFonts w:ascii="Book Antiqua" w:hAnsi="Book Antiqua" w:cstheme="minorHAnsi"/>
          <w:lang w:val="pl-PL"/>
        </w:rPr>
        <w:t xml:space="preserve"> robót przy preparatach chemicznych chemii budowlanej należy używać przewidzianych dla danego rodzaju robót w przepisach BHP strojów ochronnych,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należy</w:t>
      </w:r>
      <w:proofErr w:type="gramEnd"/>
      <w:r w:rsidRPr="00A70FB3">
        <w:rPr>
          <w:rFonts w:ascii="Book Antiqua" w:hAnsi="Book Antiqua" w:cstheme="minorHAnsi"/>
          <w:lang w:val="pl-PL"/>
        </w:rPr>
        <w:t xml:space="preserve"> przestrzegać zasad transportu elementów i materiałów, zabezpieczyć dojście do budynku przed spadającymi z wysokości przedmiotami, </w:t>
      </w:r>
    </w:p>
    <w:p w:rsidR="00C4013C" w:rsidRPr="00A70FB3" w:rsidRDefault="00C4013C" w:rsidP="0018009A">
      <w:pPr>
        <w:pStyle w:val="Akapitzlist"/>
        <w:numPr>
          <w:ilvl w:val="0"/>
          <w:numId w:val="14"/>
        </w:numPr>
        <w:jc w:val="both"/>
        <w:rPr>
          <w:rFonts w:ascii="Book Antiqua" w:hAnsi="Book Antiqua" w:cstheme="minorHAnsi"/>
          <w:lang w:val="pl-PL"/>
        </w:rPr>
      </w:pPr>
      <w:proofErr w:type="gramStart"/>
      <w:r w:rsidRPr="00A70FB3">
        <w:rPr>
          <w:rFonts w:ascii="Book Antiqua" w:hAnsi="Book Antiqua" w:cstheme="minorHAnsi"/>
          <w:lang w:val="pl-PL"/>
        </w:rPr>
        <w:t>wszystkie</w:t>
      </w:r>
      <w:proofErr w:type="gramEnd"/>
      <w:r w:rsidRPr="00A70FB3">
        <w:rPr>
          <w:rFonts w:ascii="Book Antiqua" w:hAnsi="Book Antiqua" w:cstheme="minorHAnsi"/>
          <w:lang w:val="pl-PL"/>
        </w:rPr>
        <w:t xml:space="preserve"> urządzenia i sprzęt winny być technicznie sprawne, pozostawać pod fachową kontrolą określonego mechanika i elektryka i były użytkowane zgodnie z instrukcjami producentów. </w:t>
      </w:r>
    </w:p>
    <w:p w:rsidR="00C4013C" w:rsidRPr="00A70FB3" w:rsidRDefault="00C4013C" w:rsidP="0018009A">
      <w:pPr>
        <w:pStyle w:val="Nagwek1"/>
        <w:numPr>
          <w:ilvl w:val="0"/>
          <w:numId w:val="16"/>
        </w:numPr>
        <w:jc w:val="both"/>
        <w:rPr>
          <w:rFonts w:ascii="Book Antiqua" w:hAnsi="Book Antiqua" w:cstheme="minorHAnsi"/>
          <w:lang w:val="pl-PL"/>
        </w:rPr>
      </w:pPr>
      <w:bookmarkStart w:id="497" w:name="_Toc477446397"/>
      <w:bookmarkStart w:id="498" w:name="_Toc39566839"/>
      <w:r w:rsidRPr="00A70FB3">
        <w:rPr>
          <w:rFonts w:ascii="Book Antiqua" w:hAnsi="Book Antiqua" w:cstheme="minorHAnsi"/>
          <w:lang w:val="pl-PL"/>
        </w:rPr>
        <w:t>Wskazanie środków technicznych i organizacyjnych, zapobiegających niebezpieczeństwom wynikającym z wykonywania robót budowlanych w strefach szczególnego zagrożenia zdrowia lub w ich sąsiedztwie, w tym zapewniających bezpieczną i sprawną komunikację, umożliwiającą szybką ewakuację na wypadek pożaru, awarii i innych zagrożeń.</w:t>
      </w:r>
      <w:bookmarkEnd w:id="497"/>
      <w:bookmarkEnd w:id="498"/>
      <w:r w:rsidRPr="00A70FB3">
        <w:rPr>
          <w:rFonts w:ascii="Book Antiqua" w:hAnsi="Book Antiqua" w:cstheme="minorHAnsi"/>
          <w:lang w:val="pl-PL"/>
        </w:rPr>
        <w:t xml:space="preserve">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Bezpośredni nadzór nad bezpieczeństwem i higieną pracy na stanowiskach pracy sprawują odpowiednio kierownik budowy (kierownik robót) oraz mistrz budowlany, stosownie do zakresu obowiązków.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Osoba kierująca pracownikami jest obowiązana: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organizować stanowiska pracy zgodnie z przepisami i zasadami bezpieczeństwa i higieny pracy,</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dbać o sprawność środków ochrony indywidualnej oraz ich stosowania zgodnie z przeznaczeniem,</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organizować, przygotowywać i prowadzić prace, uwzględniając zabezpieczenie pracowników przed wypadkami przy pracy, chorobami zawodowymi i innymi chorobami związanymi z warunkami środowiska pracy,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dbać o bezpieczny i higieniczny stan pomieszczeń pracy i wyposażenia technicznego, a także o sprawność środków ochrony zbiorowej i ich stosowania zgodnie z przeznaczeniem, kierownik budowy powinien podjąć stosowne środki profilaktyczne mające na celu:</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zapewnić organizację pracy i stanowisk pracy w sposób zabezpieczający pracowników przed zagrożeniami wypadkowymi oraz oddziaływaniem czynników szkodliwych i uciążliwych,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 zapewnić likwidację zagrożeń dla zdrowia i życia pracowników głównie przez stosowanie technologii, </w:t>
      </w:r>
      <w:proofErr w:type="gramStart"/>
      <w:r w:rsidRPr="00A70FB3">
        <w:rPr>
          <w:rFonts w:ascii="Book Antiqua" w:hAnsi="Book Antiqua" w:cstheme="minorHAnsi"/>
          <w:lang w:val="pl-PL"/>
        </w:rPr>
        <w:t>materiałów  i</w:t>
      </w:r>
      <w:proofErr w:type="gramEnd"/>
      <w:r w:rsidRPr="00A70FB3">
        <w:rPr>
          <w:rFonts w:ascii="Book Antiqua" w:hAnsi="Book Antiqua" w:cstheme="minorHAnsi"/>
          <w:lang w:val="pl-PL"/>
        </w:rPr>
        <w:t xml:space="preserve"> substancji nie powodujących takich zagrożeń.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lastRenderedPageBreak/>
        <w:t xml:space="preserve">W razie stwierdzenia bezpośredniego zagrożenia dla życia lub zdrowia pracowników osoba kierująca, pracownikami obowiązana jest do niezwłocznego wstrzymania prac i podjęcia działań w celu usunięcia tego zagrożenia.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Pracownicy zatrudnieni na budowie, powinni być wyposażeni w środki ochrony indywidualnej oraz odzież i obuwie robocze, zgodnie z tabelą norm przydziału środków ochrony indywidualnej oraz odzieży i obuwia roboczego opracowaną przez pracodawcę. Środki ochrony indywidualnej w zakresie ochrony zdrowia i bezpieczeństwa użytkowników tych środków powinny zapewniać wystarczającą ochronę przed występującymi zagrożeniami (np. upadek z wysokości, uszkodzenie głowy, twarzy, wzroku, słuchu).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Kierownik budowy obowiązany jest informować pracowników o sposobach posługiwania się tymi środkami.     </w:t>
      </w:r>
    </w:p>
    <w:p w:rsidR="00C4013C" w:rsidRPr="007C0D78" w:rsidRDefault="00C4013C" w:rsidP="0018009A">
      <w:pPr>
        <w:pStyle w:val="Nagwek1"/>
        <w:numPr>
          <w:ilvl w:val="0"/>
          <w:numId w:val="16"/>
        </w:numPr>
        <w:jc w:val="both"/>
        <w:rPr>
          <w:rFonts w:ascii="Book Antiqua" w:hAnsi="Book Antiqua" w:cstheme="minorHAnsi"/>
        </w:rPr>
      </w:pPr>
      <w:bookmarkStart w:id="499" w:name="_Toc477446398"/>
      <w:bookmarkStart w:id="500" w:name="_Toc39566840"/>
      <w:r w:rsidRPr="007C0D78">
        <w:rPr>
          <w:rFonts w:ascii="Book Antiqua" w:hAnsi="Book Antiqua" w:cstheme="minorHAnsi"/>
        </w:rPr>
        <w:t>Uwagi końcowe</w:t>
      </w:r>
      <w:bookmarkEnd w:id="499"/>
      <w:bookmarkEnd w:id="500"/>
      <w:r w:rsidRPr="007C0D78">
        <w:rPr>
          <w:rFonts w:ascii="Book Antiqua" w:hAnsi="Book Antiqua" w:cstheme="minorHAnsi"/>
        </w:rPr>
        <w:t xml:space="preserve"> </w:t>
      </w:r>
    </w:p>
    <w:p w:rsidR="00C4013C" w:rsidRPr="00A70FB3" w:rsidRDefault="00C4013C" w:rsidP="0018009A">
      <w:pPr>
        <w:pStyle w:val="Akapitzlist"/>
        <w:numPr>
          <w:ilvl w:val="0"/>
          <w:numId w:val="15"/>
        </w:numPr>
        <w:jc w:val="both"/>
        <w:rPr>
          <w:rFonts w:ascii="Book Antiqua" w:hAnsi="Book Antiqua" w:cstheme="minorHAnsi"/>
          <w:lang w:val="pl-PL"/>
        </w:rPr>
      </w:pPr>
      <w:r w:rsidRPr="00A70FB3">
        <w:rPr>
          <w:rFonts w:ascii="Book Antiqua" w:hAnsi="Book Antiqua" w:cstheme="minorHAnsi"/>
          <w:lang w:val="pl-PL"/>
        </w:rPr>
        <w:t xml:space="preserve">Wszystkie materiały musza posiadać świadectwo dopuszczenia do stosowania w budownictwie. </w:t>
      </w:r>
    </w:p>
    <w:p w:rsidR="00C4013C" w:rsidRPr="00A70FB3" w:rsidRDefault="00C4013C" w:rsidP="0018009A">
      <w:pPr>
        <w:pStyle w:val="Akapitzlist"/>
        <w:numPr>
          <w:ilvl w:val="0"/>
          <w:numId w:val="15"/>
        </w:numPr>
        <w:jc w:val="both"/>
        <w:rPr>
          <w:rFonts w:ascii="Book Antiqua" w:hAnsi="Book Antiqua" w:cstheme="minorHAnsi"/>
          <w:lang w:val="pl-PL"/>
        </w:rPr>
      </w:pPr>
      <w:r w:rsidRPr="00A70FB3">
        <w:rPr>
          <w:rFonts w:ascii="Book Antiqua" w:hAnsi="Book Antiqua" w:cstheme="minorHAnsi"/>
          <w:lang w:val="pl-PL"/>
        </w:rPr>
        <w:t xml:space="preserve">System dla docieplenia styropianem winien posiadać aprobatę techniczną ITB i Certyfikat zgodności ITB. - Prace budowlane powinny być wykonywane pod nadzorem osoby uprawnionej zgodnie ze sztuką budowlana i z poszanowaniem przepisów i zasad BHP. </w:t>
      </w:r>
    </w:p>
    <w:p w:rsidR="00C4013C" w:rsidRPr="00A70FB3" w:rsidRDefault="00C4013C" w:rsidP="0018009A">
      <w:pPr>
        <w:pStyle w:val="Akapitzlist"/>
        <w:numPr>
          <w:ilvl w:val="0"/>
          <w:numId w:val="15"/>
        </w:numPr>
        <w:jc w:val="both"/>
        <w:rPr>
          <w:rFonts w:ascii="Book Antiqua" w:hAnsi="Book Antiqua" w:cstheme="minorHAnsi"/>
          <w:lang w:val="pl-PL"/>
        </w:rPr>
      </w:pPr>
      <w:r w:rsidRPr="00A70FB3">
        <w:rPr>
          <w:rFonts w:ascii="Book Antiqua" w:hAnsi="Book Antiqua" w:cstheme="minorHAnsi"/>
          <w:lang w:val="pl-PL"/>
        </w:rPr>
        <w:t xml:space="preserve">Wykonawca robót dociepleniowych </w:t>
      </w:r>
      <w:proofErr w:type="gramStart"/>
      <w:r w:rsidRPr="00A70FB3">
        <w:rPr>
          <w:rFonts w:ascii="Book Antiqua" w:hAnsi="Book Antiqua" w:cstheme="minorHAnsi"/>
          <w:lang w:val="pl-PL"/>
        </w:rPr>
        <w:t>elewacji  w</w:t>
      </w:r>
      <w:proofErr w:type="gramEnd"/>
      <w:r w:rsidRPr="00A70FB3">
        <w:rPr>
          <w:rFonts w:ascii="Book Antiqua" w:hAnsi="Book Antiqua" w:cstheme="minorHAnsi"/>
          <w:lang w:val="pl-PL"/>
        </w:rPr>
        <w:t xml:space="preserve"> wybranym systemie powinien posiadać certyfikat dla wykonywania prac w tym systemie. </w:t>
      </w:r>
    </w:p>
    <w:p w:rsidR="00C4013C" w:rsidRPr="00A70FB3" w:rsidRDefault="00C4013C" w:rsidP="0018009A">
      <w:pPr>
        <w:pStyle w:val="Akapitzlist"/>
        <w:numPr>
          <w:ilvl w:val="0"/>
          <w:numId w:val="15"/>
        </w:numPr>
        <w:jc w:val="both"/>
        <w:rPr>
          <w:rFonts w:ascii="Book Antiqua" w:hAnsi="Book Antiqua" w:cstheme="minorHAnsi"/>
          <w:lang w:val="pl-PL"/>
        </w:rPr>
      </w:pPr>
      <w:r w:rsidRPr="00A70FB3">
        <w:rPr>
          <w:rFonts w:ascii="Book Antiqua" w:hAnsi="Book Antiqua" w:cstheme="minorHAnsi"/>
          <w:lang w:val="pl-PL"/>
        </w:rPr>
        <w:t xml:space="preserve">Dojazd straży pożarnej jest zapewniony przez istniejące drogi pożarowe. Wszelkie urządzenia gaśnicze i sprzęt p.poż winny zostać rozmieszczone na budowie w miejscach wskazanych przez Kierownika Budowy. </w:t>
      </w:r>
    </w:p>
    <w:p w:rsidR="00C4013C" w:rsidRPr="00A70FB3" w:rsidRDefault="00C4013C" w:rsidP="0018009A">
      <w:pPr>
        <w:pStyle w:val="Akapitzlist"/>
        <w:numPr>
          <w:ilvl w:val="0"/>
          <w:numId w:val="15"/>
        </w:numPr>
        <w:jc w:val="both"/>
        <w:rPr>
          <w:rFonts w:ascii="Book Antiqua" w:hAnsi="Book Antiqua" w:cstheme="minorHAnsi"/>
          <w:lang w:val="pl-PL"/>
        </w:rPr>
      </w:pPr>
      <w:r w:rsidRPr="00A70FB3">
        <w:rPr>
          <w:rFonts w:ascii="Book Antiqua" w:hAnsi="Book Antiqua" w:cstheme="minorHAnsi"/>
          <w:lang w:val="pl-PL"/>
        </w:rPr>
        <w:t xml:space="preserve">Jakikolwiek wypadek na terenie budowy należy zgłosić do właściwego Inspektora BHP. </w:t>
      </w:r>
    </w:p>
    <w:p w:rsidR="00C4013C" w:rsidRPr="00A70FB3" w:rsidRDefault="00C4013C" w:rsidP="00C4013C">
      <w:pPr>
        <w:ind w:left="360"/>
        <w:jc w:val="both"/>
        <w:rPr>
          <w:rFonts w:ascii="Book Antiqua" w:hAnsi="Book Antiqua" w:cstheme="minorHAnsi"/>
          <w:lang w:val="pl-PL"/>
        </w:rPr>
      </w:pPr>
      <w:r w:rsidRPr="00A70FB3">
        <w:rPr>
          <w:rFonts w:ascii="Book Antiqua" w:hAnsi="Book Antiqua" w:cstheme="minorHAnsi"/>
          <w:lang w:val="pl-PL"/>
        </w:rPr>
        <w:t xml:space="preserve">W planie Bezpieczeństwa i Ochrony Zdrowia opracowanym przez kierownika budowy, należy uwzględnić zagrożenia dla wymienionych powyżej rodzajów robót budowlanych oraz wszelkich innych robót wynikających z opracowanego przez osobę koordynującą budowę projektu organizacji placu budowy – robót, których nie można określić w tej fazie projektu budowlanego, a które mogłyby stwarzać zagrożenie bezpieczeństwa i zdrowia ludzi w trakcie prowadzenia prac. </w:t>
      </w:r>
    </w:p>
    <w:p w:rsidR="00C4013C" w:rsidRPr="00A70FB3" w:rsidRDefault="00C4013C" w:rsidP="00C4013C">
      <w:pPr>
        <w:jc w:val="both"/>
        <w:rPr>
          <w:rFonts w:ascii="Book Antiqua" w:hAnsi="Book Antiqua" w:cstheme="minorHAnsi"/>
          <w:lang w:val="pl-PL"/>
        </w:rPr>
      </w:pPr>
      <w:r w:rsidRPr="00A70FB3">
        <w:rPr>
          <w:rFonts w:ascii="Book Antiqua" w:hAnsi="Book Antiqua" w:cstheme="minorHAnsi"/>
          <w:lang w:val="pl-PL"/>
        </w:rPr>
        <w:t xml:space="preserve">Formę oraz zawartość Planu Bezpieczeństwa i Ochrony Zdrowia, który winien być opracowany przez Kierownika Budowy precyzuje ROZPORZĄDZENIE MINISTRA INFRASTRUKTURY z dnia 27 sierpnia 2002 r. w sprawie szczegółowego zakresu i formy planu bezpieczeństwa i ochrony zdrowia oraz szczegółowego zakresu rodzajów robót budowlanych stwarzających zagrożenia bezpieczeństwa i zdrowia ludzi (Dz. U. Nr 151, poz. 1256).   </w:t>
      </w:r>
    </w:p>
    <w:p w:rsidR="00873FEB" w:rsidRPr="00A70FB3" w:rsidRDefault="00873FEB"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E01EFF" w:rsidRPr="00A70FB3" w:rsidRDefault="00E01EFF" w:rsidP="00873FEB">
      <w:pPr>
        <w:rPr>
          <w:rFonts w:ascii="Book Antiqua" w:hAnsi="Book Antiqua"/>
          <w:lang w:val="pl-PL"/>
        </w:rPr>
      </w:pPr>
    </w:p>
    <w:p w:rsidR="00DD7992" w:rsidRPr="007C0D78" w:rsidRDefault="00873FEB" w:rsidP="00CB75EF">
      <w:pPr>
        <w:pStyle w:val="Nagwek1"/>
        <w:numPr>
          <w:ilvl w:val="0"/>
          <w:numId w:val="38"/>
        </w:numPr>
        <w:rPr>
          <w:rFonts w:ascii="Book Antiqua" w:hAnsi="Book Antiqua"/>
        </w:rPr>
      </w:pPr>
      <w:bookmarkStart w:id="501" w:name="_GoBack"/>
      <w:bookmarkStart w:id="502" w:name="_Toc15982554"/>
      <w:bookmarkStart w:id="503" w:name="_Toc39566841"/>
      <w:bookmarkEnd w:id="501"/>
      <w:r w:rsidRPr="007C0D78">
        <w:rPr>
          <w:rFonts w:ascii="Book Antiqua" w:hAnsi="Book Antiqua"/>
        </w:rPr>
        <w:lastRenderedPageBreak/>
        <w:t>Załączniki</w:t>
      </w:r>
      <w:bookmarkEnd w:id="502"/>
      <w:bookmarkEnd w:id="503"/>
      <w:r w:rsidR="00716020" w:rsidRPr="007C0D78">
        <w:rPr>
          <w:rFonts w:ascii="Book Antiqua" w:hAnsi="Book Antiqua"/>
        </w:rPr>
        <w:tab/>
      </w:r>
    </w:p>
    <w:p w:rsidR="004B5923" w:rsidRPr="00A70FB3" w:rsidRDefault="00DD7992" w:rsidP="00CB75EF">
      <w:pPr>
        <w:pStyle w:val="Nagwek2"/>
        <w:numPr>
          <w:ilvl w:val="1"/>
          <w:numId w:val="38"/>
        </w:numPr>
        <w:rPr>
          <w:lang w:val="pl-PL"/>
        </w:rPr>
      </w:pPr>
      <w:bookmarkStart w:id="504" w:name="_Toc39566842"/>
      <w:r w:rsidRPr="00A70FB3">
        <w:rPr>
          <w:lang w:val="pl-PL"/>
        </w:rPr>
        <w:t>U</w:t>
      </w:r>
      <w:r w:rsidR="00873FEB" w:rsidRPr="00A70FB3">
        <w:rPr>
          <w:lang w:val="pl-PL"/>
        </w:rPr>
        <w:t>prawnienia projektanta i sprawdzającego wraz z zaświadczeniem z izby</w:t>
      </w:r>
      <w:bookmarkStart w:id="505" w:name="_Toc15393500"/>
      <w:bookmarkEnd w:id="504"/>
      <w:bookmarkEnd w:id="505"/>
    </w:p>
    <w:p w:rsidR="000F4AC1" w:rsidRPr="00A70FB3" w:rsidRDefault="000F4AC1" w:rsidP="000F4AC1">
      <w:pPr>
        <w:pStyle w:val="Nagwek2"/>
        <w:rPr>
          <w:lang w:val="pl-PL"/>
        </w:rPr>
      </w:pPr>
    </w:p>
    <w:p w:rsidR="000F4AC1" w:rsidRPr="00810D5C" w:rsidRDefault="000F4AC1" w:rsidP="000F4AC1">
      <w:pPr>
        <w:rPr>
          <w:rFonts w:ascii="Book Antiqua" w:hAnsi="Book Antiqua"/>
        </w:rPr>
      </w:pPr>
      <w:r>
        <w:object w:dxaOrig="8761" w:dyaOrig="12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23.25pt" o:ole="">
            <v:imagedata r:id="rId17" o:title=""/>
          </v:shape>
          <o:OLEObject Type="Embed" ProgID="AcroExch.Document.DC" ShapeID="_x0000_i1025" DrawAspect="Content" ObjectID="_1650365648" r:id="rId18"/>
        </w:object>
      </w:r>
    </w:p>
    <w:p w:rsidR="000F4AC1" w:rsidRPr="00810D5C" w:rsidRDefault="000F4AC1" w:rsidP="000F4AC1">
      <w:pPr>
        <w:rPr>
          <w:rFonts w:ascii="Book Antiqua" w:hAnsi="Book Antiqua"/>
          <w:bCs/>
          <w:color w:val="000000"/>
        </w:rPr>
      </w:pPr>
    </w:p>
    <w:p w:rsidR="000F4AC1" w:rsidRPr="00810D5C" w:rsidRDefault="000F4AC1" w:rsidP="000F4AC1">
      <w:pPr>
        <w:rPr>
          <w:rFonts w:ascii="Book Antiqua" w:hAnsi="Book Antiqua"/>
        </w:rPr>
      </w:pPr>
    </w:p>
    <w:p w:rsidR="000F4AC1" w:rsidRPr="00810D5C" w:rsidRDefault="000F4AC1" w:rsidP="000F4AC1">
      <w:pPr>
        <w:rPr>
          <w:rFonts w:ascii="Book Antiqua" w:hAnsi="Book Antiqua"/>
        </w:rPr>
      </w:pPr>
    </w:p>
    <w:p w:rsidR="000F4AC1" w:rsidRDefault="000F4AC1" w:rsidP="000F4AC1">
      <w:pPr>
        <w:rPr>
          <w:rFonts w:ascii="Book Antiqua" w:hAnsi="Book Antiqua"/>
        </w:rPr>
      </w:pPr>
    </w:p>
    <w:p w:rsidR="000F4AC1" w:rsidRDefault="000F4AC1" w:rsidP="000F4AC1">
      <w:pPr>
        <w:rPr>
          <w:rFonts w:ascii="Book Antiqua" w:hAnsi="Book Antiqua"/>
        </w:rPr>
      </w:pPr>
    </w:p>
    <w:p w:rsidR="000F4AC1" w:rsidRPr="00810D5C" w:rsidRDefault="000F4AC1" w:rsidP="000F4AC1">
      <w:pPr>
        <w:rPr>
          <w:rFonts w:ascii="Book Antiqua" w:hAnsi="Book Antiqua"/>
        </w:rPr>
      </w:pPr>
      <w:r>
        <w:rPr>
          <w:noProof/>
          <w:lang w:val="pl-PL" w:eastAsia="pl-PL" w:bidi="ar-SA"/>
        </w:rPr>
        <w:drawing>
          <wp:inline distT="0" distB="0" distL="0" distR="0">
            <wp:extent cx="5793478" cy="746760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93478" cy="7467600"/>
                    </a:xfrm>
                    <a:prstGeom prst="rect">
                      <a:avLst/>
                    </a:prstGeom>
                  </pic:spPr>
                </pic:pic>
              </a:graphicData>
            </a:graphic>
          </wp:inline>
        </w:drawing>
      </w:r>
    </w:p>
    <w:p w:rsidR="000F4AC1" w:rsidRPr="00810D5C" w:rsidRDefault="000F4AC1" w:rsidP="000F4AC1">
      <w:pPr>
        <w:rPr>
          <w:rFonts w:ascii="Book Antiqua" w:hAnsi="Book Antiqua"/>
        </w:rPr>
      </w:pPr>
    </w:p>
    <w:p w:rsidR="000F4AC1" w:rsidRPr="00810D5C" w:rsidRDefault="000F4AC1" w:rsidP="000F4AC1">
      <w:pPr>
        <w:rPr>
          <w:rFonts w:ascii="Book Antiqua" w:hAnsi="Book Antiqua"/>
        </w:rPr>
      </w:pPr>
      <w:r>
        <w:object w:dxaOrig="8926" w:dyaOrig="12631">
          <v:shape id="_x0000_i1026" type="#_x0000_t75" style="width:446.25pt;height:631.5pt" o:ole="">
            <v:imagedata r:id="rId20" o:title=""/>
          </v:shape>
          <o:OLEObject Type="Embed" ProgID="AcroExch.Document.DC" ShapeID="_x0000_i1026" DrawAspect="Content" ObjectID="_1650365649" r:id="rId21"/>
        </w:object>
      </w:r>
    </w:p>
    <w:p w:rsidR="000F4AC1" w:rsidRPr="00810D5C" w:rsidRDefault="000F4AC1" w:rsidP="000F4AC1">
      <w:pPr>
        <w:rPr>
          <w:rFonts w:ascii="Book Antiqua" w:hAnsi="Book Antiqua"/>
        </w:rPr>
      </w:pPr>
    </w:p>
    <w:p w:rsidR="000F4AC1" w:rsidRPr="00810D5C" w:rsidRDefault="000F4AC1" w:rsidP="000F4AC1">
      <w:pPr>
        <w:rPr>
          <w:rFonts w:ascii="Book Antiqua" w:hAnsi="Book Antiqua" w:cstheme="minorHAnsi"/>
        </w:rPr>
      </w:pPr>
    </w:p>
    <w:p w:rsidR="000F4AC1" w:rsidRDefault="000F4AC1" w:rsidP="000F4AC1">
      <w:pPr>
        <w:rPr>
          <w:rFonts w:ascii="Book Antiqua" w:hAnsi="Book Antiqua"/>
        </w:rPr>
      </w:pPr>
    </w:p>
    <w:p w:rsidR="000F4AC1" w:rsidRDefault="000F4AC1" w:rsidP="000F4AC1">
      <w:pPr>
        <w:rPr>
          <w:rFonts w:ascii="Book Antiqua" w:hAnsi="Book Antiqua"/>
        </w:rPr>
      </w:pPr>
    </w:p>
    <w:p w:rsidR="000F4AC1" w:rsidRDefault="000F4AC1" w:rsidP="000F4AC1">
      <w:pPr>
        <w:rPr>
          <w:rFonts w:ascii="Book Antiqua" w:hAnsi="Book Antiqua"/>
        </w:rPr>
      </w:pPr>
    </w:p>
    <w:p w:rsidR="000F4AC1" w:rsidRPr="00810D5C" w:rsidRDefault="000F4AC1" w:rsidP="000F4AC1">
      <w:pPr>
        <w:rPr>
          <w:rFonts w:ascii="Book Antiqua" w:hAnsi="Book Antiqua"/>
        </w:rPr>
      </w:pPr>
      <w:r>
        <w:rPr>
          <w:noProof/>
          <w:lang w:val="pl-PL" w:eastAsia="pl-PL" w:bidi="ar-SA"/>
        </w:rPr>
        <w:lastRenderedPageBreak/>
        <w:drawing>
          <wp:inline distT="0" distB="0" distL="0" distR="0">
            <wp:extent cx="5745480" cy="7516416"/>
            <wp:effectExtent l="0" t="0" r="7620" b="889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45480" cy="7516416"/>
                    </a:xfrm>
                    <a:prstGeom prst="rect">
                      <a:avLst/>
                    </a:prstGeom>
                  </pic:spPr>
                </pic:pic>
              </a:graphicData>
            </a:graphic>
          </wp:inline>
        </w:drawing>
      </w:r>
    </w:p>
    <w:p w:rsidR="004B5923" w:rsidRPr="007C0D78" w:rsidRDefault="004B5923" w:rsidP="004B5923">
      <w:pPr>
        <w:rPr>
          <w:rFonts w:ascii="Book Antiqua" w:hAnsi="Book Antiqua"/>
        </w:rPr>
      </w:pPr>
    </w:p>
    <w:p w:rsidR="00617BBB" w:rsidRPr="007C0D78" w:rsidRDefault="00617BBB" w:rsidP="00617BBB">
      <w:pPr>
        <w:jc w:val="both"/>
        <w:rPr>
          <w:rFonts w:ascii="Book Antiqua" w:hAnsi="Book Antiqua" w:cstheme="minorHAnsi"/>
        </w:rPr>
      </w:pPr>
      <w:r w:rsidRPr="007C0D78">
        <w:rPr>
          <w:rFonts w:ascii="Book Antiqua" w:hAnsi="Book Antiqua" w:cstheme="minorHAnsi"/>
          <w:noProof/>
          <w:lang w:val="pl-PL" w:eastAsia="pl-PL" w:bidi="ar-SA"/>
        </w:rPr>
        <w:lastRenderedPageBreak/>
        <w:drawing>
          <wp:inline distT="0" distB="0" distL="0" distR="0">
            <wp:extent cx="5642885" cy="7885215"/>
            <wp:effectExtent l="19050" t="0" r="0" b="0"/>
            <wp:docPr id="1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2511" cy="7912640"/>
                    </a:xfrm>
                    <a:prstGeom prst="rect">
                      <a:avLst/>
                    </a:prstGeom>
                    <a:noFill/>
                    <a:ln>
                      <a:noFill/>
                    </a:ln>
                  </pic:spPr>
                </pic:pic>
              </a:graphicData>
            </a:graphic>
          </wp:inline>
        </w:drawing>
      </w:r>
    </w:p>
    <w:p w:rsidR="00617BBB" w:rsidRPr="007C0D78" w:rsidRDefault="00617BBB" w:rsidP="00617BBB">
      <w:pPr>
        <w:rPr>
          <w:rFonts w:ascii="Book Antiqua" w:hAnsi="Book Antiqua"/>
          <w:noProof/>
          <w:lang w:eastAsia="pl-PL"/>
        </w:rPr>
      </w:pPr>
    </w:p>
    <w:p w:rsidR="00617BBB" w:rsidRPr="007C0D78" w:rsidRDefault="00617BBB" w:rsidP="00617BBB">
      <w:pPr>
        <w:rPr>
          <w:rFonts w:ascii="Book Antiqua" w:hAnsi="Book Antiqua"/>
          <w:noProof/>
          <w:lang w:eastAsia="pl-PL"/>
        </w:rPr>
      </w:pPr>
      <w:r w:rsidRPr="007C0D78">
        <w:rPr>
          <w:rFonts w:ascii="Book Antiqua" w:hAnsi="Book Antiqua"/>
        </w:rPr>
        <w:object w:dxaOrig="8926" w:dyaOrig="12631">
          <v:shape id="_x0000_i1027" type="#_x0000_t75" style="width:447.75pt;height:633pt" o:ole="">
            <v:imagedata r:id="rId24" o:title=""/>
          </v:shape>
          <o:OLEObject Type="Embed" ProgID="AcroExch.Document.DC" ShapeID="_x0000_i1027" DrawAspect="Content" ObjectID="_1650365650" r:id="rId25"/>
        </w:object>
      </w:r>
    </w:p>
    <w:p w:rsidR="00617BBB" w:rsidRPr="007C0D78" w:rsidRDefault="00617BBB" w:rsidP="00617BBB">
      <w:pPr>
        <w:rPr>
          <w:rFonts w:ascii="Book Antiqua" w:hAnsi="Book Antiqua"/>
          <w:noProof/>
          <w:lang w:eastAsia="pl-PL"/>
        </w:rPr>
      </w:pPr>
    </w:p>
    <w:p w:rsidR="00617BBB" w:rsidRPr="007C0D78" w:rsidRDefault="00617BBB" w:rsidP="00617BBB">
      <w:pPr>
        <w:rPr>
          <w:rFonts w:ascii="Book Antiqua" w:hAnsi="Book Antiqua"/>
          <w:noProof/>
          <w:lang w:eastAsia="pl-PL"/>
        </w:rPr>
      </w:pPr>
    </w:p>
    <w:p w:rsidR="00617BBB" w:rsidRPr="007C0D78" w:rsidRDefault="00617BBB" w:rsidP="00617BBB">
      <w:pPr>
        <w:rPr>
          <w:rFonts w:ascii="Book Antiqua" w:hAnsi="Book Antiqua"/>
          <w:noProof/>
          <w:lang w:eastAsia="pl-PL"/>
        </w:rPr>
      </w:pPr>
    </w:p>
    <w:p w:rsidR="00617BBB" w:rsidRPr="007C0D78" w:rsidRDefault="00617BBB" w:rsidP="00617BBB">
      <w:pPr>
        <w:rPr>
          <w:rFonts w:ascii="Book Antiqua" w:hAnsi="Book Antiqua"/>
        </w:rPr>
      </w:pPr>
      <w:r w:rsidRPr="007C0D78">
        <w:rPr>
          <w:rFonts w:ascii="Book Antiqua" w:hAnsi="Book Antiqua"/>
          <w:noProof/>
          <w:lang w:val="pl-PL" w:eastAsia="pl-PL" w:bidi="ar-SA"/>
        </w:rPr>
        <w:lastRenderedPageBreak/>
        <w:drawing>
          <wp:inline distT="0" distB="0" distL="0" distR="0">
            <wp:extent cx="5882986" cy="8214236"/>
            <wp:effectExtent l="19050" t="0" r="3464" b="0"/>
            <wp:docPr id="1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4366" cy="8216163"/>
                    </a:xfrm>
                    <a:prstGeom prst="rect">
                      <a:avLst/>
                    </a:prstGeom>
                    <a:noFill/>
                    <a:ln>
                      <a:noFill/>
                    </a:ln>
                  </pic:spPr>
                </pic:pic>
              </a:graphicData>
            </a:graphic>
          </wp:inline>
        </w:drawing>
      </w: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r w:rsidRPr="007C0D78">
        <w:rPr>
          <w:rFonts w:ascii="Book Antiqua" w:hAnsi="Book Antiqua"/>
          <w:noProof/>
          <w:lang w:val="pl-PL" w:eastAsia="pl-PL" w:bidi="ar-SA"/>
        </w:rPr>
        <w:lastRenderedPageBreak/>
        <w:drawing>
          <wp:inline distT="0" distB="0" distL="0" distR="0">
            <wp:extent cx="5530850" cy="7915483"/>
            <wp:effectExtent l="0" t="0" r="0" b="0"/>
            <wp:docPr id="1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2790" cy="7918259"/>
                    </a:xfrm>
                    <a:prstGeom prst="rect">
                      <a:avLst/>
                    </a:prstGeom>
                    <a:noFill/>
                    <a:ln>
                      <a:noFill/>
                    </a:ln>
                  </pic:spPr>
                </pic:pic>
              </a:graphicData>
            </a:graphic>
          </wp:inline>
        </w:drawing>
      </w:r>
    </w:p>
    <w:p w:rsidR="00617BBB" w:rsidRPr="007C0D78" w:rsidRDefault="00617BBB" w:rsidP="00617BBB">
      <w:pPr>
        <w:rPr>
          <w:rFonts w:ascii="Book Antiqua" w:hAnsi="Book Antiqua"/>
          <w:bCs/>
          <w:color w:val="000000"/>
        </w:rPr>
      </w:pPr>
      <w:r w:rsidRPr="007C0D78">
        <w:rPr>
          <w:rFonts w:ascii="Book Antiqua" w:hAnsi="Book Antiqua"/>
        </w:rPr>
        <w:object w:dxaOrig="8671" w:dyaOrig="12315">
          <v:shape id="_x0000_i1028" type="#_x0000_t75" style="width:6in;height:617.25pt" o:ole="">
            <v:imagedata r:id="rId28" o:title=""/>
          </v:shape>
          <o:OLEObject Type="Embed" ProgID="AcroExch.Document.DC" ShapeID="_x0000_i1028" DrawAspect="Content" ObjectID="_1650365651" r:id="rId29"/>
        </w:object>
      </w: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r w:rsidRPr="007C0D78">
        <w:rPr>
          <w:rFonts w:ascii="Book Antiqua" w:hAnsi="Book Antiqua"/>
          <w:noProof/>
          <w:lang w:val="pl-PL" w:eastAsia="pl-PL" w:bidi="ar-SA"/>
        </w:rPr>
        <w:lastRenderedPageBreak/>
        <w:drawing>
          <wp:inline distT="0" distB="0" distL="0" distR="0">
            <wp:extent cx="5848350" cy="8296275"/>
            <wp:effectExtent l="19050" t="0" r="0" b="0"/>
            <wp:docPr id="15" name="Obraz 10" descr="C:\Users\User\Desktop\mac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ciej.png"/>
                    <pic:cNvPicPr>
                      <a:picLocks noChangeAspect="1" noChangeArrowheads="1"/>
                    </pic:cNvPicPr>
                  </pic:nvPicPr>
                  <pic:blipFill>
                    <a:blip r:embed="rId30" cstate="print"/>
                    <a:srcRect/>
                    <a:stretch>
                      <a:fillRect/>
                    </a:stretch>
                  </pic:blipFill>
                  <pic:spPr bwMode="auto">
                    <a:xfrm>
                      <a:off x="0" y="0"/>
                      <a:ext cx="5848350" cy="8296275"/>
                    </a:xfrm>
                    <a:prstGeom prst="rect">
                      <a:avLst/>
                    </a:prstGeom>
                    <a:noFill/>
                    <a:ln w="9525">
                      <a:noFill/>
                      <a:miter lim="800000"/>
                      <a:headEnd/>
                      <a:tailEnd/>
                    </a:ln>
                  </pic:spPr>
                </pic:pic>
              </a:graphicData>
            </a:graphic>
          </wp:inline>
        </w:drawing>
      </w:r>
    </w:p>
    <w:p w:rsidR="00617BBB" w:rsidRPr="007C0D78" w:rsidRDefault="00617BBB" w:rsidP="00617BBB">
      <w:pPr>
        <w:rPr>
          <w:rFonts w:ascii="Book Antiqua" w:hAnsi="Book Antiqua"/>
        </w:rPr>
      </w:pPr>
      <w:r w:rsidRPr="007C0D78">
        <w:rPr>
          <w:rFonts w:ascii="Book Antiqua" w:hAnsi="Book Antiqua"/>
        </w:rPr>
        <w:object w:dxaOrig="9180" w:dyaOrig="12630">
          <v:shape id="_x0000_i1029" type="#_x0000_t75" style="width:457.5pt;height:633pt" o:ole="">
            <v:imagedata r:id="rId31" o:title=""/>
          </v:shape>
          <o:OLEObject Type="Embed" ProgID="AcroExch.Document.DC" ShapeID="_x0000_i1029" DrawAspect="Content" ObjectID="_1650365652" r:id="rId32"/>
        </w:object>
      </w:r>
    </w:p>
    <w:p w:rsidR="00617BBB" w:rsidRPr="007C0D78" w:rsidRDefault="00617BBB" w:rsidP="00617BBB">
      <w:pPr>
        <w:rPr>
          <w:rFonts w:ascii="Book Antiqua" w:hAnsi="Book Antiqua"/>
        </w:rPr>
      </w:pPr>
    </w:p>
    <w:p w:rsidR="00617BBB" w:rsidRPr="007C0D78" w:rsidRDefault="00617BBB" w:rsidP="00617BBB">
      <w:pPr>
        <w:rPr>
          <w:rFonts w:ascii="Book Antiqua" w:hAnsi="Book Antiqua" w:cstheme="minorHAnsi"/>
        </w:rPr>
      </w:pPr>
      <w:r w:rsidRPr="007C0D78">
        <w:rPr>
          <w:rFonts w:ascii="Book Antiqua" w:hAnsi="Book Antiqua"/>
        </w:rPr>
        <w:object w:dxaOrig="8926" w:dyaOrig="12631">
          <v:shape id="_x0000_i1030" type="#_x0000_t75" style="width:447.75pt;height:633pt" o:ole="">
            <v:imagedata r:id="rId33" o:title=""/>
          </v:shape>
          <o:OLEObject Type="Embed" ProgID="AcroExch.Document.DC" ShapeID="_x0000_i1030" DrawAspect="Content" ObjectID="_1650365653" r:id="rId34"/>
        </w:object>
      </w: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p>
    <w:p w:rsidR="00617BBB" w:rsidRPr="007C0D78" w:rsidRDefault="00617BBB" w:rsidP="00617BBB">
      <w:pPr>
        <w:rPr>
          <w:rFonts w:ascii="Book Antiqua" w:hAnsi="Book Antiqua"/>
        </w:rPr>
      </w:pPr>
      <w:r w:rsidRPr="007C0D78">
        <w:rPr>
          <w:rFonts w:ascii="Book Antiqua" w:hAnsi="Book Antiqua"/>
          <w:noProof/>
          <w:lang w:val="pl-PL" w:eastAsia="pl-PL" w:bidi="ar-SA"/>
        </w:rPr>
        <w:lastRenderedPageBreak/>
        <w:drawing>
          <wp:inline distT="0" distB="0" distL="0" distR="0">
            <wp:extent cx="6019800" cy="7905750"/>
            <wp:effectExtent l="19050" t="0" r="0" b="0"/>
            <wp:docPr id="17"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l="-12" t="-9" r="-12" b="-9"/>
                    <a:stretch>
                      <a:fillRect/>
                    </a:stretch>
                  </pic:blipFill>
                  <pic:spPr bwMode="auto">
                    <a:xfrm>
                      <a:off x="0" y="0"/>
                      <a:ext cx="6019800" cy="7905750"/>
                    </a:xfrm>
                    <a:prstGeom prst="rect">
                      <a:avLst/>
                    </a:prstGeom>
                    <a:solidFill>
                      <a:srgbClr val="FFFFFF"/>
                    </a:solidFill>
                    <a:ln w="9525">
                      <a:noFill/>
                      <a:miter lim="800000"/>
                      <a:headEnd/>
                      <a:tailEnd/>
                    </a:ln>
                  </pic:spPr>
                </pic:pic>
              </a:graphicData>
            </a:graphic>
          </wp:inline>
        </w:drawing>
      </w:r>
    </w:p>
    <w:p w:rsidR="00617BBB" w:rsidRPr="007C0D78" w:rsidRDefault="00617BBB" w:rsidP="00617BBB">
      <w:pPr>
        <w:rPr>
          <w:rFonts w:ascii="Book Antiqua" w:hAnsi="Book Antiqua"/>
        </w:rPr>
      </w:pPr>
    </w:p>
    <w:p w:rsidR="00617BBB" w:rsidRPr="007C0D78" w:rsidRDefault="00617BBB" w:rsidP="00617BBB">
      <w:pPr>
        <w:rPr>
          <w:rFonts w:ascii="Book Antiqua" w:hAnsi="Book Antiqua"/>
          <w:szCs w:val="24"/>
        </w:rPr>
      </w:pPr>
    </w:p>
    <w:p w:rsidR="00617BBB" w:rsidRPr="007C0D78" w:rsidRDefault="00617BBB" w:rsidP="00617BBB">
      <w:pPr>
        <w:rPr>
          <w:rFonts w:ascii="Book Antiqua" w:hAnsi="Book Antiqua"/>
          <w:szCs w:val="24"/>
        </w:rPr>
      </w:pPr>
    </w:p>
    <w:p w:rsidR="00617BBB" w:rsidRPr="007C0D78" w:rsidRDefault="00617BBB" w:rsidP="00617BBB">
      <w:pPr>
        <w:rPr>
          <w:rFonts w:ascii="Book Antiqua" w:hAnsi="Book Antiqua"/>
          <w:szCs w:val="24"/>
        </w:rPr>
      </w:pPr>
    </w:p>
    <w:p w:rsidR="00617BBB" w:rsidRPr="007C0D78" w:rsidRDefault="00617BBB" w:rsidP="00617BBB">
      <w:pPr>
        <w:rPr>
          <w:rFonts w:ascii="Book Antiqua" w:hAnsi="Book Antiqua"/>
          <w:szCs w:val="24"/>
        </w:rPr>
      </w:pPr>
      <w:r w:rsidRPr="007C0D78">
        <w:rPr>
          <w:rFonts w:ascii="Book Antiqua" w:hAnsi="Book Antiqua"/>
          <w:noProof/>
          <w:lang w:val="pl-PL" w:eastAsia="pl-PL" w:bidi="ar-SA"/>
        </w:rPr>
        <w:lastRenderedPageBreak/>
        <w:drawing>
          <wp:anchor distT="0" distB="0" distL="0" distR="0" simplePos="0" relativeHeight="251658240" behindDoc="0" locked="0" layoutInCell="1" allowOverlap="1">
            <wp:simplePos x="0" y="0"/>
            <wp:positionH relativeFrom="column">
              <wp:align>center</wp:align>
            </wp:positionH>
            <wp:positionV relativeFrom="paragraph">
              <wp:align>top</wp:align>
            </wp:positionV>
            <wp:extent cx="5727700" cy="7797800"/>
            <wp:effectExtent l="19050" t="0" r="6350" b="0"/>
            <wp:wrapSquare wrapText="largest"/>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727700" cy="7797800"/>
                    </a:xfrm>
                    <a:prstGeom prst="rect">
                      <a:avLst/>
                    </a:prstGeom>
                    <a:solidFill>
                      <a:srgbClr val="FFFFFF"/>
                    </a:solidFill>
                    <a:ln w="9525">
                      <a:noFill/>
                      <a:miter lim="800000"/>
                      <a:headEnd/>
                      <a:tailEnd/>
                    </a:ln>
                  </pic:spPr>
                </pic:pic>
              </a:graphicData>
            </a:graphic>
          </wp:anchor>
        </w:drawing>
      </w:r>
    </w:p>
    <w:p w:rsidR="00617BBB" w:rsidRPr="007C0D78" w:rsidRDefault="00617BBB" w:rsidP="00617BBB">
      <w:pPr>
        <w:rPr>
          <w:rFonts w:ascii="Book Antiqua" w:hAnsi="Book Antiqua"/>
          <w:szCs w:val="24"/>
        </w:rPr>
      </w:pPr>
    </w:p>
    <w:p w:rsidR="00617BBB" w:rsidRPr="007C0D78" w:rsidRDefault="00617BBB" w:rsidP="00617BBB">
      <w:pPr>
        <w:rPr>
          <w:rFonts w:ascii="Book Antiqua" w:hAnsi="Book Antiqua"/>
          <w:szCs w:val="24"/>
        </w:rPr>
      </w:pPr>
    </w:p>
    <w:p w:rsidR="00617BBB" w:rsidRPr="007C0D78" w:rsidRDefault="00617BBB" w:rsidP="00617BBB">
      <w:pPr>
        <w:rPr>
          <w:rFonts w:ascii="Book Antiqua" w:hAnsi="Book Antiqua"/>
          <w:szCs w:val="24"/>
        </w:rPr>
      </w:pPr>
    </w:p>
    <w:p w:rsidR="00617BBB" w:rsidRPr="007C0D78" w:rsidRDefault="00617BBB" w:rsidP="00617BBB">
      <w:pPr>
        <w:rPr>
          <w:rFonts w:ascii="Book Antiqua" w:hAnsi="Book Antiqua"/>
          <w:szCs w:val="24"/>
        </w:rPr>
      </w:pPr>
      <w:r w:rsidRPr="007C0D78">
        <w:rPr>
          <w:rFonts w:ascii="Book Antiqua" w:hAnsi="Book Antiqua"/>
          <w:noProof/>
          <w:szCs w:val="24"/>
          <w:lang w:val="pl-PL" w:eastAsia="pl-PL" w:bidi="ar-SA"/>
        </w:rPr>
        <w:lastRenderedPageBreak/>
        <w:drawing>
          <wp:inline distT="0" distB="0" distL="0" distR="0">
            <wp:extent cx="5953125" cy="8372475"/>
            <wp:effectExtent l="1905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5953125" cy="8372475"/>
                    </a:xfrm>
                    <a:prstGeom prst="rect">
                      <a:avLst/>
                    </a:prstGeom>
                    <a:noFill/>
                    <a:ln w="9525">
                      <a:noFill/>
                      <a:miter lim="800000"/>
                      <a:headEnd/>
                      <a:tailEnd/>
                    </a:ln>
                  </pic:spPr>
                </pic:pic>
              </a:graphicData>
            </a:graphic>
          </wp:inline>
        </w:drawing>
      </w:r>
    </w:p>
    <w:p w:rsidR="00617BBB" w:rsidRPr="007C0D78" w:rsidRDefault="00617BBB" w:rsidP="00617BBB">
      <w:pPr>
        <w:jc w:val="both"/>
        <w:rPr>
          <w:rFonts w:ascii="Book Antiqua" w:hAnsi="Book Antiqua" w:cstheme="minorHAnsi"/>
        </w:rPr>
      </w:pPr>
      <w:r w:rsidRPr="007C0D78">
        <w:rPr>
          <w:rFonts w:ascii="Book Antiqua" w:hAnsi="Book Antiqua" w:cstheme="minorHAnsi"/>
          <w:noProof/>
          <w:lang w:val="pl-PL" w:eastAsia="pl-PL" w:bidi="ar-SA"/>
        </w:rPr>
        <w:lastRenderedPageBreak/>
        <w:drawing>
          <wp:inline distT="0" distB="0" distL="0" distR="0">
            <wp:extent cx="5724525" cy="8267700"/>
            <wp:effectExtent l="19050" t="0" r="9525" b="0"/>
            <wp:docPr id="2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724525" cy="8267700"/>
                    </a:xfrm>
                    <a:prstGeom prst="rect">
                      <a:avLst/>
                    </a:prstGeom>
                    <a:noFill/>
                    <a:ln w="9525">
                      <a:noFill/>
                      <a:miter lim="800000"/>
                      <a:headEnd/>
                      <a:tailEnd/>
                    </a:ln>
                  </pic:spPr>
                </pic:pic>
              </a:graphicData>
            </a:graphic>
          </wp:inline>
        </w:drawing>
      </w:r>
    </w:p>
    <w:p w:rsidR="00617BBB" w:rsidRPr="007C0D78" w:rsidRDefault="00617BBB" w:rsidP="00617BBB">
      <w:pPr>
        <w:pStyle w:val="Nagwek1"/>
        <w:tabs>
          <w:tab w:val="left" w:pos="284"/>
        </w:tabs>
        <w:suppressAutoHyphens/>
        <w:spacing w:before="0" w:after="120"/>
        <w:jc w:val="both"/>
        <w:rPr>
          <w:rFonts w:ascii="Book Antiqua" w:hAnsi="Book Antiqua" w:cs="Arial"/>
        </w:rPr>
      </w:pPr>
    </w:p>
    <w:p w:rsidR="004B5923" w:rsidRPr="007C0D78" w:rsidRDefault="004B5923" w:rsidP="004B5923">
      <w:pPr>
        <w:rPr>
          <w:rFonts w:ascii="Book Antiqua" w:hAnsi="Book Antiqua"/>
        </w:rPr>
      </w:pPr>
    </w:p>
    <w:p w:rsidR="004B5923" w:rsidRPr="007C0D78" w:rsidRDefault="004B5923" w:rsidP="004B5923">
      <w:pPr>
        <w:rPr>
          <w:rFonts w:ascii="Book Antiqua" w:hAnsi="Book Antiqua"/>
        </w:rPr>
      </w:pPr>
    </w:p>
    <w:p w:rsidR="005B4E65" w:rsidRPr="007C0D78" w:rsidRDefault="005B4E65" w:rsidP="005B4E65">
      <w:pPr>
        <w:rPr>
          <w:rFonts w:ascii="Book Antiqua" w:hAnsi="Book Antiqua"/>
        </w:rPr>
      </w:pPr>
    </w:p>
    <w:p w:rsidR="005B4E65" w:rsidRPr="007C0D78" w:rsidRDefault="005B4E65" w:rsidP="00CB75EF">
      <w:pPr>
        <w:pStyle w:val="Nagwek1"/>
        <w:numPr>
          <w:ilvl w:val="0"/>
          <w:numId w:val="38"/>
        </w:numPr>
        <w:rPr>
          <w:rFonts w:ascii="Book Antiqua" w:hAnsi="Book Antiqua"/>
        </w:rPr>
      </w:pPr>
      <w:bookmarkStart w:id="506" w:name="_Toc39566843"/>
      <w:r w:rsidRPr="007C0D78">
        <w:rPr>
          <w:rFonts w:ascii="Book Antiqua" w:hAnsi="Book Antiqua"/>
        </w:rPr>
        <w:lastRenderedPageBreak/>
        <w:t>Część rysunkowa</w:t>
      </w:r>
      <w:bookmarkEnd w:id="506"/>
    </w:p>
    <w:tbl>
      <w:tblPr>
        <w:tblStyle w:val="Tabela-Siatka"/>
        <w:tblW w:w="0" w:type="auto"/>
        <w:tblLook w:val="04A0"/>
      </w:tblPr>
      <w:tblGrid>
        <w:gridCol w:w="1080"/>
        <w:gridCol w:w="21"/>
        <w:gridCol w:w="7512"/>
        <w:gridCol w:w="1012"/>
      </w:tblGrid>
      <w:tr w:rsidR="00E01EFF" w:rsidRPr="007C0D78" w:rsidTr="003F0583">
        <w:tc>
          <w:tcPr>
            <w:tcW w:w="9625" w:type="dxa"/>
            <w:gridSpan w:val="4"/>
            <w:shd w:val="clear" w:color="auto" w:fill="DFDFDF" w:themeFill="background2" w:themeFillShade="E6"/>
          </w:tcPr>
          <w:p w:rsidR="00E01EFF" w:rsidRPr="007C0D78" w:rsidRDefault="00E01EFF" w:rsidP="003F0583">
            <w:pPr>
              <w:jc w:val="center"/>
              <w:rPr>
                <w:rFonts w:ascii="Book Antiqua" w:hAnsi="Book Antiqua"/>
                <w:i/>
              </w:rPr>
            </w:pPr>
            <w:r w:rsidRPr="007C0D78">
              <w:rPr>
                <w:rFonts w:ascii="Book Antiqua" w:hAnsi="Book Antiqua"/>
                <w:i/>
              </w:rPr>
              <w:t>Spis Rysunków</w:t>
            </w:r>
          </w:p>
        </w:tc>
      </w:tr>
      <w:tr w:rsidR="00E01EFF" w:rsidRPr="007C0D78" w:rsidTr="003F0583">
        <w:tc>
          <w:tcPr>
            <w:tcW w:w="1080" w:type="dxa"/>
            <w:shd w:val="clear" w:color="auto" w:fill="DFDFDF" w:themeFill="background2" w:themeFillShade="E6"/>
          </w:tcPr>
          <w:p w:rsidR="00E01EFF" w:rsidRPr="007C0D78" w:rsidRDefault="00E01EFF" w:rsidP="00F86E01">
            <w:pPr>
              <w:ind w:firstLine="0"/>
              <w:rPr>
                <w:rFonts w:ascii="Book Antiqua" w:hAnsi="Book Antiqua"/>
                <w:i/>
              </w:rPr>
            </w:pPr>
            <w:r w:rsidRPr="007C0D78">
              <w:rPr>
                <w:rFonts w:ascii="Book Antiqua" w:hAnsi="Book Antiqua"/>
                <w:i/>
              </w:rPr>
              <w:t>Nr Rys.</w:t>
            </w:r>
          </w:p>
        </w:tc>
        <w:tc>
          <w:tcPr>
            <w:tcW w:w="7533" w:type="dxa"/>
            <w:gridSpan w:val="2"/>
            <w:shd w:val="clear" w:color="auto" w:fill="DFDFDF" w:themeFill="background2" w:themeFillShade="E6"/>
          </w:tcPr>
          <w:p w:rsidR="00E01EFF" w:rsidRPr="007C0D78" w:rsidRDefault="00E01EFF" w:rsidP="003F0583">
            <w:pPr>
              <w:jc w:val="center"/>
              <w:rPr>
                <w:rFonts w:ascii="Book Antiqua" w:hAnsi="Book Antiqua"/>
                <w:i/>
              </w:rPr>
            </w:pPr>
            <w:r w:rsidRPr="007C0D78">
              <w:rPr>
                <w:rFonts w:ascii="Book Antiqua" w:hAnsi="Book Antiqua"/>
                <w:i/>
              </w:rPr>
              <w:t>Nazwa Rysunku</w:t>
            </w:r>
          </w:p>
        </w:tc>
        <w:tc>
          <w:tcPr>
            <w:tcW w:w="1012" w:type="dxa"/>
            <w:shd w:val="clear" w:color="auto" w:fill="DFDFDF" w:themeFill="background2" w:themeFillShade="E6"/>
          </w:tcPr>
          <w:p w:rsidR="00E01EFF" w:rsidRPr="007C0D78" w:rsidRDefault="00E01EFF" w:rsidP="00F86E01">
            <w:pPr>
              <w:ind w:firstLine="0"/>
              <w:rPr>
                <w:rFonts w:ascii="Book Antiqua" w:hAnsi="Book Antiqua"/>
                <w:i/>
              </w:rPr>
            </w:pPr>
            <w:r w:rsidRPr="007C0D78">
              <w:rPr>
                <w:rFonts w:ascii="Book Antiqua" w:hAnsi="Book Antiqua"/>
                <w:i/>
              </w:rPr>
              <w:t>skala</w:t>
            </w:r>
          </w:p>
        </w:tc>
      </w:tr>
      <w:tr w:rsidR="00E01EFF" w:rsidRPr="007C0D78" w:rsidTr="003F0583">
        <w:tc>
          <w:tcPr>
            <w:tcW w:w="1080" w:type="dxa"/>
            <w:shd w:val="clear" w:color="auto" w:fill="auto"/>
          </w:tcPr>
          <w:p w:rsidR="00E01EFF" w:rsidRPr="007C0D78" w:rsidRDefault="00E01EFF" w:rsidP="00F86E01">
            <w:pPr>
              <w:ind w:firstLine="0"/>
              <w:rPr>
                <w:rFonts w:ascii="Book Antiqua" w:hAnsi="Book Antiqua"/>
              </w:rPr>
            </w:pPr>
            <w:r w:rsidRPr="007C0D78">
              <w:rPr>
                <w:rFonts w:ascii="Book Antiqua" w:hAnsi="Book Antiqua"/>
              </w:rPr>
              <w:t>PZT 1</w:t>
            </w:r>
          </w:p>
        </w:tc>
        <w:tc>
          <w:tcPr>
            <w:tcW w:w="7533" w:type="dxa"/>
            <w:gridSpan w:val="2"/>
            <w:shd w:val="clear" w:color="auto" w:fill="auto"/>
          </w:tcPr>
          <w:p w:rsidR="00E01EFF" w:rsidRPr="007C0D78" w:rsidRDefault="00E01EFF" w:rsidP="003F0583">
            <w:pPr>
              <w:rPr>
                <w:rFonts w:ascii="Book Antiqua" w:hAnsi="Book Antiqua"/>
                <w:i/>
              </w:rPr>
            </w:pPr>
            <w:r w:rsidRPr="007C0D78">
              <w:rPr>
                <w:rFonts w:ascii="Book Antiqua" w:hAnsi="Book Antiqua"/>
                <w:i/>
              </w:rPr>
              <w:t>Plan Zagospodarowania Terenu</w:t>
            </w:r>
          </w:p>
        </w:tc>
        <w:tc>
          <w:tcPr>
            <w:tcW w:w="1012" w:type="dxa"/>
            <w:shd w:val="clear" w:color="auto" w:fill="auto"/>
          </w:tcPr>
          <w:p w:rsidR="00E01EFF" w:rsidRPr="007C0D78" w:rsidRDefault="00E01EFF" w:rsidP="00F86E01">
            <w:pPr>
              <w:ind w:firstLine="0"/>
              <w:rPr>
                <w:rFonts w:ascii="Book Antiqua" w:hAnsi="Book Antiqua"/>
              </w:rPr>
            </w:pPr>
            <w:r w:rsidRPr="007C0D78">
              <w:rPr>
                <w:rFonts w:ascii="Book Antiqua" w:hAnsi="Book Antiqua"/>
              </w:rPr>
              <w:t>1:500</w:t>
            </w:r>
          </w:p>
        </w:tc>
      </w:tr>
      <w:tr w:rsidR="00E01EFF" w:rsidRPr="007C0D78" w:rsidTr="003F0583">
        <w:tc>
          <w:tcPr>
            <w:tcW w:w="9625" w:type="dxa"/>
            <w:gridSpan w:val="4"/>
          </w:tcPr>
          <w:p w:rsidR="00E01EFF" w:rsidRPr="007C0D78" w:rsidRDefault="00E01EFF" w:rsidP="003F0583">
            <w:pPr>
              <w:jc w:val="center"/>
              <w:rPr>
                <w:rFonts w:ascii="Book Antiqua" w:hAnsi="Book Antiqua"/>
              </w:rPr>
            </w:pPr>
            <w:r w:rsidRPr="007C0D78">
              <w:rPr>
                <w:rFonts w:ascii="Book Antiqua" w:hAnsi="Book Antiqua"/>
              </w:rPr>
              <w:t>INWENTARYZACJA</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I1</w:t>
            </w:r>
          </w:p>
        </w:tc>
        <w:tc>
          <w:tcPr>
            <w:tcW w:w="7512" w:type="dxa"/>
          </w:tcPr>
          <w:p w:rsidR="00E01EFF" w:rsidRPr="007C0D78" w:rsidRDefault="00E01EFF" w:rsidP="003F0583">
            <w:pPr>
              <w:rPr>
                <w:rFonts w:ascii="Book Antiqua" w:hAnsi="Book Antiqua"/>
                <w:i/>
              </w:rPr>
            </w:pPr>
            <w:r w:rsidRPr="007C0D78">
              <w:rPr>
                <w:rFonts w:ascii="Book Antiqua" w:hAnsi="Book Antiqua"/>
                <w:i/>
              </w:rPr>
              <w:t>Rzut piwnic</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I2</w:t>
            </w:r>
          </w:p>
        </w:tc>
        <w:tc>
          <w:tcPr>
            <w:tcW w:w="7512" w:type="dxa"/>
          </w:tcPr>
          <w:p w:rsidR="00E01EFF" w:rsidRPr="007C0D78" w:rsidRDefault="00E01EFF" w:rsidP="003F0583">
            <w:pPr>
              <w:rPr>
                <w:rFonts w:ascii="Book Antiqua" w:hAnsi="Book Antiqua"/>
                <w:i/>
              </w:rPr>
            </w:pPr>
            <w:r w:rsidRPr="007C0D78">
              <w:rPr>
                <w:rFonts w:ascii="Book Antiqua" w:hAnsi="Book Antiqua"/>
                <w:i/>
              </w:rPr>
              <w:t>Rzut parteru</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I3</w:t>
            </w:r>
          </w:p>
        </w:tc>
        <w:tc>
          <w:tcPr>
            <w:tcW w:w="7512" w:type="dxa"/>
          </w:tcPr>
          <w:p w:rsidR="00E01EFF" w:rsidRPr="007C0D78" w:rsidRDefault="00E01EFF" w:rsidP="003F0583">
            <w:pPr>
              <w:rPr>
                <w:rFonts w:ascii="Book Antiqua" w:hAnsi="Book Antiqua"/>
                <w:i/>
              </w:rPr>
            </w:pPr>
            <w:r w:rsidRPr="007C0D78">
              <w:rPr>
                <w:rFonts w:ascii="Book Antiqua" w:hAnsi="Book Antiqua"/>
                <w:i/>
              </w:rPr>
              <w:t xml:space="preserve">Rzut 1 piętra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I4</w:t>
            </w:r>
          </w:p>
        </w:tc>
        <w:tc>
          <w:tcPr>
            <w:tcW w:w="7512" w:type="dxa"/>
          </w:tcPr>
          <w:p w:rsidR="00E01EFF" w:rsidRPr="007C0D78" w:rsidRDefault="00E01EFF" w:rsidP="003F0583">
            <w:pPr>
              <w:rPr>
                <w:rFonts w:ascii="Book Antiqua" w:hAnsi="Book Antiqua"/>
                <w:i/>
              </w:rPr>
            </w:pPr>
            <w:r w:rsidRPr="007C0D78">
              <w:rPr>
                <w:rFonts w:ascii="Book Antiqua" w:hAnsi="Book Antiqua"/>
                <w:i/>
              </w:rPr>
              <w:t xml:space="preserve">Rzut dachu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I5</w:t>
            </w:r>
          </w:p>
        </w:tc>
        <w:tc>
          <w:tcPr>
            <w:tcW w:w="7512" w:type="dxa"/>
          </w:tcPr>
          <w:p w:rsidR="00E01EFF" w:rsidRPr="00A70FB3" w:rsidRDefault="00E01EFF" w:rsidP="003F0583">
            <w:pPr>
              <w:rPr>
                <w:rFonts w:ascii="Book Antiqua" w:hAnsi="Book Antiqua"/>
                <w:i/>
                <w:lang w:val="pl-PL"/>
              </w:rPr>
            </w:pPr>
            <w:r w:rsidRPr="00A70FB3">
              <w:rPr>
                <w:rFonts w:ascii="Book Antiqua" w:hAnsi="Book Antiqua"/>
                <w:i/>
                <w:lang w:val="pl-PL"/>
              </w:rPr>
              <w:t xml:space="preserve">Elewacje: południowo- wschodnia, południowo- zachodnia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I6</w:t>
            </w:r>
          </w:p>
        </w:tc>
        <w:tc>
          <w:tcPr>
            <w:tcW w:w="7512" w:type="dxa"/>
          </w:tcPr>
          <w:p w:rsidR="00E01EFF" w:rsidRPr="00A70FB3" w:rsidRDefault="00E01EFF" w:rsidP="003F0583">
            <w:pPr>
              <w:rPr>
                <w:rFonts w:ascii="Book Antiqua" w:hAnsi="Book Antiqua"/>
                <w:i/>
                <w:lang w:val="pl-PL"/>
              </w:rPr>
            </w:pPr>
            <w:r w:rsidRPr="00A70FB3">
              <w:rPr>
                <w:rFonts w:ascii="Book Antiqua" w:hAnsi="Book Antiqua"/>
                <w:i/>
                <w:lang w:val="pl-PL"/>
              </w:rPr>
              <w:t xml:space="preserve">Elewacje: północno-zachodnia, północno- wschodnia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I7</w:t>
            </w:r>
          </w:p>
        </w:tc>
        <w:tc>
          <w:tcPr>
            <w:tcW w:w="7512" w:type="dxa"/>
          </w:tcPr>
          <w:p w:rsidR="00E01EFF" w:rsidRPr="007C0D78" w:rsidRDefault="00E01EFF" w:rsidP="003F0583">
            <w:pPr>
              <w:rPr>
                <w:rFonts w:ascii="Book Antiqua" w:hAnsi="Book Antiqua"/>
                <w:i/>
              </w:rPr>
            </w:pPr>
            <w:r w:rsidRPr="007C0D78">
              <w:rPr>
                <w:rFonts w:ascii="Book Antiqua" w:hAnsi="Book Antiqua"/>
                <w:i/>
              </w:rPr>
              <w:t xml:space="preserve">Przekrój budynku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9625" w:type="dxa"/>
            <w:gridSpan w:val="4"/>
          </w:tcPr>
          <w:p w:rsidR="00E01EFF" w:rsidRPr="007C0D78" w:rsidRDefault="00034148" w:rsidP="003F0583">
            <w:pPr>
              <w:jc w:val="center"/>
              <w:rPr>
                <w:rFonts w:ascii="Book Antiqua" w:hAnsi="Book Antiqua"/>
              </w:rPr>
            </w:pPr>
            <w:r>
              <w:rPr>
                <w:rFonts w:ascii="Book Antiqua" w:hAnsi="Book Antiqua"/>
              </w:rPr>
              <w:t>BRANŻA ARCHITEKTONICZNA</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A1</w:t>
            </w:r>
          </w:p>
        </w:tc>
        <w:tc>
          <w:tcPr>
            <w:tcW w:w="7512" w:type="dxa"/>
          </w:tcPr>
          <w:p w:rsidR="00E01EFF" w:rsidRPr="007C0D78" w:rsidRDefault="00E01EFF" w:rsidP="003F0583">
            <w:pPr>
              <w:rPr>
                <w:rFonts w:ascii="Book Antiqua" w:hAnsi="Book Antiqua"/>
                <w:i/>
              </w:rPr>
            </w:pPr>
            <w:r w:rsidRPr="007C0D78">
              <w:rPr>
                <w:rFonts w:ascii="Book Antiqua" w:hAnsi="Book Antiqua"/>
                <w:i/>
              </w:rPr>
              <w:t xml:space="preserve">Rzut piwnic                                 </w:t>
            </w:r>
            <w:r w:rsidR="00F86E01">
              <w:rPr>
                <w:rFonts w:ascii="Book Antiqua" w:hAnsi="Book Antiqua"/>
                <w:i/>
              </w:rPr>
              <w:t xml:space="preserve">                               </w:t>
            </w:r>
            <w:r w:rsidRPr="007C0D78">
              <w:rPr>
                <w:rFonts w:ascii="Book Antiqua" w:hAnsi="Book Antiqua"/>
                <w:i/>
              </w:rPr>
              <w:t xml:space="preserve">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A2</w:t>
            </w:r>
          </w:p>
        </w:tc>
        <w:tc>
          <w:tcPr>
            <w:tcW w:w="7512" w:type="dxa"/>
          </w:tcPr>
          <w:p w:rsidR="00E01EFF" w:rsidRPr="007C0D78" w:rsidRDefault="00E01EFF" w:rsidP="003F0583">
            <w:pPr>
              <w:rPr>
                <w:rFonts w:ascii="Book Antiqua" w:hAnsi="Book Antiqua"/>
                <w:i/>
              </w:rPr>
            </w:pPr>
            <w:r w:rsidRPr="007C0D78">
              <w:rPr>
                <w:rFonts w:ascii="Book Antiqua" w:hAnsi="Book Antiqua"/>
                <w:i/>
              </w:rPr>
              <w:t xml:space="preserve">Rzut parteru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A3</w:t>
            </w:r>
          </w:p>
        </w:tc>
        <w:tc>
          <w:tcPr>
            <w:tcW w:w="7512" w:type="dxa"/>
          </w:tcPr>
          <w:p w:rsidR="00E01EFF" w:rsidRPr="007C0D78" w:rsidRDefault="00E01EFF" w:rsidP="003F0583">
            <w:pPr>
              <w:rPr>
                <w:rFonts w:ascii="Book Antiqua" w:hAnsi="Book Antiqua"/>
                <w:i/>
              </w:rPr>
            </w:pPr>
            <w:r w:rsidRPr="007C0D78">
              <w:rPr>
                <w:rFonts w:ascii="Book Antiqua" w:hAnsi="Book Antiqua"/>
                <w:i/>
              </w:rPr>
              <w:t xml:space="preserve">Rzut 1 piętra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A4</w:t>
            </w:r>
          </w:p>
        </w:tc>
        <w:tc>
          <w:tcPr>
            <w:tcW w:w="7512" w:type="dxa"/>
          </w:tcPr>
          <w:p w:rsidR="00E01EFF" w:rsidRPr="007C0D78" w:rsidRDefault="00E01EFF" w:rsidP="003F0583">
            <w:pPr>
              <w:rPr>
                <w:rFonts w:ascii="Book Antiqua" w:hAnsi="Book Antiqua"/>
                <w:i/>
              </w:rPr>
            </w:pPr>
            <w:r w:rsidRPr="007C0D78">
              <w:rPr>
                <w:rFonts w:ascii="Book Antiqua" w:hAnsi="Book Antiqua"/>
                <w:i/>
              </w:rPr>
              <w:t xml:space="preserve">Rzut dachu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A5</w:t>
            </w:r>
          </w:p>
        </w:tc>
        <w:tc>
          <w:tcPr>
            <w:tcW w:w="7512" w:type="dxa"/>
          </w:tcPr>
          <w:p w:rsidR="00E01EFF" w:rsidRPr="00A70FB3" w:rsidRDefault="00E01EFF" w:rsidP="003F0583">
            <w:pPr>
              <w:rPr>
                <w:rFonts w:ascii="Book Antiqua" w:hAnsi="Book Antiqua"/>
                <w:i/>
                <w:lang w:val="pl-PL"/>
              </w:rPr>
            </w:pPr>
            <w:r w:rsidRPr="00A70FB3">
              <w:rPr>
                <w:rFonts w:ascii="Book Antiqua" w:hAnsi="Book Antiqua"/>
                <w:i/>
                <w:lang w:val="pl-PL"/>
              </w:rPr>
              <w:t xml:space="preserve">Elewacje: południowo- wschodnia, południowo- zachodnia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A6</w:t>
            </w:r>
          </w:p>
        </w:tc>
        <w:tc>
          <w:tcPr>
            <w:tcW w:w="7512" w:type="dxa"/>
          </w:tcPr>
          <w:p w:rsidR="00E01EFF" w:rsidRPr="00A70FB3" w:rsidRDefault="00E01EFF" w:rsidP="003F0583">
            <w:pPr>
              <w:rPr>
                <w:rFonts w:ascii="Book Antiqua" w:hAnsi="Book Antiqua"/>
                <w:i/>
                <w:lang w:val="pl-PL"/>
              </w:rPr>
            </w:pPr>
            <w:r w:rsidRPr="00A70FB3">
              <w:rPr>
                <w:rFonts w:ascii="Book Antiqua" w:hAnsi="Book Antiqua"/>
                <w:i/>
                <w:lang w:val="pl-PL"/>
              </w:rPr>
              <w:t xml:space="preserve">Elewacje: północno-zachodnia, północno- wschodnia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A7</w:t>
            </w:r>
          </w:p>
        </w:tc>
        <w:tc>
          <w:tcPr>
            <w:tcW w:w="7512" w:type="dxa"/>
          </w:tcPr>
          <w:p w:rsidR="00E01EFF" w:rsidRPr="007C0D78" w:rsidRDefault="00E01EFF" w:rsidP="003F0583">
            <w:pPr>
              <w:rPr>
                <w:rFonts w:ascii="Book Antiqua" w:hAnsi="Book Antiqua"/>
                <w:i/>
              </w:rPr>
            </w:pPr>
            <w:r w:rsidRPr="007C0D78">
              <w:rPr>
                <w:rFonts w:ascii="Book Antiqua" w:hAnsi="Book Antiqua"/>
                <w:i/>
              </w:rPr>
              <w:t xml:space="preserve">Przekrój budynku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A8</w:t>
            </w:r>
          </w:p>
        </w:tc>
        <w:tc>
          <w:tcPr>
            <w:tcW w:w="7512" w:type="dxa"/>
          </w:tcPr>
          <w:p w:rsidR="00E01EFF" w:rsidRPr="007C0D78" w:rsidRDefault="00E01EFF" w:rsidP="003F0583">
            <w:pPr>
              <w:rPr>
                <w:rFonts w:ascii="Book Antiqua" w:hAnsi="Book Antiqua"/>
                <w:i/>
              </w:rPr>
            </w:pPr>
            <w:r w:rsidRPr="007C0D78">
              <w:rPr>
                <w:rFonts w:ascii="Book Antiqua" w:hAnsi="Book Antiqua"/>
                <w:i/>
              </w:rPr>
              <w:t xml:space="preserve">Zestawienie stolarki                                                                                        </w:t>
            </w:r>
          </w:p>
        </w:tc>
        <w:tc>
          <w:tcPr>
            <w:tcW w:w="1012" w:type="dxa"/>
          </w:tcPr>
          <w:p w:rsidR="00E01EFF" w:rsidRPr="007C0D78" w:rsidRDefault="00E01EFF" w:rsidP="00F86E01">
            <w:pPr>
              <w:ind w:firstLine="0"/>
              <w:rPr>
                <w:rFonts w:ascii="Book Antiqua" w:hAnsi="Book Antiqua"/>
              </w:rPr>
            </w:pPr>
            <w:r w:rsidRPr="007C0D78">
              <w:rPr>
                <w:rFonts w:ascii="Book Antiqua" w:hAnsi="Book Antiqua"/>
              </w:rPr>
              <w:t>1:100</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A9</w:t>
            </w:r>
          </w:p>
        </w:tc>
        <w:tc>
          <w:tcPr>
            <w:tcW w:w="7512" w:type="dxa"/>
          </w:tcPr>
          <w:p w:rsidR="00E01EFF" w:rsidRPr="00A70FB3" w:rsidRDefault="00E01EFF" w:rsidP="003F0583">
            <w:pPr>
              <w:rPr>
                <w:rFonts w:ascii="Book Antiqua" w:hAnsi="Book Antiqua"/>
                <w:i/>
                <w:lang w:val="pl-PL"/>
              </w:rPr>
            </w:pPr>
            <w:r w:rsidRPr="00A70FB3">
              <w:rPr>
                <w:rFonts w:ascii="Book Antiqua" w:hAnsi="Book Antiqua"/>
                <w:i/>
                <w:lang w:val="pl-PL"/>
              </w:rPr>
              <w:t xml:space="preserve">dodatkowe wzmocnienie </w:t>
            </w:r>
            <w:proofErr w:type="gramStart"/>
            <w:r w:rsidRPr="00A70FB3">
              <w:rPr>
                <w:rFonts w:ascii="Book Antiqua" w:hAnsi="Book Antiqua"/>
                <w:i/>
                <w:lang w:val="pl-PL"/>
              </w:rPr>
              <w:t>warstwy  zbrojeniowej</w:t>
            </w:r>
            <w:proofErr w:type="gramEnd"/>
            <w:r w:rsidRPr="00A70FB3">
              <w:rPr>
                <w:rFonts w:ascii="Book Antiqua" w:hAnsi="Book Antiqua"/>
                <w:i/>
                <w:lang w:val="pl-PL"/>
              </w:rPr>
              <w:t xml:space="preserve"> w narożnikach otworów okiennych i drzwiowych</w:t>
            </w:r>
          </w:p>
        </w:tc>
        <w:tc>
          <w:tcPr>
            <w:tcW w:w="1012" w:type="dxa"/>
          </w:tcPr>
          <w:p w:rsidR="00E01EFF" w:rsidRPr="007C0D78" w:rsidRDefault="00E01EFF" w:rsidP="003F0583">
            <w:pPr>
              <w:jc w:val="center"/>
              <w:rPr>
                <w:rFonts w:ascii="Book Antiqua" w:hAnsi="Book Antiqua"/>
              </w:rPr>
            </w:pPr>
            <w:r w:rsidRPr="007C0D78">
              <w:rPr>
                <w:rFonts w:ascii="Book Antiqua" w:hAnsi="Book Antiqua"/>
              </w:rPr>
              <w:t>-</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A10</w:t>
            </w:r>
          </w:p>
        </w:tc>
        <w:tc>
          <w:tcPr>
            <w:tcW w:w="7512" w:type="dxa"/>
          </w:tcPr>
          <w:p w:rsidR="00E01EFF" w:rsidRPr="007C0D78" w:rsidRDefault="00E01EFF" w:rsidP="003F0583">
            <w:pPr>
              <w:rPr>
                <w:rFonts w:ascii="Book Antiqua" w:hAnsi="Book Antiqua"/>
                <w:i/>
              </w:rPr>
            </w:pPr>
            <w:r w:rsidRPr="007C0D78">
              <w:rPr>
                <w:rFonts w:ascii="Book Antiqua" w:hAnsi="Book Antiqua"/>
                <w:i/>
              </w:rPr>
              <w:t>szczegół docieplenia muru podokiennego</w:t>
            </w:r>
          </w:p>
        </w:tc>
        <w:tc>
          <w:tcPr>
            <w:tcW w:w="1012" w:type="dxa"/>
          </w:tcPr>
          <w:p w:rsidR="00E01EFF" w:rsidRPr="007C0D78" w:rsidRDefault="00E01EFF" w:rsidP="003F0583">
            <w:pPr>
              <w:jc w:val="center"/>
              <w:rPr>
                <w:rFonts w:ascii="Book Antiqua" w:hAnsi="Book Antiqua"/>
              </w:rPr>
            </w:pPr>
            <w:r w:rsidRPr="007C0D78">
              <w:rPr>
                <w:rFonts w:ascii="Book Antiqua" w:hAnsi="Book Antiqua"/>
              </w:rPr>
              <w:t>-</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A11</w:t>
            </w:r>
          </w:p>
        </w:tc>
        <w:tc>
          <w:tcPr>
            <w:tcW w:w="7512" w:type="dxa"/>
          </w:tcPr>
          <w:p w:rsidR="00E01EFF" w:rsidRPr="007C0D78" w:rsidRDefault="00E01EFF" w:rsidP="003F0583">
            <w:pPr>
              <w:rPr>
                <w:rFonts w:ascii="Book Antiqua" w:hAnsi="Book Antiqua"/>
                <w:i/>
              </w:rPr>
            </w:pPr>
            <w:r w:rsidRPr="007C0D78">
              <w:rPr>
                <w:rFonts w:ascii="Book Antiqua" w:hAnsi="Book Antiqua"/>
                <w:i/>
              </w:rPr>
              <w:t>szczegół docieplenia narożników wklęsłych</w:t>
            </w:r>
          </w:p>
        </w:tc>
        <w:tc>
          <w:tcPr>
            <w:tcW w:w="1012" w:type="dxa"/>
          </w:tcPr>
          <w:p w:rsidR="00E01EFF" w:rsidRPr="007C0D78" w:rsidRDefault="00E01EFF" w:rsidP="003F0583">
            <w:pPr>
              <w:jc w:val="center"/>
              <w:rPr>
                <w:rFonts w:ascii="Book Antiqua" w:hAnsi="Book Antiqua"/>
              </w:rPr>
            </w:pPr>
            <w:r w:rsidRPr="007C0D78">
              <w:rPr>
                <w:rFonts w:ascii="Book Antiqua" w:hAnsi="Book Antiqua"/>
              </w:rPr>
              <w:t>-</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A12</w:t>
            </w:r>
          </w:p>
        </w:tc>
        <w:tc>
          <w:tcPr>
            <w:tcW w:w="7512" w:type="dxa"/>
          </w:tcPr>
          <w:p w:rsidR="00E01EFF" w:rsidRPr="007C0D78" w:rsidRDefault="00E01EFF" w:rsidP="003F0583">
            <w:pPr>
              <w:rPr>
                <w:rFonts w:ascii="Book Antiqua" w:hAnsi="Book Antiqua"/>
                <w:i/>
              </w:rPr>
            </w:pPr>
            <w:r w:rsidRPr="007C0D78">
              <w:rPr>
                <w:rFonts w:ascii="Book Antiqua" w:hAnsi="Book Antiqua"/>
                <w:i/>
              </w:rPr>
              <w:t>szczegół docieplenia ościeży</w:t>
            </w:r>
          </w:p>
        </w:tc>
        <w:tc>
          <w:tcPr>
            <w:tcW w:w="1012" w:type="dxa"/>
          </w:tcPr>
          <w:p w:rsidR="00E01EFF" w:rsidRPr="007C0D78" w:rsidRDefault="00E01EFF" w:rsidP="003F0583">
            <w:pPr>
              <w:jc w:val="center"/>
              <w:rPr>
                <w:rFonts w:ascii="Book Antiqua" w:hAnsi="Book Antiqua"/>
              </w:rPr>
            </w:pPr>
            <w:r w:rsidRPr="007C0D78">
              <w:rPr>
                <w:rFonts w:ascii="Book Antiqua" w:hAnsi="Book Antiqua"/>
              </w:rPr>
              <w:t>-</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A13</w:t>
            </w:r>
          </w:p>
        </w:tc>
        <w:tc>
          <w:tcPr>
            <w:tcW w:w="7512" w:type="dxa"/>
          </w:tcPr>
          <w:p w:rsidR="00E01EFF" w:rsidRPr="007C0D78" w:rsidRDefault="00E01EFF" w:rsidP="003F0583">
            <w:pPr>
              <w:rPr>
                <w:rFonts w:ascii="Book Antiqua" w:hAnsi="Book Antiqua"/>
                <w:i/>
              </w:rPr>
            </w:pPr>
            <w:r w:rsidRPr="007C0D78">
              <w:rPr>
                <w:rFonts w:ascii="Book Antiqua" w:hAnsi="Book Antiqua"/>
                <w:i/>
              </w:rPr>
              <w:t>szczegół docieplenia nadproża</w:t>
            </w:r>
          </w:p>
        </w:tc>
        <w:tc>
          <w:tcPr>
            <w:tcW w:w="1012" w:type="dxa"/>
          </w:tcPr>
          <w:p w:rsidR="00E01EFF" w:rsidRPr="007C0D78" w:rsidRDefault="00E01EFF" w:rsidP="003F0583">
            <w:pPr>
              <w:jc w:val="center"/>
              <w:rPr>
                <w:rFonts w:ascii="Book Antiqua" w:hAnsi="Book Antiqua"/>
              </w:rPr>
            </w:pPr>
            <w:r w:rsidRPr="007C0D78">
              <w:rPr>
                <w:rFonts w:ascii="Book Antiqua" w:hAnsi="Book Antiqua"/>
              </w:rPr>
              <w:t>-</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A14</w:t>
            </w:r>
          </w:p>
        </w:tc>
        <w:tc>
          <w:tcPr>
            <w:tcW w:w="7512" w:type="dxa"/>
          </w:tcPr>
          <w:p w:rsidR="00E01EFF" w:rsidRPr="007C0D78" w:rsidRDefault="00E01EFF" w:rsidP="003F0583">
            <w:pPr>
              <w:rPr>
                <w:rFonts w:ascii="Book Antiqua" w:hAnsi="Book Antiqua"/>
                <w:i/>
              </w:rPr>
            </w:pPr>
            <w:r w:rsidRPr="007C0D78">
              <w:rPr>
                <w:rFonts w:ascii="Book Antiqua" w:hAnsi="Book Antiqua"/>
                <w:i/>
              </w:rPr>
              <w:t>szczegół docieplenia ściany zewnętrznej</w:t>
            </w:r>
          </w:p>
        </w:tc>
        <w:tc>
          <w:tcPr>
            <w:tcW w:w="1012" w:type="dxa"/>
          </w:tcPr>
          <w:p w:rsidR="00E01EFF" w:rsidRPr="007C0D78" w:rsidRDefault="00E01EFF" w:rsidP="003F0583">
            <w:pPr>
              <w:jc w:val="center"/>
              <w:rPr>
                <w:rFonts w:ascii="Book Antiqua" w:hAnsi="Book Antiqua"/>
              </w:rPr>
            </w:pPr>
            <w:r w:rsidRPr="007C0D78">
              <w:rPr>
                <w:rFonts w:ascii="Book Antiqua" w:hAnsi="Book Antiqua"/>
              </w:rPr>
              <w:t>-</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A15</w:t>
            </w:r>
          </w:p>
        </w:tc>
        <w:tc>
          <w:tcPr>
            <w:tcW w:w="7512" w:type="dxa"/>
          </w:tcPr>
          <w:p w:rsidR="00E01EFF" w:rsidRPr="00A70FB3" w:rsidRDefault="00E01EFF" w:rsidP="003F0583">
            <w:pPr>
              <w:rPr>
                <w:rFonts w:ascii="Book Antiqua" w:hAnsi="Book Antiqua"/>
                <w:i/>
                <w:lang w:val="pl-PL"/>
              </w:rPr>
            </w:pPr>
            <w:proofErr w:type="gramStart"/>
            <w:r w:rsidRPr="00A70FB3">
              <w:rPr>
                <w:rFonts w:ascii="Book Antiqua" w:hAnsi="Book Antiqua"/>
                <w:i/>
                <w:lang w:val="pl-PL"/>
              </w:rPr>
              <w:t>szczegół</w:t>
            </w:r>
            <w:proofErr w:type="gramEnd"/>
            <w:r w:rsidRPr="00A70FB3">
              <w:rPr>
                <w:rFonts w:ascii="Book Antiqua" w:hAnsi="Book Antiqua"/>
                <w:i/>
                <w:lang w:val="pl-PL"/>
              </w:rPr>
              <w:t xml:space="preserve"> docieplenia w strefie cokołowej</w:t>
            </w:r>
          </w:p>
        </w:tc>
        <w:tc>
          <w:tcPr>
            <w:tcW w:w="1012" w:type="dxa"/>
          </w:tcPr>
          <w:p w:rsidR="00E01EFF" w:rsidRPr="007C0D78" w:rsidRDefault="00E01EFF" w:rsidP="003F0583">
            <w:pPr>
              <w:jc w:val="center"/>
              <w:rPr>
                <w:rFonts w:ascii="Book Antiqua" w:hAnsi="Book Antiqua"/>
              </w:rPr>
            </w:pPr>
            <w:r w:rsidRPr="007C0D78">
              <w:rPr>
                <w:rFonts w:ascii="Book Antiqua" w:hAnsi="Book Antiqua"/>
              </w:rPr>
              <w:t>-</w:t>
            </w:r>
          </w:p>
        </w:tc>
      </w:tr>
      <w:tr w:rsidR="00E01EFF" w:rsidRPr="007C0D78" w:rsidTr="003F0583">
        <w:tc>
          <w:tcPr>
            <w:tcW w:w="1101" w:type="dxa"/>
            <w:gridSpan w:val="2"/>
          </w:tcPr>
          <w:p w:rsidR="00E01EFF" w:rsidRPr="007C0D78" w:rsidRDefault="00E01EFF" w:rsidP="003F0583">
            <w:pPr>
              <w:jc w:val="center"/>
              <w:rPr>
                <w:rFonts w:ascii="Book Antiqua" w:hAnsi="Book Antiqua"/>
              </w:rPr>
            </w:pPr>
            <w:r w:rsidRPr="007C0D78">
              <w:rPr>
                <w:rFonts w:ascii="Book Antiqua" w:hAnsi="Book Antiqua"/>
              </w:rPr>
              <w:t>A16</w:t>
            </w:r>
          </w:p>
        </w:tc>
        <w:tc>
          <w:tcPr>
            <w:tcW w:w="7512" w:type="dxa"/>
          </w:tcPr>
          <w:p w:rsidR="00E01EFF" w:rsidRPr="00A70FB3" w:rsidRDefault="00E01EFF" w:rsidP="003F0583">
            <w:pPr>
              <w:rPr>
                <w:rFonts w:ascii="Book Antiqua" w:hAnsi="Book Antiqua"/>
                <w:i/>
                <w:lang w:val="pl-PL"/>
              </w:rPr>
            </w:pPr>
            <w:proofErr w:type="gramStart"/>
            <w:r w:rsidRPr="00A70FB3">
              <w:rPr>
                <w:rFonts w:ascii="Book Antiqua" w:hAnsi="Book Antiqua"/>
                <w:i/>
                <w:lang w:val="pl-PL"/>
              </w:rPr>
              <w:t>szczegół</w:t>
            </w:r>
            <w:proofErr w:type="gramEnd"/>
            <w:r w:rsidRPr="00A70FB3">
              <w:rPr>
                <w:rFonts w:ascii="Book Antiqua" w:hAnsi="Book Antiqua"/>
                <w:i/>
                <w:lang w:val="pl-PL"/>
              </w:rPr>
              <w:t xml:space="preserve"> docieplenia stropu nad ostatnią kondygnacją</w:t>
            </w:r>
          </w:p>
        </w:tc>
        <w:tc>
          <w:tcPr>
            <w:tcW w:w="1012" w:type="dxa"/>
          </w:tcPr>
          <w:p w:rsidR="00E01EFF" w:rsidRPr="007C0D78" w:rsidRDefault="00E01EFF" w:rsidP="003F0583">
            <w:pPr>
              <w:jc w:val="center"/>
              <w:rPr>
                <w:rFonts w:ascii="Book Antiqua" w:hAnsi="Book Antiqua"/>
              </w:rPr>
            </w:pPr>
            <w:r w:rsidRPr="007C0D78">
              <w:rPr>
                <w:rFonts w:ascii="Book Antiqua" w:hAnsi="Book Antiqua"/>
              </w:rPr>
              <w:t>-</w:t>
            </w:r>
          </w:p>
        </w:tc>
      </w:tr>
      <w:tr w:rsidR="00034148" w:rsidRPr="00E620C7" w:rsidTr="00083C01">
        <w:tc>
          <w:tcPr>
            <w:tcW w:w="1101" w:type="dxa"/>
            <w:gridSpan w:val="2"/>
          </w:tcPr>
          <w:p w:rsidR="00034148" w:rsidRPr="00E620C7" w:rsidRDefault="00034148" w:rsidP="00083C01">
            <w:pPr>
              <w:jc w:val="center"/>
              <w:rPr>
                <w:lang w:val="pl-PL"/>
              </w:rPr>
            </w:pPr>
            <w:r w:rsidRPr="00E620C7">
              <w:rPr>
                <w:lang w:val="pl-PL"/>
              </w:rPr>
              <w:t>A17</w:t>
            </w:r>
          </w:p>
        </w:tc>
        <w:tc>
          <w:tcPr>
            <w:tcW w:w="7512" w:type="dxa"/>
          </w:tcPr>
          <w:p w:rsidR="00034148" w:rsidRPr="00E620C7" w:rsidRDefault="00034148" w:rsidP="00083C01">
            <w:pPr>
              <w:rPr>
                <w:i/>
                <w:lang w:val="pl-PL"/>
              </w:rPr>
            </w:pPr>
            <w:r>
              <w:rPr>
                <w:i/>
                <w:lang w:val="pl-PL"/>
              </w:rPr>
              <w:t>Szczegół docieplenia istniejących daszków nad wejściem</w:t>
            </w:r>
          </w:p>
        </w:tc>
        <w:tc>
          <w:tcPr>
            <w:tcW w:w="1012" w:type="dxa"/>
          </w:tcPr>
          <w:p w:rsidR="00034148" w:rsidRPr="00E620C7" w:rsidRDefault="00034148" w:rsidP="00083C01">
            <w:pPr>
              <w:ind w:firstLine="0"/>
              <w:jc w:val="center"/>
              <w:rPr>
                <w:lang w:val="pl-PL"/>
              </w:rPr>
            </w:pPr>
            <w:r w:rsidRPr="00E620C7">
              <w:rPr>
                <w:lang w:val="pl-PL"/>
              </w:rPr>
              <w:t>-</w:t>
            </w:r>
          </w:p>
        </w:tc>
      </w:tr>
      <w:tr w:rsidR="00034148" w:rsidRPr="00E620C7" w:rsidTr="00083C01">
        <w:tc>
          <w:tcPr>
            <w:tcW w:w="1101" w:type="dxa"/>
            <w:gridSpan w:val="2"/>
          </w:tcPr>
          <w:p w:rsidR="00034148" w:rsidRPr="00E620C7" w:rsidRDefault="00034148" w:rsidP="00083C01">
            <w:pPr>
              <w:jc w:val="center"/>
              <w:rPr>
                <w:lang w:val="pl-PL"/>
              </w:rPr>
            </w:pPr>
            <w:r w:rsidRPr="00E620C7">
              <w:rPr>
                <w:lang w:val="pl-PL"/>
              </w:rPr>
              <w:t>A18</w:t>
            </w:r>
          </w:p>
        </w:tc>
        <w:tc>
          <w:tcPr>
            <w:tcW w:w="7512" w:type="dxa"/>
          </w:tcPr>
          <w:p w:rsidR="00034148" w:rsidRPr="00E620C7" w:rsidRDefault="00034148" w:rsidP="00083C01">
            <w:pPr>
              <w:rPr>
                <w:i/>
                <w:lang w:val="pl-PL"/>
              </w:rPr>
            </w:pPr>
            <w:r>
              <w:rPr>
                <w:i/>
                <w:lang w:val="pl-PL"/>
              </w:rPr>
              <w:t>Schemat przęsła projektowanego ogrodzenia</w:t>
            </w:r>
          </w:p>
        </w:tc>
        <w:tc>
          <w:tcPr>
            <w:tcW w:w="1012" w:type="dxa"/>
          </w:tcPr>
          <w:p w:rsidR="00034148" w:rsidRPr="00E620C7" w:rsidRDefault="00034148" w:rsidP="00083C01">
            <w:pPr>
              <w:ind w:firstLine="0"/>
              <w:jc w:val="center"/>
              <w:rPr>
                <w:lang w:val="pl-PL"/>
              </w:rPr>
            </w:pPr>
            <w:r w:rsidRPr="00E620C7">
              <w:rPr>
                <w:lang w:val="pl-PL"/>
              </w:rPr>
              <w:t>-</w:t>
            </w:r>
          </w:p>
        </w:tc>
      </w:tr>
      <w:tr w:rsidR="00034148" w:rsidRPr="00E620C7" w:rsidTr="00083C01">
        <w:tc>
          <w:tcPr>
            <w:tcW w:w="9625" w:type="dxa"/>
            <w:gridSpan w:val="4"/>
          </w:tcPr>
          <w:p w:rsidR="00034148" w:rsidRPr="00E620C7" w:rsidRDefault="00034148" w:rsidP="00083C01">
            <w:pPr>
              <w:ind w:firstLine="0"/>
              <w:jc w:val="center"/>
              <w:rPr>
                <w:lang w:val="pl-PL"/>
              </w:rPr>
            </w:pPr>
            <w:r>
              <w:rPr>
                <w:rFonts w:ascii="Book Antiqua" w:hAnsi="Book Antiqua"/>
                <w:lang w:val="pl-PL"/>
              </w:rPr>
              <w:t>BRANŻA KONSTRUKCYJNA</w:t>
            </w:r>
          </w:p>
        </w:tc>
      </w:tr>
      <w:tr w:rsidR="00034148" w:rsidRPr="00E620C7" w:rsidTr="00083C01">
        <w:tc>
          <w:tcPr>
            <w:tcW w:w="1101" w:type="dxa"/>
            <w:gridSpan w:val="2"/>
          </w:tcPr>
          <w:p w:rsidR="00034148" w:rsidRPr="00E620C7" w:rsidRDefault="00083C01" w:rsidP="00083C01">
            <w:pPr>
              <w:jc w:val="center"/>
              <w:rPr>
                <w:lang w:val="pl-PL"/>
              </w:rPr>
            </w:pPr>
            <w:r>
              <w:rPr>
                <w:lang w:val="pl-PL"/>
              </w:rPr>
              <w:t>K1</w:t>
            </w:r>
          </w:p>
        </w:tc>
        <w:tc>
          <w:tcPr>
            <w:tcW w:w="7512" w:type="dxa"/>
          </w:tcPr>
          <w:p w:rsidR="00034148" w:rsidRDefault="00083C01" w:rsidP="00083C01">
            <w:pPr>
              <w:rPr>
                <w:rFonts w:ascii="Book Antiqua" w:hAnsi="Book Antiqua"/>
                <w:i/>
                <w:lang w:val="pl-PL"/>
              </w:rPr>
            </w:pPr>
            <w:r>
              <w:rPr>
                <w:rFonts w:ascii="Book Antiqua" w:hAnsi="Book Antiqua"/>
                <w:i/>
                <w:lang w:val="pl-PL"/>
              </w:rPr>
              <w:t>Rzut parteru</w:t>
            </w:r>
          </w:p>
        </w:tc>
        <w:tc>
          <w:tcPr>
            <w:tcW w:w="1012" w:type="dxa"/>
          </w:tcPr>
          <w:p w:rsidR="00034148" w:rsidRDefault="00083C01" w:rsidP="00083C01">
            <w:pPr>
              <w:ind w:firstLine="0"/>
              <w:jc w:val="center"/>
              <w:rPr>
                <w:rFonts w:ascii="Book Antiqua" w:hAnsi="Book Antiqua"/>
                <w:lang w:val="pl-PL"/>
              </w:rPr>
            </w:pPr>
            <w:r>
              <w:rPr>
                <w:rFonts w:ascii="Book Antiqua" w:hAnsi="Book Antiqua"/>
                <w:lang w:val="pl-PL"/>
              </w:rPr>
              <w:t>1:100</w:t>
            </w:r>
          </w:p>
        </w:tc>
      </w:tr>
      <w:tr w:rsidR="00034148" w:rsidRPr="00E620C7" w:rsidTr="00083C01">
        <w:tc>
          <w:tcPr>
            <w:tcW w:w="9625" w:type="dxa"/>
            <w:gridSpan w:val="4"/>
          </w:tcPr>
          <w:p w:rsidR="00034148" w:rsidRPr="00E620C7" w:rsidRDefault="00034148" w:rsidP="00083C01">
            <w:pPr>
              <w:ind w:firstLine="0"/>
              <w:jc w:val="center"/>
              <w:rPr>
                <w:lang w:val="pl-PL"/>
              </w:rPr>
            </w:pPr>
            <w:r>
              <w:rPr>
                <w:rFonts w:ascii="Book Antiqua" w:hAnsi="Book Antiqua"/>
                <w:lang w:val="pl-PL"/>
              </w:rPr>
              <w:t>BRANŻA SANITARNA</w:t>
            </w:r>
          </w:p>
        </w:tc>
      </w:tr>
      <w:tr w:rsidR="00034148" w:rsidRPr="00E620C7" w:rsidTr="00083C01">
        <w:tc>
          <w:tcPr>
            <w:tcW w:w="1101" w:type="dxa"/>
            <w:gridSpan w:val="2"/>
          </w:tcPr>
          <w:p w:rsidR="00034148" w:rsidRPr="00E620C7" w:rsidRDefault="00034148" w:rsidP="00083C01">
            <w:pPr>
              <w:jc w:val="center"/>
              <w:rPr>
                <w:lang w:val="pl-PL"/>
              </w:rPr>
            </w:pPr>
            <w:r>
              <w:rPr>
                <w:lang w:val="pl-PL"/>
              </w:rPr>
              <w:t>IS_01</w:t>
            </w:r>
          </w:p>
        </w:tc>
        <w:tc>
          <w:tcPr>
            <w:tcW w:w="7512" w:type="dxa"/>
          </w:tcPr>
          <w:p w:rsidR="00034148" w:rsidRDefault="00034148" w:rsidP="00083C01">
            <w:pPr>
              <w:rPr>
                <w:rFonts w:ascii="Book Antiqua" w:hAnsi="Book Antiqua"/>
                <w:i/>
                <w:lang w:val="pl-PL"/>
              </w:rPr>
            </w:pPr>
            <w:r>
              <w:rPr>
                <w:rFonts w:ascii="Book Antiqua" w:hAnsi="Book Antiqua"/>
                <w:i/>
                <w:lang w:val="pl-PL"/>
              </w:rPr>
              <w:t>Plan Zagospodarowania Terenu</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1:500</w:t>
            </w:r>
          </w:p>
        </w:tc>
      </w:tr>
      <w:tr w:rsidR="00034148" w:rsidRPr="00E620C7" w:rsidTr="00083C01">
        <w:tc>
          <w:tcPr>
            <w:tcW w:w="1101" w:type="dxa"/>
            <w:gridSpan w:val="2"/>
          </w:tcPr>
          <w:p w:rsidR="00034148" w:rsidRPr="00E620C7" w:rsidRDefault="00034148" w:rsidP="00083C01">
            <w:pPr>
              <w:jc w:val="center"/>
              <w:rPr>
                <w:lang w:val="pl-PL"/>
              </w:rPr>
            </w:pPr>
            <w:r>
              <w:rPr>
                <w:lang w:val="pl-PL"/>
              </w:rPr>
              <w:t>IS_02</w:t>
            </w:r>
          </w:p>
        </w:tc>
        <w:tc>
          <w:tcPr>
            <w:tcW w:w="7512" w:type="dxa"/>
          </w:tcPr>
          <w:p w:rsidR="00034148" w:rsidRDefault="00034148" w:rsidP="00083C01">
            <w:pPr>
              <w:rPr>
                <w:rFonts w:ascii="Book Antiqua" w:hAnsi="Book Antiqua"/>
                <w:i/>
                <w:lang w:val="pl-PL"/>
              </w:rPr>
            </w:pPr>
            <w:r>
              <w:rPr>
                <w:rFonts w:ascii="Book Antiqua" w:hAnsi="Book Antiqua"/>
                <w:i/>
                <w:lang w:val="pl-PL"/>
              </w:rPr>
              <w:t>Profil podłużny kanalizacji sanitarnej</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w:t>
            </w:r>
          </w:p>
        </w:tc>
      </w:tr>
      <w:tr w:rsidR="00034148" w:rsidRPr="00E620C7" w:rsidTr="00083C01">
        <w:tc>
          <w:tcPr>
            <w:tcW w:w="1101" w:type="dxa"/>
            <w:gridSpan w:val="2"/>
          </w:tcPr>
          <w:p w:rsidR="00034148" w:rsidRPr="00E620C7" w:rsidRDefault="00034148" w:rsidP="00083C01">
            <w:pPr>
              <w:jc w:val="center"/>
              <w:rPr>
                <w:lang w:val="pl-PL"/>
              </w:rPr>
            </w:pPr>
            <w:r>
              <w:rPr>
                <w:lang w:val="pl-PL"/>
              </w:rPr>
              <w:t>IS_03</w:t>
            </w:r>
          </w:p>
        </w:tc>
        <w:tc>
          <w:tcPr>
            <w:tcW w:w="7512" w:type="dxa"/>
          </w:tcPr>
          <w:p w:rsidR="00034148" w:rsidRDefault="00034148" w:rsidP="00083C01">
            <w:pPr>
              <w:rPr>
                <w:rFonts w:ascii="Book Antiqua" w:hAnsi="Book Antiqua"/>
                <w:i/>
                <w:lang w:val="pl-PL"/>
              </w:rPr>
            </w:pPr>
            <w:r>
              <w:rPr>
                <w:rFonts w:ascii="Book Antiqua" w:hAnsi="Book Antiqua"/>
                <w:i/>
                <w:lang w:val="pl-PL"/>
              </w:rPr>
              <w:t>Profil podłużny wody</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w:t>
            </w:r>
          </w:p>
        </w:tc>
      </w:tr>
      <w:tr w:rsidR="00034148" w:rsidRPr="00E620C7" w:rsidTr="00083C01">
        <w:tc>
          <w:tcPr>
            <w:tcW w:w="1101" w:type="dxa"/>
            <w:gridSpan w:val="2"/>
          </w:tcPr>
          <w:p w:rsidR="00034148" w:rsidRDefault="00034148" w:rsidP="00083C01">
            <w:pPr>
              <w:jc w:val="center"/>
              <w:rPr>
                <w:lang w:val="pl-PL"/>
              </w:rPr>
            </w:pPr>
            <w:r>
              <w:rPr>
                <w:lang w:val="pl-PL"/>
              </w:rPr>
              <w:t>IS_04</w:t>
            </w:r>
          </w:p>
        </w:tc>
        <w:tc>
          <w:tcPr>
            <w:tcW w:w="7512" w:type="dxa"/>
          </w:tcPr>
          <w:p w:rsidR="00034148" w:rsidRDefault="00034148" w:rsidP="00083C01">
            <w:pPr>
              <w:rPr>
                <w:rFonts w:ascii="Book Antiqua" w:hAnsi="Book Antiqua"/>
                <w:i/>
                <w:lang w:val="pl-PL"/>
              </w:rPr>
            </w:pPr>
            <w:r>
              <w:rPr>
                <w:rFonts w:ascii="Book Antiqua" w:hAnsi="Book Antiqua"/>
                <w:i/>
                <w:lang w:val="pl-PL"/>
              </w:rPr>
              <w:t>Profil podłużny instalacji zewnętrznej gazu</w:t>
            </w:r>
          </w:p>
        </w:tc>
        <w:tc>
          <w:tcPr>
            <w:tcW w:w="1012" w:type="dxa"/>
          </w:tcPr>
          <w:p w:rsidR="00034148" w:rsidRDefault="00034148" w:rsidP="00083C01">
            <w:pPr>
              <w:ind w:firstLine="176"/>
              <w:jc w:val="center"/>
              <w:rPr>
                <w:rFonts w:ascii="Book Antiqua" w:hAnsi="Book Antiqua"/>
                <w:lang w:val="pl-PL"/>
              </w:rPr>
            </w:pPr>
          </w:p>
        </w:tc>
      </w:tr>
      <w:tr w:rsidR="00034148" w:rsidRPr="00E620C7" w:rsidTr="00083C01">
        <w:tc>
          <w:tcPr>
            <w:tcW w:w="1101" w:type="dxa"/>
            <w:gridSpan w:val="2"/>
          </w:tcPr>
          <w:p w:rsidR="00034148" w:rsidRPr="00E620C7" w:rsidRDefault="00034148" w:rsidP="00083C01">
            <w:pPr>
              <w:jc w:val="center"/>
              <w:rPr>
                <w:lang w:val="pl-PL"/>
              </w:rPr>
            </w:pPr>
            <w:r>
              <w:rPr>
                <w:lang w:val="pl-PL"/>
              </w:rPr>
              <w:t>IS_05</w:t>
            </w:r>
          </w:p>
        </w:tc>
        <w:tc>
          <w:tcPr>
            <w:tcW w:w="7512" w:type="dxa"/>
          </w:tcPr>
          <w:p w:rsidR="00034148" w:rsidRDefault="00034148" w:rsidP="00083C01">
            <w:pPr>
              <w:rPr>
                <w:rFonts w:ascii="Book Antiqua" w:hAnsi="Book Antiqua"/>
                <w:i/>
                <w:lang w:val="pl-PL"/>
              </w:rPr>
            </w:pPr>
            <w:r>
              <w:rPr>
                <w:rFonts w:ascii="Book Antiqua" w:hAnsi="Book Antiqua"/>
                <w:i/>
                <w:lang w:val="pl-PL"/>
              </w:rPr>
              <w:t>Schemat studni kanalizacyjnej</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w:t>
            </w:r>
          </w:p>
        </w:tc>
      </w:tr>
      <w:tr w:rsidR="00034148" w:rsidRPr="00E620C7" w:rsidTr="00083C01">
        <w:tc>
          <w:tcPr>
            <w:tcW w:w="1101" w:type="dxa"/>
            <w:gridSpan w:val="2"/>
          </w:tcPr>
          <w:p w:rsidR="00034148" w:rsidRDefault="00034148" w:rsidP="00083C01">
            <w:pPr>
              <w:jc w:val="center"/>
              <w:rPr>
                <w:lang w:val="pl-PL"/>
              </w:rPr>
            </w:pPr>
            <w:r>
              <w:rPr>
                <w:lang w:val="pl-PL"/>
              </w:rPr>
              <w:t>IS_06</w:t>
            </w:r>
          </w:p>
        </w:tc>
        <w:tc>
          <w:tcPr>
            <w:tcW w:w="7512" w:type="dxa"/>
          </w:tcPr>
          <w:p w:rsidR="00034148" w:rsidRDefault="00034148" w:rsidP="00034148">
            <w:pPr>
              <w:rPr>
                <w:rFonts w:ascii="Book Antiqua" w:hAnsi="Book Antiqua"/>
                <w:i/>
                <w:lang w:val="pl-PL"/>
              </w:rPr>
            </w:pPr>
            <w:r>
              <w:rPr>
                <w:rFonts w:ascii="Book Antiqua" w:hAnsi="Book Antiqua"/>
                <w:i/>
                <w:lang w:val="pl-PL"/>
              </w:rPr>
              <w:t xml:space="preserve">Rzut piwnicy- instalacja gazu </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1:50</w:t>
            </w:r>
          </w:p>
        </w:tc>
      </w:tr>
      <w:tr w:rsidR="00034148" w:rsidRPr="00E620C7" w:rsidTr="00083C01">
        <w:tc>
          <w:tcPr>
            <w:tcW w:w="1101" w:type="dxa"/>
            <w:gridSpan w:val="2"/>
          </w:tcPr>
          <w:p w:rsidR="00034148" w:rsidRDefault="00034148" w:rsidP="00083C01">
            <w:pPr>
              <w:jc w:val="center"/>
              <w:rPr>
                <w:lang w:val="pl-PL"/>
              </w:rPr>
            </w:pPr>
            <w:r>
              <w:rPr>
                <w:lang w:val="pl-PL"/>
              </w:rPr>
              <w:t>IS_07</w:t>
            </w:r>
          </w:p>
        </w:tc>
        <w:tc>
          <w:tcPr>
            <w:tcW w:w="7512" w:type="dxa"/>
          </w:tcPr>
          <w:p w:rsidR="00034148" w:rsidRDefault="00034148" w:rsidP="00083C01">
            <w:pPr>
              <w:rPr>
                <w:rFonts w:ascii="Book Antiqua" w:hAnsi="Book Antiqua"/>
                <w:i/>
                <w:lang w:val="pl-PL"/>
              </w:rPr>
            </w:pPr>
            <w:r>
              <w:rPr>
                <w:rFonts w:ascii="Book Antiqua" w:hAnsi="Book Antiqua"/>
                <w:i/>
                <w:lang w:val="pl-PL"/>
              </w:rPr>
              <w:t>Schemat technologiczny kotłowni</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w:t>
            </w:r>
          </w:p>
        </w:tc>
      </w:tr>
      <w:tr w:rsidR="00034148" w:rsidRPr="00E620C7" w:rsidTr="00083C01">
        <w:tc>
          <w:tcPr>
            <w:tcW w:w="1101" w:type="dxa"/>
            <w:gridSpan w:val="2"/>
          </w:tcPr>
          <w:p w:rsidR="00034148" w:rsidRPr="00E620C7" w:rsidRDefault="00034148" w:rsidP="00083C01">
            <w:pPr>
              <w:jc w:val="center"/>
              <w:rPr>
                <w:lang w:val="pl-PL"/>
              </w:rPr>
            </w:pPr>
            <w:r>
              <w:rPr>
                <w:lang w:val="pl-PL"/>
              </w:rPr>
              <w:t>IS_08</w:t>
            </w:r>
          </w:p>
        </w:tc>
        <w:tc>
          <w:tcPr>
            <w:tcW w:w="7512" w:type="dxa"/>
          </w:tcPr>
          <w:p w:rsidR="00034148" w:rsidRDefault="00034148" w:rsidP="00083C01">
            <w:pPr>
              <w:rPr>
                <w:rFonts w:ascii="Book Antiqua" w:hAnsi="Book Antiqua"/>
                <w:i/>
                <w:lang w:val="pl-PL"/>
              </w:rPr>
            </w:pPr>
            <w:r>
              <w:rPr>
                <w:rFonts w:ascii="Book Antiqua" w:hAnsi="Book Antiqua"/>
                <w:i/>
                <w:lang w:val="pl-PL"/>
              </w:rPr>
              <w:t>Rzut piwnicy- instalacja CO</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Pr="00E620C7" w:rsidRDefault="00034148" w:rsidP="00083C01">
            <w:pPr>
              <w:jc w:val="center"/>
              <w:rPr>
                <w:lang w:val="pl-PL"/>
              </w:rPr>
            </w:pPr>
            <w:r>
              <w:rPr>
                <w:lang w:val="pl-PL"/>
              </w:rPr>
              <w:t>IS_09</w:t>
            </w:r>
          </w:p>
        </w:tc>
        <w:tc>
          <w:tcPr>
            <w:tcW w:w="7512" w:type="dxa"/>
          </w:tcPr>
          <w:p w:rsidR="00034148" w:rsidRDefault="00034148" w:rsidP="00083C01">
            <w:pPr>
              <w:rPr>
                <w:rFonts w:ascii="Book Antiqua" w:hAnsi="Book Antiqua"/>
                <w:i/>
                <w:lang w:val="pl-PL"/>
              </w:rPr>
            </w:pPr>
            <w:r>
              <w:rPr>
                <w:rFonts w:ascii="Book Antiqua" w:hAnsi="Book Antiqua"/>
                <w:i/>
                <w:lang w:val="pl-PL"/>
              </w:rPr>
              <w:t>Rzut parteru- instalacja CO</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Pr="00E620C7" w:rsidRDefault="00034148" w:rsidP="00083C01">
            <w:pPr>
              <w:jc w:val="center"/>
              <w:rPr>
                <w:lang w:val="pl-PL"/>
              </w:rPr>
            </w:pPr>
            <w:r>
              <w:rPr>
                <w:lang w:val="pl-PL"/>
              </w:rPr>
              <w:t>IS_10</w:t>
            </w:r>
          </w:p>
        </w:tc>
        <w:tc>
          <w:tcPr>
            <w:tcW w:w="7512" w:type="dxa"/>
          </w:tcPr>
          <w:p w:rsidR="00034148" w:rsidRDefault="00034148" w:rsidP="00083C01">
            <w:pPr>
              <w:rPr>
                <w:rFonts w:ascii="Book Antiqua" w:hAnsi="Book Antiqua"/>
                <w:i/>
                <w:lang w:val="pl-PL"/>
              </w:rPr>
            </w:pPr>
            <w:r>
              <w:rPr>
                <w:rFonts w:ascii="Book Antiqua" w:hAnsi="Book Antiqua"/>
                <w:i/>
                <w:lang w:val="pl-PL"/>
              </w:rPr>
              <w:t>Rzut 1 piętra- instalacja CO</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Default="00034148" w:rsidP="00083C01">
            <w:pPr>
              <w:jc w:val="center"/>
              <w:rPr>
                <w:lang w:val="pl-PL"/>
              </w:rPr>
            </w:pPr>
            <w:r>
              <w:rPr>
                <w:lang w:val="pl-PL"/>
              </w:rPr>
              <w:t>IS_11</w:t>
            </w:r>
          </w:p>
        </w:tc>
        <w:tc>
          <w:tcPr>
            <w:tcW w:w="7512" w:type="dxa"/>
          </w:tcPr>
          <w:p w:rsidR="00034148" w:rsidRDefault="00034148" w:rsidP="00083C01">
            <w:pPr>
              <w:rPr>
                <w:rFonts w:ascii="Book Antiqua" w:hAnsi="Book Antiqua"/>
                <w:i/>
                <w:lang w:val="pl-PL"/>
              </w:rPr>
            </w:pPr>
            <w:r>
              <w:rPr>
                <w:rFonts w:ascii="Book Antiqua" w:hAnsi="Book Antiqua"/>
                <w:i/>
                <w:lang w:val="pl-PL"/>
              </w:rPr>
              <w:t>Schemat instalacji CO</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w:t>
            </w:r>
          </w:p>
        </w:tc>
      </w:tr>
      <w:tr w:rsidR="00034148" w:rsidRPr="00E620C7" w:rsidTr="00083C01">
        <w:tc>
          <w:tcPr>
            <w:tcW w:w="1101" w:type="dxa"/>
            <w:gridSpan w:val="2"/>
          </w:tcPr>
          <w:p w:rsidR="00034148" w:rsidRPr="00E620C7" w:rsidRDefault="00034148" w:rsidP="00083C01">
            <w:pPr>
              <w:jc w:val="center"/>
              <w:rPr>
                <w:lang w:val="pl-PL"/>
              </w:rPr>
            </w:pPr>
            <w:r>
              <w:rPr>
                <w:lang w:val="pl-PL"/>
              </w:rPr>
              <w:t>IS_12</w:t>
            </w:r>
          </w:p>
        </w:tc>
        <w:tc>
          <w:tcPr>
            <w:tcW w:w="7512" w:type="dxa"/>
          </w:tcPr>
          <w:p w:rsidR="00034148" w:rsidRDefault="00034148" w:rsidP="00083C01">
            <w:pPr>
              <w:rPr>
                <w:rFonts w:ascii="Book Antiqua" w:hAnsi="Book Antiqua"/>
                <w:i/>
                <w:lang w:val="pl-PL"/>
              </w:rPr>
            </w:pPr>
            <w:r>
              <w:rPr>
                <w:rFonts w:ascii="Book Antiqua" w:hAnsi="Book Antiqua"/>
                <w:i/>
                <w:lang w:val="pl-PL"/>
              </w:rPr>
              <w:t>Rzut parteru- instalacja klimatyzacji</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Pr="00E620C7" w:rsidRDefault="00034148" w:rsidP="00083C01">
            <w:pPr>
              <w:jc w:val="center"/>
              <w:rPr>
                <w:lang w:val="pl-PL"/>
              </w:rPr>
            </w:pPr>
            <w:r>
              <w:rPr>
                <w:lang w:val="pl-PL"/>
              </w:rPr>
              <w:t>IS_13</w:t>
            </w:r>
          </w:p>
        </w:tc>
        <w:tc>
          <w:tcPr>
            <w:tcW w:w="7512" w:type="dxa"/>
          </w:tcPr>
          <w:p w:rsidR="00034148" w:rsidRDefault="00034148" w:rsidP="00083C01">
            <w:pPr>
              <w:rPr>
                <w:rFonts w:ascii="Book Antiqua" w:hAnsi="Book Antiqua"/>
                <w:i/>
                <w:lang w:val="pl-PL"/>
              </w:rPr>
            </w:pPr>
            <w:r>
              <w:rPr>
                <w:rFonts w:ascii="Book Antiqua" w:hAnsi="Book Antiqua"/>
                <w:i/>
                <w:lang w:val="pl-PL"/>
              </w:rPr>
              <w:t>Rzut 1 piętra- instalacja klimatyzacji</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Pr="00E620C7" w:rsidRDefault="00034148" w:rsidP="00083C01">
            <w:pPr>
              <w:jc w:val="center"/>
              <w:rPr>
                <w:lang w:val="pl-PL"/>
              </w:rPr>
            </w:pPr>
            <w:r>
              <w:rPr>
                <w:lang w:val="pl-PL"/>
              </w:rPr>
              <w:t>IS_14</w:t>
            </w:r>
          </w:p>
        </w:tc>
        <w:tc>
          <w:tcPr>
            <w:tcW w:w="7512" w:type="dxa"/>
          </w:tcPr>
          <w:p w:rsidR="00034148" w:rsidRDefault="00034148" w:rsidP="00083C01">
            <w:pPr>
              <w:rPr>
                <w:rFonts w:ascii="Book Antiqua" w:hAnsi="Book Antiqua"/>
                <w:i/>
                <w:lang w:val="pl-PL"/>
              </w:rPr>
            </w:pPr>
            <w:r>
              <w:rPr>
                <w:rFonts w:ascii="Book Antiqua" w:hAnsi="Book Antiqua"/>
                <w:i/>
                <w:lang w:val="pl-PL"/>
              </w:rPr>
              <w:t>Rzut dachu- instalacja klimatyzacji</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1:100</w:t>
            </w:r>
          </w:p>
        </w:tc>
      </w:tr>
      <w:tr w:rsidR="00034148" w:rsidRPr="00E620C7" w:rsidTr="00083C01">
        <w:tc>
          <w:tcPr>
            <w:tcW w:w="9625" w:type="dxa"/>
            <w:gridSpan w:val="4"/>
          </w:tcPr>
          <w:p w:rsidR="00034148" w:rsidRPr="00E620C7" w:rsidRDefault="00034148" w:rsidP="00083C01">
            <w:pPr>
              <w:ind w:firstLine="176"/>
              <w:jc w:val="center"/>
              <w:rPr>
                <w:lang w:val="pl-PL"/>
              </w:rPr>
            </w:pPr>
            <w:r>
              <w:rPr>
                <w:rFonts w:ascii="Book Antiqua" w:hAnsi="Book Antiqua"/>
                <w:lang w:val="pl-PL"/>
              </w:rPr>
              <w:t>BRANŻA ELEKTRYCZNA</w:t>
            </w:r>
          </w:p>
        </w:tc>
      </w:tr>
      <w:tr w:rsidR="00034148" w:rsidRPr="00E620C7" w:rsidTr="00083C01">
        <w:tc>
          <w:tcPr>
            <w:tcW w:w="1101" w:type="dxa"/>
            <w:gridSpan w:val="2"/>
          </w:tcPr>
          <w:p w:rsidR="00034148" w:rsidRPr="00E620C7" w:rsidRDefault="00034148" w:rsidP="00083C01">
            <w:pPr>
              <w:jc w:val="center"/>
              <w:rPr>
                <w:lang w:val="pl-PL"/>
              </w:rPr>
            </w:pPr>
            <w:r>
              <w:rPr>
                <w:lang w:val="pl-PL"/>
              </w:rPr>
              <w:t>E1</w:t>
            </w:r>
          </w:p>
        </w:tc>
        <w:tc>
          <w:tcPr>
            <w:tcW w:w="7512" w:type="dxa"/>
          </w:tcPr>
          <w:p w:rsidR="00034148" w:rsidRDefault="00034148" w:rsidP="00083C01">
            <w:pPr>
              <w:rPr>
                <w:rFonts w:ascii="Book Antiqua" w:hAnsi="Book Antiqua"/>
                <w:i/>
                <w:lang w:val="pl-PL"/>
              </w:rPr>
            </w:pPr>
            <w:r>
              <w:rPr>
                <w:rFonts w:ascii="Book Antiqua" w:hAnsi="Book Antiqua"/>
                <w:i/>
                <w:lang w:val="pl-PL"/>
              </w:rPr>
              <w:t>Rzut parteru- zasilanie windy</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Pr="00E620C7" w:rsidRDefault="00034148" w:rsidP="00083C01">
            <w:pPr>
              <w:jc w:val="center"/>
              <w:rPr>
                <w:lang w:val="pl-PL"/>
              </w:rPr>
            </w:pPr>
            <w:r>
              <w:rPr>
                <w:lang w:val="pl-PL"/>
              </w:rPr>
              <w:t>E2</w:t>
            </w:r>
          </w:p>
        </w:tc>
        <w:tc>
          <w:tcPr>
            <w:tcW w:w="7512" w:type="dxa"/>
          </w:tcPr>
          <w:p w:rsidR="00034148" w:rsidRDefault="00034148" w:rsidP="00083C01">
            <w:pPr>
              <w:rPr>
                <w:rFonts w:ascii="Book Antiqua" w:hAnsi="Book Antiqua"/>
                <w:i/>
                <w:lang w:val="pl-PL"/>
              </w:rPr>
            </w:pPr>
            <w:r>
              <w:rPr>
                <w:rFonts w:ascii="Book Antiqua" w:hAnsi="Book Antiqua"/>
                <w:i/>
                <w:lang w:val="pl-PL"/>
              </w:rPr>
              <w:t>Rzut piwnicy- oświetlenie</w:t>
            </w:r>
          </w:p>
        </w:tc>
        <w:tc>
          <w:tcPr>
            <w:tcW w:w="1012" w:type="dxa"/>
          </w:tcPr>
          <w:p w:rsidR="00034148" w:rsidRDefault="00034148" w:rsidP="00083C01">
            <w:pPr>
              <w:ind w:firstLine="176"/>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Default="00034148" w:rsidP="00083C01">
            <w:pPr>
              <w:jc w:val="center"/>
              <w:rPr>
                <w:rFonts w:ascii="Book Antiqua" w:hAnsi="Book Antiqua"/>
                <w:lang w:val="pl-PL"/>
              </w:rPr>
            </w:pPr>
            <w:r>
              <w:rPr>
                <w:rFonts w:ascii="Book Antiqua" w:hAnsi="Book Antiqua"/>
                <w:lang w:val="pl-PL"/>
              </w:rPr>
              <w:lastRenderedPageBreak/>
              <w:t>E3</w:t>
            </w:r>
          </w:p>
        </w:tc>
        <w:tc>
          <w:tcPr>
            <w:tcW w:w="7512" w:type="dxa"/>
          </w:tcPr>
          <w:p w:rsidR="00034148" w:rsidRDefault="00034148" w:rsidP="00083C01">
            <w:pPr>
              <w:rPr>
                <w:rFonts w:ascii="Book Antiqua" w:hAnsi="Book Antiqua"/>
                <w:i/>
                <w:lang w:val="pl-PL"/>
              </w:rPr>
            </w:pPr>
            <w:r>
              <w:rPr>
                <w:rFonts w:ascii="Book Antiqua" w:hAnsi="Book Antiqua"/>
                <w:i/>
                <w:lang w:val="pl-PL"/>
              </w:rPr>
              <w:t xml:space="preserve">Rzut parteru- oświetlenie </w:t>
            </w:r>
          </w:p>
        </w:tc>
        <w:tc>
          <w:tcPr>
            <w:tcW w:w="1012" w:type="dxa"/>
          </w:tcPr>
          <w:p w:rsidR="00034148" w:rsidRDefault="00034148" w:rsidP="00083C01">
            <w:pPr>
              <w:ind w:firstLine="34"/>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Default="00034148" w:rsidP="00083C01">
            <w:pPr>
              <w:jc w:val="center"/>
              <w:rPr>
                <w:rFonts w:ascii="Book Antiqua" w:hAnsi="Book Antiqua"/>
                <w:lang w:val="pl-PL"/>
              </w:rPr>
            </w:pPr>
            <w:r>
              <w:rPr>
                <w:rFonts w:ascii="Book Antiqua" w:hAnsi="Book Antiqua"/>
                <w:lang w:val="pl-PL"/>
              </w:rPr>
              <w:t>E4</w:t>
            </w:r>
          </w:p>
        </w:tc>
        <w:tc>
          <w:tcPr>
            <w:tcW w:w="7512" w:type="dxa"/>
          </w:tcPr>
          <w:p w:rsidR="00034148" w:rsidRDefault="00034148" w:rsidP="00083C01">
            <w:pPr>
              <w:rPr>
                <w:rFonts w:ascii="Book Antiqua" w:hAnsi="Book Antiqua"/>
                <w:i/>
                <w:lang w:val="pl-PL"/>
              </w:rPr>
            </w:pPr>
            <w:r>
              <w:rPr>
                <w:rFonts w:ascii="Book Antiqua" w:hAnsi="Book Antiqua"/>
                <w:i/>
                <w:lang w:val="pl-PL"/>
              </w:rPr>
              <w:t xml:space="preserve">Rzut 1 piętra- oświetlenie </w:t>
            </w:r>
          </w:p>
        </w:tc>
        <w:tc>
          <w:tcPr>
            <w:tcW w:w="1012" w:type="dxa"/>
          </w:tcPr>
          <w:p w:rsidR="00034148" w:rsidRDefault="00034148" w:rsidP="00083C01">
            <w:pPr>
              <w:ind w:firstLine="34"/>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Default="00034148" w:rsidP="00083C01">
            <w:pPr>
              <w:jc w:val="center"/>
              <w:rPr>
                <w:rFonts w:ascii="Book Antiqua" w:hAnsi="Book Antiqua"/>
                <w:lang w:val="pl-PL"/>
              </w:rPr>
            </w:pPr>
            <w:r>
              <w:rPr>
                <w:rFonts w:ascii="Book Antiqua" w:hAnsi="Book Antiqua"/>
                <w:lang w:val="pl-PL"/>
              </w:rPr>
              <w:t>E5</w:t>
            </w:r>
          </w:p>
        </w:tc>
        <w:tc>
          <w:tcPr>
            <w:tcW w:w="7512" w:type="dxa"/>
          </w:tcPr>
          <w:p w:rsidR="00034148" w:rsidRDefault="00034148" w:rsidP="00083C01">
            <w:pPr>
              <w:rPr>
                <w:rFonts w:ascii="Book Antiqua" w:hAnsi="Book Antiqua"/>
                <w:i/>
                <w:lang w:val="pl-PL"/>
              </w:rPr>
            </w:pPr>
            <w:r>
              <w:rPr>
                <w:rFonts w:ascii="Book Antiqua" w:hAnsi="Book Antiqua"/>
                <w:i/>
                <w:lang w:val="pl-PL"/>
              </w:rPr>
              <w:t>Instalacja odgromowa, instalacja fotowoltaiczna</w:t>
            </w:r>
          </w:p>
        </w:tc>
        <w:tc>
          <w:tcPr>
            <w:tcW w:w="1012" w:type="dxa"/>
          </w:tcPr>
          <w:p w:rsidR="00034148" w:rsidRDefault="00034148" w:rsidP="00083C01">
            <w:pPr>
              <w:ind w:firstLine="34"/>
              <w:jc w:val="center"/>
              <w:rPr>
                <w:rFonts w:ascii="Book Antiqua" w:hAnsi="Book Antiqua"/>
                <w:lang w:val="pl-PL"/>
              </w:rPr>
            </w:pPr>
            <w:r>
              <w:rPr>
                <w:rFonts w:ascii="Book Antiqua" w:hAnsi="Book Antiqua"/>
                <w:lang w:val="pl-PL"/>
              </w:rPr>
              <w:t>1:100</w:t>
            </w:r>
          </w:p>
        </w:tc>
      </w:tr>
      <w:tr w:rsidR="00034148" w:rsidRPr="00E620C7" w:rsidTr="00083C01">
        <w:tc>
          <w:tcPr>
            <w:tcW w:w="1101" w:type="dxa"/>
            <w:gridSpan w:val="2"/>
          </w:tcPr>
          <w:p w:rsidR="00034148" w:rsidRDefault="00034148" w:rsidP="00083C01">
            <w:pPr>
              <w:jc w:val="center"/>
              <w:rPr>
                <w:rFonts w:ascii="Book Antiqua" w:hAnsi="Book Antiqua"/>
                <w:lang w:val="pl-PL"/>
              </w:rPr>
            </w:pPr>
            <w:r>
              <w:rPr>
                <w:rFonts w:ascii="Book Antiqua" w:hAnsi="Book Antiqua"/>
                <w:lang w:val="pl-PL"/>
              </w:rPr>
              <w:t>E6</w:t>
            </w:r>
          </w:p>
        </w:tc>
        <w:tc>
          <w:tcPr>
            <w:tcW w:w="7512" w:type="dxa"/>
          </w:tcPr>
          <w:p w:rsidR="00034148" w:rsidRDefault="00034148" w:rsidP="00083C01">
            <w:pPr>
              <w:rPr>
                <w:rFonts w:ascii="Book Antiqua" w:hAnsi="Book Antiqua"/>
                <w:i/>
                <w:lang w:val="pl-PL"/>
              </w:rPr>
            </w:pPr>
            <w:r>
              <w:rPr>
                <w:rFonts w:ascii="Book Antiqua" w:hAnsi="Book Antiqua"/>
                <w:i/>
                <w:lang w:val="pl-PL"/>
              </w:rPr>
              <w:t>Schemat elektryczny klimatyzacji</w:t>
            </w:r>
          </w:p>
        </w:tc>
        <w:tc>
          <w:tcPr>
            <w:tcW w:w="1012" w:type="dxa"/>
          </w:tcPr>
          <w:p w:rsidR="00034148" w:rsidRDefault="00034148" w:rsidP="00083C01">
            <w:pPr>
              <w:ind w:firstLine="34"/>
              <w:jc w:val="center"/>
              <w:rPr>
                <w:rFonts w:ascii="Book Antiqua" w:hAnsi="Book Antiqua"/>
                <w:lang w:val="pl-PL"/>
              </w:rPr>
            </w:pPr>
            <w:r>
              <w:rPr>
                <w:rFonts w:ascii="Book Antiqua" w:hAnsi="Book Antiqua"/>
                <w:lang w:val="pl-PL"/>
              </w:rPr>
              <w:t>1:100</w:t>
            </w:r>
          </w:p>
        </w:tc>
      </w:tr>
    </w:tbl>
    <w:p w:rsidR="00034148" w:rsidRPr="00271775" w:rsidRDefault="00034148" w:rsidP="00034148">
      <w:pPr>
        <w:rPr>
          <w:rFonts w:ascii="Book Antiqua" w:hAnsi="Book Antiqua"/>
          <w:sz w:val="20"/>
        </w:rPr>
      </w:pPr>
    </w:p>
    <w:p w:rsidR="005B4E65" w:rsidRPr="00810D5C" w:rsidRDefault="005B4E65" w:rsidP="005B4E65">
      <w:pPr>
        <w:rPr>
          <w:rFonts w:ascii="Book Antiqua" w:hAnsi="Book Antiqua"/>
        </w:rPr>
      </w:pPr>
    </w:p>
    <w:sectPr w:rsidR="005B4E65" w:rsidRPr="00810D5C" w:rsidSect="00695823">
      <w:footerReference w:type="default" r:id="rId39"/>
      <w:pgSz w:w="11906" w:h="16838"/>
      <w:pgMar w:top="720" w:right="720" w:bottom="720"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FCF" w:rsidRDefault="005B3FCF" w:rsidP="00325349">
      <w:r>
        <w:separator/>
      </w:r>
    </w:p>
  </w:endnote>
  <w:endnote w:type="continuationSeparator" w:id="0">
    <w:p w:rsidR="005B3FCF" w:rsidRDefault="005B3FCF" w:rsidP="003253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EE"/>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xt">
    <w:altName w:val="Calibri"/>
    <w:panose1 w:val="00000400000000000000"/>
    <w:charset w:val="EE"/>
    <w:family w:val="auto"/>
    <w:pitch w:val="variable"/>
    <w:sig w:usb0="A0002AA7" w:usb1="00000000" w:usb2="00000000" w:usb3="00000000" w:csb0="000001FF" w:csb1="00000000"/>
  </w:font>
  <w:font w:name="Book Antiqua">
    <w:panose1 w:val="02040602050305030304"/>
    <w:charset w:val="EE"/>
    <w:family w:val="roman"/>
    <w:pitch w:val="variable"/>
    <w:sig w:usb0="00000287" w:usb1="00000000" w:usb2="00000000" w:usb3="00000000" w:csb0="0000009F" w:csb1="00000000"/>
  </w:font>
  <w:font w:name="StarSymbol">
    <w:altName w:val="Segoe UI Symbol"/>
    <w:charset w:val="02"/>
    <w:family w:val="auto"/>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charset w:val="80"/>
    <w:family w:val="roman"/>
    <w:pitch w:val="default"/>
    <w:sig w:usb0="00000005" w:usb1="08070000" w:usb2="00000010" w:usb3="00000000" w:csb0="00020002" w:csb1="00000000"/>
  </w:font>
  <w:font w:name="ArialMT">
    <w:altName w:val="MS Mincho"/>
    <w:panose1 w:val="00000000000000000000"/>
    <w:charset w:val="EE"/>
    <w:family w:val="auto"/>
    <w:notTrueType/>
    <w:pitch w:val="default"/>
    <w:sig w:usb0="00000000"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3744532"/>
      <w:docPartObj>
        <w:docPartGallery w:val="Page Numbers (Bottom of Page)"/>
        <w:docPartUnique/>
      </w:docPartObj>
    </w:sdtPr>
    <w:sdtContent>
      <w:p w:rsidR="00083C01" w:rsidRDefault="00083C01">
        <w:pPr>
          <w:pStyle w:val="Stopka"/>
          <w:jc w:val="center"/>
        </w:pPr>
        <w:fldSimple w:instr="PAGE   \* MERGEFORMAT">
          <w:r w:rsidR="00E83DAD">
            <w:rPr>
              <w:noProof/>
            </w:rPr>
            <w:t>89</w:t>
          </w:r>
        </w:fldSimple>
      </w:p>
    </w:sdtContent>
  </w:sdt>
  <w:p w:rsidR="00083C01" w:rsidRDefault="00083C0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FCF" w:rsidRDefault="005B3FCF" w:rsidP="00325349">
      <w:r>
        <w:separator/>
      </w:r>
    </w:p>
  </w:footnote>
  <w:footnote w:type="continuationSeparator" w:id="0">
    <w:p w:rsidR="005B3FCF" w:rsidRDefault="005B3FCF" w:rsidP="003253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Cs w:val="24"/>
      </w:rPr>
    </w:lvl>
  </w:abstractNum>
  <w:abstractNum w:abstractNumId="1">
    <w:nsid w:val="00000003"/>
    <w:multiLevelType w:val="singleLevel"/>
    <w:tmpl w:val="00000003"/>
    <w:name w:val="WW8Num3"/>
    <w:lvl w:ilvl="0">
      <w:start w:val="1"/>
      <w:numFmt w:val="bullet"/>
      <w:lvlText w:val="-"/>
      <w:lvlJc w:val="left"/>
      <w:pPr>
        <w:tabs>
          <w:tab w:val="num" w:pos="1211"/>
        </w:tabs>
        <w:ind w:left="1211" w:hanging="360"/>
      </w:pPr>
      <w:rPr>
        <w:rFonts w:ascii="Liberation Serif" w:hAnsi="Liberation Serif" w:cs="Arial" w:hint="default"/>
        <w:szCs w:val="24"/>
      </w:rPr>
    </w:lvl>
  </w:abstractNum>
  <w:abstractNum w:abstractNumId="2">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Cs w:val="24"/>
      </w:rPr>
    </w:lvl>
  </w:abstractNum>
  <w:abstractNum w:abstractNumId="3">
    <w:nsid w:val="00000007"/>
    <w:multiLevelType w:val="singleLevel"/>
    <w:tmpl w:val="00000007"/>
    <w:name w:val="WW8Num7"/>
    <w:lvl w:ilvl="0">
      <w:start w:val="1"/>
      <w:numFmt w:val="lowerLetter"/>
      <w:lvlText w:val="%1)"/>
      <w:lvlJc w:val="left"/>
      <w:pPr>
        <w:tabs>
          <w:tab w:val="num" w:pos="2016"/>
        </w:tabs>
        <w:ind w:left="2016" w:hanging="864"/>
      </w:pPr>
      <w:rPr>
        <w:rFonts w:ascii="Arial Narrow" w:hAnsi="Arial Narrow" w:cs="Arial Narrow" w:hint="default"/>
        <w:sz w:val="22"/>
      </w:rPr>
    </w:lvl>
  </w:abstractNum>
  <w:abstractNum w:abstractNumId="4">
    <w:nsid w:val="0000000A"/>
    <w:multiLevelType w:val="singleLevel"/>
    <w:tmpl w:val="0000000A"/>
    <w:name w:val="WW8Num10"/>
    <w:lvl w:ilvl="0">
      <w:start w:val="1"/>
      <w:numFmt w:val="bullet"/>
      <w:lvlText w:val=""/>
      <w:lvlJc w:val="left"/>
      <w:pPr>
        <w:tabs>
          <w:tab w:val="num" w:pos="2016"/>
        </w:tabs>
        <w:ind w:left="2016" w:hanging="864"/>
      </w:pPr>
      <w:rPr>
        <w:rFonts w:ascii="Symbol" w:hAnsi="Symbol" w:cs="Symbol" w:hint="default"/>
        <w:sz w:val="20"/>
      </w:rPr>
    </w:lvl>
  </w:abstractNum>
  <w:abstractNum w:abstractNumId="5">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F"/>
    <w:multiLevelType w:val="multilevel"/>
    <w:tmpl w:val="0000000F"/>
    <w:name w:val="WW8Num1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1F"/>
    <w:multiLevelType w:val="multilevel"/>
    <w:tmpl w:val="0000001F"/>
    <w:name w:val="WW8Num7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32"/>
    <w:multiLevelType w:val="multilevel"/>
    <w:tmpl w:val="49AEF8B4"/>
    <w:lvl w:ilvl="0">
      <w:start w:val="1"/>
      <w:numFmt w:val="bullet"/>
      <w:lvlText w:val=""/>
      <w:lvlJc w:val="left"/>
      <w:pPr>
        <w:tabs>
          <w:tab w:val="num" w:pos="720"/>
        </w:tabs>
      </w:pPr>
      <w:rPr>
        <w:rFonts w:ascii="Wingdings" w:hAnsi="Wingdings"/>
      </w:rPr>
    </w:lvl>
    <w:lvl w:ilvl="1">
      <w:start w:val="1"/>
      <w:numFmt w:val="bullet"/>
      <w:lvlText w:val=""/>
      <w:lvlJc w:val="left"/>
      <w:pPr>
        <w:tabs>
          <w:tab w:val="num" w:pos="1440"/>
        </w:tabs>
      </w:pPr>
      <w:rPr>
        <w:rFonts w:ascii="Symbol" w:hAnsi="Symbol" w:hint="default"/>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9">
    <w:nsid w:val="00364A87"/>
    <w:multiLevelType w:val="hybridMultilevel"/>
    <w:tmpl w:val="B5BEF1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096295A"/>
    <w:multiLevelType w:val="hybridMultilevel"/>
    <w:tmpl w:val="B85A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5DB567C"/>
    <w:multiLevelType w:val="multilevel"/>
    <w:tmpl w:val="3A702268"/>
    <w:lvl w:ilvl="0">
      <w:start w:val="1"/>
      <w:numFmt w:val="bullet"/>
      <w:lvlText w:val="-"/>
      <w:lvlJc w:val="left"/>
      <w:pPr>
        <w:tabs>
          <w:tab w:val="num" w:pos="720"/>
        </w:tabs>
        <w:ind w:left="720" w:hanging="360"/>
      </w:pPr>
      <w:rPr>
        <w:rFonts w:ascii="Txt" w:hAnsi="Tx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69539D4"/>
    <w:multiLevelType w:val="hybridMultilevel"/>
    <w:tmpl w:val="97369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95F32D1"/>
    <w:multiLevelType w:val="hybridMultilevel"/>
    <w:tmpl w:val="FDB0D6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B9C168D"/>
    <w:multiLevelType w:val="multilevel"/>
    <w:tmpl w:val="BB846BB0"/>
    <w:lvl w:ilvl="0">
      <w:start w:val="1"/>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0DA235FA"/>
    <w:multiLevelType w:val="hybridMultilevel"/>
    <w:tmpl w:val="EC483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FF00F75"/>
    <w:multiLevelType w:val="hybridMultilevel"/>
    <w:tmpl w:val="46E4E82C"/>
    <w:lvl w:ilvl="0" w:tplc="805E082C">
      <w:start w:val="1"/>
      <w:numFmt w:val="bullet"/>
      <w:lvlText w:val="•"/>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EBC0A936">
      <w:start w:val="1"/>
      <w:numFmt w:val="bullet"/>
      <w:lvlText w:val="o"/>
      <w:lvlJc w:val="left"/>
      <w:pPr>
        <w:ind w:left="60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2E7A7554">
      <w:start w:val="1"/>
      <w:numFmt w:val="bullet"/>
      <w:lvlText w:val="▪"/>
      <w:lvlJc w:val="left"/>
      <w:pPr>
        <w:ind w:left="85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937EE632">
      <w:start w:val="1"/>
      <w:numFmt w:val="bullet"/>
      <w:lvlText w:val="•"/>
      <w:lvlJc w:val="left"/>
      <w:pPr>
        <w:ind w:left="110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8DF0C5FC">
      <w:start w:val="1"/>
      <w:numFmt w:val="bullet"/>
      <w:lvlRestart w:val="0"/>
      <w:lvlText w:val="-"/>
      <w:lvlJc w:val="left"/>
      <w:pPr>
        <w:ind w:left="1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E8383254">
      <w:start w:val="1"/>
      <w:numFmt w:val="bullet"/>
      <w:lvlText w:val="▪"/>
      <w:lvlJc w:val="left"/>
      <w:pPr>
        <w:ind w:left="207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18C0DD84">
      <w:start w:val="1"/>
      <w:numFmt w:val="bullet"/>
      <w:lvlText w:val="•"/>
      <w:lvlJc w:val="left"/>
      <w:pPr>
        <w:ind w:left="279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AAF0296E">
      <w:start w:val="1"/>
      <w:numFmt w:val="bullet"/>
      <w:lvlText w:val="o"/>
      <w:lvlJc w:val="left"/>
      <w:pPr>
        <w:ind w:left="351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D26C3C8">
      <w:start w:val="1"/>
      <w:numFmt w:val="bullet"/>
      <w:lvlText w:val="▪"/>
      <w:lvlJc w:val="left"/>
      <w:pPr>
        <w:ind w:left="423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7">
    <w:nsid w:val="10D02F81"/>
    <w:multiLevelType w:val="hybridMultilevel"/>
    <w:tmpl w:val="50A2BDE2"/>
    <w:lvl w:ilvl="0" w:tplc="BE4E66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881476B"/>
    <w:multiLevelType w:val="hybridMultilevel"/>
    <w:tmpl w:val="429A661C"/>
    <w:lvl w:ilvl="0" w:tplc="00000005">
      <w:start w:val="1"/>
      <w:numFmt w:val="bullet"/>
      <w:lvlText w:val="-"/>
      <w:lvlJc w:val="left"/>
      <w:pPr>
        <w:ind w:left="720" w:hanging="360"/>
      </w:pPr>
      <w:rPr>
        <w:rFonts w:ascii="Txt" w:hAnsi="Tx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88147AD"/>
    <w:multiLevelType w:val="hybridMultilevel"/>
    <w:tmpl w:val="64BABFAC"/>
    <w:lvl w:ilvl="0" w:tplc="BE4E66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9E17C46"/>
    <w:multiLevelType w:val="hybridMultilevel"/>
    <w:tmpl w:val="A6E07F66"/>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1">
    <w:nsid w:val="20965A5A"/>
    <w:multiLevelType w:val="multilevel"/>
    <w:tmpl w:val="D27C931A"/>
    <w:styleLink w:val="List1"/>
    <w:lvl w:ilvl="0">
      <w:numFmt w:val="bullet"/>
      <w:pStyle w:val="Kropki"/>
      <w:lvlText w:val="•"/>
      <w:lvlJc w:val="left"/>
      <w:pPr>
        <w:ind w:left="227" w:hanging="227"/>
      </w:pPr>
      <w:rPr>
        <w:rFonts w:ascii="StarSymbol" w:hAnsi="StarSymbol"/>
      </w:r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22">
    <w:nsid w:val="21D06715"/>
    <w:multiLevelType w:val="singleLevel"/>
    <w:tmpl w:val="12189B04"/>
    <w:lvl w:ilvl="0">
      <w:start w:val="1"/>
      <w:numFmt w:val="decimal"/>
      <w:lvlText w:val="%1."/>
      <w:lvlJc w:val="left"/>
      <w:pPr>
        <w:tabs>
          <w:tab w:val="num" w:pos="360"/>
        </w:tabs>
        <w:ind w:left="360" w:hanging="360"/>
      </w:pPr>
      <w:rPr>
        <w:rFonts w:ascii="Calibri Light" w:hAnsi="Calibri Light" w:cs="Calibri Light" w:hint="default"/>
        <w:b/>
        <w:i w:val="0"/>
      </w:rPr>
    </w:lvl>
  </w:abstractNum>
  <w:abstractNum w:abstractNumId="23">
    <w:nsid w:val="23B16F5D"/>
    <w:multiLevelType w:val="hybridMultilevel"/>
    <w:tmpl w:val="1EBA1B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26985FC5"/>
    <w:multiLevelType w:val="hybridMultilevel"/>
    <w:tmpl w:val="CB286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AD732EA"/>
    <w:multiLevelType w:val="hybridMultilevel"/>
    <w:tmpl w:val="EBD860A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2E5419C5"/>
    <w:multiLevelType w:val="multilevel"/>
    <w:tmpl w:val="30EEA3FC"/>
    <w:lvl w:ilvl="0">
      <w:start w:val="1"/>
      <w:numFmt w:val="decimal"/>
      <w:lvlText w:val="%1."/>
      <w:lvlJc w:val="left"/>
      <w:pPr>
        <w:ind w:left="72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27">
    <w:nsid w:val="2E9B3690"/>
    <w:multiLevelType w:val="multilevel"/>
    <w:tmpl w:val="0A9EC3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2F436CDE"/>
    <w:multiLevelType w:val="hybridMultilevel"/>
    <w:tmpl w:val="C938F83A"/>
    <w:lvl w:ilvl="0" w:tplc="00000005">
      <w:start w:val="1"/>
      <w:numFmt w:val="bullet"/>
      <w:lvlText w:val="-"/>
      <w:lvlJc w:val="left"/>
      <w:pPr>
        <w:ind w:left="720" w:hanging="360"/>
      </w:pPr>
      <w:rPr>
        <w:rFonts w:ascii="Txt" w:hAnsi="Tx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08812E4"/>
    <w:multiLevelType w:val="hybridMultilevel"/>
    <w:tmpl w:val="AE86CAA2"/>
    <w:lvl w:ilvl="0" w:tplc="00000005">
      <w:start w:val="1"/>
      <w:numFmt w:val="bullet"/>
      <w:lvlText w:val="-"/>
      <w:lvlJc w:val="left"/>
      <w:pPr>
        <w:ind w:left="720" w:hanging="360"/>
      </w:pPr>
      <w:rPr>
        <w:rFonts w:ascii="Txt" w:hAnsi="Tx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1926CA0"/>
    <w:multiLevelType w:val="hybridMultilevel"/>
    <w:tmpl w:val="0D523EC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36180514"/>
    <w:multiLevelType w:val="hybridMultilevel"/>
    <w:tmpl w:val="EA24F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8EC7BD8"/>
    <w:multiLevelType w:val="hybridMultilevel"/>
    <w:tmpl w:val="C966EE50"/>
    <w:lvl w:ilvl="0" w:tplc="04150001">
      <w:start w:val="1"/>
      <w:numFmt w:val="bullet"/>
      <w:lvlText w:val=""/>
      <w:lvlJc w:val="left"/>
      <w:pPr>
        <w:ind w:left="864" w:hanging="360"/>
      </w:pPr>
      <w:rPr>
        <w:rFonts w:ascii="Symbol" w:hAnsi="Symbol" w:hint="default"/>
      </w:rPr>
    </w:lvl>
    <w:lvl w:ilvl="1" w:tplc="04150003" w:tentative="1">
      <w:start w:val="1"/>
      <w:numFmt w:val="bullet"/>
      <w:lvlText w:val="o"/>
      <w:lvlJc w:val="left"/>
      <w:pPr>
        <w:ind w:left="1584" w:hanging="360"/>
      </w:pPr>
      <w:rPr>
        <w:rFonts w:ascii="Courier New" w:hAnsi="Courier New" w:cs="Courier New" w:hint="default"/>
      </w:rPr>
    </w:lvl>
    <w:lvl w:ilvl="2" w:tplc="04150005" w:tentative="1">
      <w:start w:val="1"/>
      <w:numFmt w:val="bullet"/>
      <w:lvlText w:val=""/>
      <w:lvlJc w:val="left"/>
      <w:pPr>
        <w:ind w:left="2304" w:hanging="360"/>
      </w:pPr>
      <w:rPr>
        <w:rFonts w:ascii="Wingdings" w:hAnsi="Wingdings" w:hint="default"/>
      </w:rPr>
    </w:lvl>
    <w:lvl w:ilvl="3" w:tplc="04150001" w:tentative="1">
      <w:start w:val="1"/>
      <w:numFmt w:val="bullet"/>
      <w:lvlText w:val=""/>
      <w:lvlJc w:val="left"/>
      <w:pPr>
        <w:ind w:left="3024" w:hanging="360"/>
      </w:pPr>
      <w:rPr>
        <w:rFonts w:ascii="Symbol" w:hAnsi="Symbol" w:hint="default"/>
      </w:rPr>
    </w:lvl>
    <w:lvl w:ilvl="4" w:tplc="04150003" w:tentative="1">
      <w:start w:val="1"/>
      <w:numFmt w:val="bullet"/>
      <w:lvlText w:val="o"/>
      <w:lvlJc w:val="left"/>
      <w:pPr>
        <w:ind w:left="3744" w:hanging="360"/>
      </w:pPr>
      <w:rPr>
        <w:rFonts w:ascii="Courier New" w:hAnsi="Courier New" w:cs="Courier New" w:hint="default"/>
      </w:rPr>
    </w:lvl>
    <w:lvl w:ilvl="5" w:tplc="04150005" w:tentative="1">
      <w:start w:val="1"/>
      <w:numFmt w:val="bullet"/>
      <w:lvlText w:val=""/>
      <w:lvlJc w:val="left"/>
      <w:pPr>
        <w:ind w:left="4464" w:hanging="360"/>
      </w:pPr>
      <w:rPr>
        <w:rFonts w:ascii="Wingdings" w:hAnsi="Wingdings" w:hint="default"/>
      </w:rPr>
    </w:lvl>
    <w:lvl w:ilvl="6" w:tplc="04150001" w:tentative="1">
      <w:start w:val="1"/>
      <w:numFmt w:val="bullet"/>
      <w:lvlText w:val=""/>
      <w:lvlJc w:val="left"/>
      <w:pPr>
        <w:ind w:left="5184" w:hanging="360"/>
      </w:pPr>
      <w:rPr>
        <w:rFonts w:ascii="Symbol" w:hAnsi="Symbol" w:hint="default"/>
      </w:rPr>
    </w:lvl>
    <w:lvl w:ilvl="7" w:tplc="04150003" w:tentative="1">
      <w:start w:val="1"/>
      <w:numFmt w:val="bullet"/>
      <w:lvlText w:val="o"/>
      <w:lvlJc w:val="left"/>
      <w:pPr>
        <w:ind w:left="5904" w:hanging="360"/>
      </w:pPr>
      <w:rPr>
        <w:rFonts w:ascii="Courier New" w:hAnsi="Courier New" w:cs="Courier New" w:hint="default"/>
      </w:rPr>
    </w:lvl>
    <w:lvl w:ilvl="8" w:tplc="04150005" w:tentative="1">
      <w:start w:val="1"/>
      <w:numFmt w:val="bullet"/>
      <w:lvlText w:val=""/>
      <w:lvlJc w:val="left"/>
      <w:pPr>
        <w:ind w:left="6624" w:hanging="360"/>
      </w:pPr>
      <w:rPr>
        <w:rFonts w:ascii="Wingdings" w:hAnsi="Wingdings" w:hint="default"/>
      </w:rPr>
    </w:lvl>
  </w:abstractNum>
  <w:abstractNum w:abstractNumId="33">
    <w:nsid w:val="3CE8614F"/>
    <w:multiLevelType w:val="hybridMultilevel"/>
    <w:tmpl w:val="B55E6052"/>
    <w:lvl w:ilvl="0" w:tplc="5C6897C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150676D"/>
    <w:multiLevelType w:val="multilevel"/>
    <w:tmpl w:val="F0C208B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5">
    <w:nsid w:val="41D66DF9"/>
    <w:multiLevelType w:val="singleLevel"/>
    <w:tmpl w:val="6538991C"/>
    <w:lvl w:ilvl="0">
      <w:numFmt w:val="decimal"/>
      <w:lvlText w:val="%1."/>
      <w:lvlJc w:val="left"/>
      <w:pPr>
        <w:tabs>
          <w:tab w:val="num" w:pos="870"/>
        </w:tabs>
        <w:ind w:left="870" w:hanging="360"/>
      </w:pPr>
      <w:rPr>
        <w:rFonts w:hint="default"/>
        <w:b/>
        <w:i/>
      </w:rPr>
    </w:lvl>
  </w:abstractNum>
  <w:abstractNum w:abstractNumId="36">
    <w:nsid w:val="44024198"/>
    <w:multiLevelType w:val="hybridMultilevel"/>
    <w:tmpl w:val="262A7E36"/>
    <w:lvl w:ilvl="0" w:tplc="6EAC2DE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2F4C39E">
      <w:start w:val="1"/>
      <w:numFmt w:val="bullet"/>
      <w:lvlText w:val="o"/>
      <w:lvlJc w:val="left"/>
      <w:pPr>
        <w:ind w:left="6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BE21ADA">
      <w:start w:val="1"/>
      <w:numFmt w:val="bullet"/>
      <w:lvlText w:val="▪"/>
      <w:lvlJc w:val="left"/>
      <w:pPr>
        <w:ind w:left="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C82A64C">
      <w:start w:val="1"/>
      <w:numFmt w:val="bullet"/>
      <w:lvlRestart w:val="0"/>
      <w:lvlText w:val=""/>
      <w:lvlJc w:val="left"/>
      <w:pPr>
        <w:ind w:left="14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E2C4C70">
      <w:start w:val="1"/>
      <w:numFmt w:val="bullet"/>
      <w:lvlText w:val="o"/>
      <w:lvlJc w:val="left"/>
      <w:pPr>
        <w:ind w:left="1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63892B0">
      <w:start w:val="1"/>
      <w:numFmt w:val="bullet"/>
      <w:lvlText w:val="▪"/>
      <w:lvlJc w:val="left"/>
      <w:pPr>
        <w:ind w:left="2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56CD05C">
      <w:start w:val="1"/>
      <w:numFmt w:val="bullet"/>
      <w:lvlText w:val="•"/>
      <w:lvlJc w:val="left"/>
      <w:pPr>
        <w:ind w:left="33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ECE5126">
      <w:start w:val="1"/>
      <w:numFmt w:val="bullet"/>
      <w:lvlText w:val="o"/>
      <w:lvlJc w:val="left"/>
      <w:pPr>
        <w:ind w:left="40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4E8C85C">
      <w:start w:val="1"/>
      <w:numFmt w:val="bullet"/>
      <w:lvlText w:val="▪"/>
      <w:lvlJc w:val="left"/>
      <w:pPr>
        <w:ind w:left="47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nsid w:val="48AB01FA"/>
    <w:multiLevelType w:val="hybridMultilevel"/>
    <w:tmpl w:val="17EE738C"/>
    <w:lvl w:ilvl="0" w:tplc="00000005">
      <w:start w:val="1"/>
      <w:numFmt w:val="bullet"/>
      <w:lvlText w:val="-"/>
      <w:lvlJc w:val="left"/>
      <w:pPr>
        <w:ind w:left="1068" w:hanging="360"/>
      </w:pPr>
      <w:rPr>
        <w:rFonts w:ascii="Txt" w:hAnsi="Tx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nsid w:val="48E536CB"/>
    <w:multiLevelType w:val="hybridMultilevel"/>
    <w:tmpl w:val="AA18C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C0D4BC4"/>
    <w:multiLevelType w:val="hybridMultilevel"/>
    <w:tmpl w:val="4A669CE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nsid w:val="4D4F139D"/>
    <w:multiLevelType w:val="hybridMultilevel"/>
    <w:tmpl w:val="556A1D24"/>
    <w:lvl w:ilvl="0" w:tplc="614E7C82">
      <w:start w:val="1"/>
      <w:numFmt w:val="bullet"/>
      <w:lvlText w:val="•"/>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FA729D44">
      <w:start w:val="1"/>
      <w:numFmt w:val="bullet"/>
      <w:lvlText w:val="o"/>
      <w:lvlJc w:val="left"/>
      <w:pPr>
        <w:ind w:left="60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DB68A512">
      <w:start w:val="1"/>
      <w:numFmt w:val="bullet"/>
      <w:lvlText w:val="▪"/>
      <w:lvlJc w:val="left"/>
      <w:pPr>
        <w:ind w:left="85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51583278">
      <w:start w:val="1"/>
      <w:numFmt w:val="bullet"/>
      <w:lvlText w:val="•"/>
      <w:lvlJc w:val="left"/>
      <w:pPr>
        <w:ind w:left="110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7024A354">
      <w:start w:val="1"/>
      <w:numFmt w:val="bullet"/>
      <w:lvlRestart w:val="0"/>
      <w:lvlText w:val="-"/>
      <w:lvlJc w:val="left"/>
      <w:pPr>
        <w:ind w:left="1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4C826F4E">
      <w:start w:val="1"/>
      <w:numFmt w:val="bullet"/>
      <w:lvlText w:val="▪"/>
      <w:lvlJc w:val="left"/>
      <w:pPr>
        <w:ind w:left="207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9E1AB116">
      <w:start w:val="1"/>
      <w:numFmt w:val="bullet"/>
      <w:lvlText w:val="•"/>
      <w:lvlJc w:val="left"/>
      <w:pPr>
        <w:ind w:left="279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FD2629E">
      <w:start w:val="1"/>
      <w:numFmt w:val="bullet"/>
      <w:lvlText w:val="o"/>
      <w:lvlJc w:val="left"/>
      <w:pPr>
        <w:ind w:left="351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B8E6D77C">
      <w:start w:val="1"/>
      <w:numFmt w:val="bullet"/>
      <w:lvlText w:val="▪"/>
      <w:lvlJc w:val="left"/>
      <w:pPr>
        <w:ind w:left="423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41">
    <w:nsid w:val="50CD05BD"/>
    <w:multiLevelType w:val="hybridMultilevel"/>
    <w:tmpl w:val="14EC28CC"/>
    <w:lvl w:ilvl="0" w:tplc="04150001">
      <w:start w:val="1"/>
      <w:numFmt w:val="bullet"/>
      <w:pStyle w:val="Style1"/>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
    <w:nsid w:val="522A5061"/>
    <w:multiLevelType w:val="hybridMultilevel"/>
    <w:tmpl w:val="A722359A"/>
    <w:lvl w:ilvl="0" w:tplc="00000005">
      <w:start w:val="1"/>
      <w:numFmt w:val="bullet"/>
      <w:lvlText w:val="-"/>
      <w:lvlJc w:val="left"/>
      <w:pPr>
        <w:ind w:left="720" w:hanging="360"/>
      </w:pPr>
      <w:rPr>
        <w:rFonts w:ascii="Txt" w:hAnsi="T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2C343DD"/>
    <w:multiLevelType w:val="hybridMultilevel"/>
    <w:tmpl w:val="7E923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69E3C00"/>
    <w:multiLevelType w:val="hybridMultilevel"/>
    <w:tmpl w:val="11DC97EA"/>
    <w:lvl w:ilvl="0" w:tplc="BE4E66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6F52CF2"/>
    <w:multiLevelType w:val="singleLevel"/>
    <w:tmpl w:val="16A8A260"/>
    <w:lvl w:ilvl="0">
      <w:start w:val="1"/>
      <w:numFmt w:val="bullet"/>
      <w:lvlText w:val="-"/>
      <w:lvlJc w:val="left"/>
      <w:pPr>
        <w:tabs>
          <w:tab w:val="num" w:pos="720"/>
        </w:tabs>
        <w:ind w:left="720" w:hanging="360"/>
      </w:pPr>
      <w:rPr>
        <w:rFonts w:ascii="Times New Roman" w:hAnsi="Times New Roman" w:hint="default"/>
      </w:rPr>
    </w:lvl>
  </w:abstractNum>
  <w:abstractNum w:abstractNumId="46">
    <w:nsid w:val="58C24DAB"/>
    <w:multiLevelType w:val="hybridMultilevel"/>
    <w:tmpl w:val="582ADCCC"/>
    <w:lvl w:ilvl="0" w:tplc="0340FD0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9EB50DB"/>
    <w:multiLevelType w:val="hybridMultilevel"/>
    <w:tmpl w:val="3A9A9F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nsid w:val="5AF823C5"/>
    <w:multiLevelType w:val="hybridMultilevel"/>
    <w:tmpl w:val="D3A28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FAD41AB"/>
    <w:multiLevelType w:val="hybridMultilevel"/>
    <w:tmpl w:val="19949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35F6D3D"/>
    <w:multiLevelType w:val="hybridMultilevel"/>
    <w:tmpl w:val="5488764E"/>
    <w:lvl w:ilvl="0" w:tplc="721C1AB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71F2134C"/>
    <w:multiLevelType w:val="multilevel"/>
    <w:tmpl w:val="F0C208B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2">
    <w:nsid w:val="76475C16"/>
    <w:multiLevelType w:val="multilevel"/>
    <w:tmpl w:val="E220909C"/>
    <w:lvl w:ilvl="0">
      <w:numFmt w:val="bullet"/>
      <w:lvlText w:val="-"/>
      <w:lvlJc w:val="left"/>
      <w:pPr>
        <w:ind w:left="720" w:hanging="360"/>
      </w:pPr>
      <w:rPr>
        <w:rFonts w:ascii="Times New Roman" w:eastAsia="Times New Roman" w:hAnsi="Times New Roman" w:cs="Times New Roman"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3">
    <w:nsid w:val="76BF5972"/>
    <w:multiLevelType w:val="singleLevel"/>
    <w:tmpl w:val="74C29A14"/>
    <w:lvl w:ilvl="0">
      <w:start w:val="1"/>
      <w:numFmt w:val="lowerLetter"/>
      <w:lvlText w:val="%1)"/>
      <w:lvlJc w:val="left"/>
      <w:pPr>
        <w:tabs>
          <w:tab w:val="num" w:pos="720"/>
        </w:tabs>
        <w:ind w:left="720" w:hanging="360"/>
      </w:pPr>
      <w:rPr>
        <w:rFonts w:hint="default"/>
      </w:rPr>
    </w:lvl>
  </w:abstractNum>
  <w:abstractNum w:abstractNumId="54">
    <w:nsid w:val="7C0179E0"/>
    <w:multiLevelType w:val="multilevel"/>
    <w:tmpl w:val="F34A0F2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5">
    <w:nsid w:val="7F0256AA"/>
    <w:multiLevelType w:val="hybridMultilevel"/>
    <w:tmpl w:val="EEB64E8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8"/>
  </w:num>
  <w:num w:numId="3">
    <w:abstractNumId w:val="41"/>
  </w:num>
  <w:num w:numId="4">
    <w:abstractNumId w:val="32"/>
  </w:num>
  <w:num w:numId="5">
    <w:abstractNumId w:val="46"/>
  </w:num>
  <w:num w:numId="6">
    <w:abstractNumId w:val="16"/>
  </w:num>
  <w:num w:numId="7">
    <w:abstractNumId w:val="40"/>
  </w:num>
  <w:num w:numId="8">
    <w:abstractNumId w:val="36"/>
  </w:num>
  <w:num w:numId="9">
    <w:abstractNumId w:val="54"/>
  </w:num>
  <w:num w:numId="10">
    <w:abstractNumId w:val="26"/>
  </w:num>
  <w:num w:numId="11">
    <w:abstractNumId w:val="13"/>
  </w:num>
  <w:num w:numId="12">
    <w:abstractNumId w:val="12"/>
  </w:num>
  <w:num w:numId="13">
    <w:abstractNumId w:val="31"/>
  </w:num>
  <w:num w:numId="14">
    <w:abstractNumId w:val="10"/>
  </w:num>
  <w:num w:numId="15">
    <w:abstractNumId w:val="48"/>
  </w:num>
  <w:num w:numId="16">
    <w:abstractNumId w:val="50"/>
  </w:num>
  <w:num w:numId="17">
    <w:abstractNumId w:val="43"/>
  </w:num>
  <w:num w:numId="18">
    <w:abstractNumId w:val="51"/>
  </w:num>
  <w:num w:numId="19">
    <w:abstractNumId w:val="4"/>
  </w:num>
  <w:num w:numId="20">
    <w:abstractNumId w:val="15"/>
  </w:num>
  <w:num w:numId="21">
    <w:abstractNumId w:val="14"/>
  </w:num>
  <w:num w:numId="22">
    <w:abstractNumId w:val="18"/>
  </w:num>
  <w:num w:numId="23">
    <w:abstractNumId w:val="37"/>
  </w:num>
  <w:num w:numId="24">
    <w:abstractNumId w:val="49"/>
  </w:num>
  <w:num w:numId="25">
    <w:abstractNumId w:val="7"/>
  </w:num>
  <w:num w:numId="26">
    <w:abstractNumId w:val="20"/>
  </w:num>
  <w:num w:numId="27">
    <w:abstractNumId w:val="29"/>
  </w:num>
  <w:num w:numId="28">
    <w:abstractNumId w:val="39"/>
  </w:num>
  <w:num w:numId="29">
    <w:abstractNumId w:val="44"/>
  </w:num>
  <w:num w:numId="30">
    <w:abstractNumId w:val="52"/>
  </w:num>
  <w:num w:numId="31">
    <w:abstractNumId w:val="17"/>
  </w:num>
  <w:num w:numId="32">
    <w:abstractNumId w:val="42"/>
  </w:num>
  <w:num w:numId="33">
    <w:abstractNumId w:val="28"/>
  </w:num>
  <w:num w:numId="34">
    <w:abstractNumId w:val="55"/>
  </w:num>
  <w:num w:numId="35">
    <w:abstractNumId w:val="19"/>
  </w:num>
  <w:num w:numId="36">
    <w:abstractNumId w:val="21"/>
  </w:num>
  <w:num w:numId="37">
    <w:abstractNumId w:val="11"/>
  </w:num>
  <w:num w:numId="38">
    <w:abstractNumId w:val="34"/>
  </w:num>
  <w:num w:numId="39">
    <w:abstractNumId w:val="9"/>
  </w:num>
  <w:num w:numId="40">
    <w:abstractNumId w:val="24"/>
  </w:num>
  <w:num w:numId="41">
    <w:abstractNumId w:val="22"/>
  </w:num>
  <w:num w:numId="42">
    <w:abstractNumId w:val="45"/>
  </w:num>
  <w:num w:numId="43">
    <w:abstractNumId w:val="53"/>
  </w:num>
  <w:num w:numId="44">
    <w:abstractNumId w:val="35"/>
  </w:num>
  <w:num w:numId="45">
    <w:abstractNumId w:val="23"/>
  </w:num>
  <w:num w:numId="46">
    <w:abstractNumId w:val="25"/>
  </w:num>
  <w:num w:numId="47">
    <w:abstractNumId w:val="30"/>
  </w:num>
  <w:num w:numId="48">
    <w:abstractNumId w:val="47"/>
  </w:num>
  <w:num w:numId="49">
    <w:abstractNumId w:val="8"/>
  </w:num>
  <w:num w:numId="50">
    <w:abstractNumId w:val="3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useFELayout/>
  </w:compat>
  <w:rsids>
    <w:rsidRoot w:val="00852542"/>
    <w:rsid w:val="00003BEB"/>
    <w:rsid w:val="000236A2"/>
    <w:rsid w:val="000273A3"/>
    <w:rsid w:val="000333DD"/>
    <w:rsid w:val="00033947"/>
    <w:rsid w:val="00034148"/>
    <w:rsid w:val="00036B42"/>
    <w:rsid w:val="00045ADA"/>
    <w:rsid w:val="00046004"/>
    <w:rsid w:val="00051DEB"/>
    <w:rsid w:val="00056DF1"/>
    <w:rsid w:val="000603B0"/>
    <w:rsid w:val="00061817"/>
    <w:rsid w:val="00061BD1"/>
    <w:rsid w:val="00065E4D"/>
    <w:rsid w:val="00065F7D"/>
    <w:rsid w:val="00074AE5"/>
    <w:rsid w:val="00083C01"/>
    <w:rsid w:val="00084156"/>
    <w:rsid w:val="0008476A"/>
    <w:rsid w:val="00086DFB"/>
    <w:rsid w:val="00087553"/>
    <w:rsid w:val="000947B9"/>
    <w:rsid w:val="000A3372"/>
    <w:rsid w:val="000A4677"/>
    <w:rsid w:val="000A5B16"/>
    <w:rsid w:val="000B099F"/>
    <w:rsid w:val="000B36EA"/>
    <w:rsid w:val="000B77BE"/>
    <w:rsid w:val="000E0DE4"/>
    <w:rsid w:val="000E1E6C"/>
    <w:rsid w:val="000E2CBE"/>
    <w:rsid w:val="000E48E8"/>
    <w:rsid w:val="000E4A2F"/>
    <w:rsid w:val="000F0FD0"/>
    <w:rsid w:val="000F22F8"/>
    <w:rsid w:val="000F26C3"/>
    <w:rsid w:val="000F4AC1"/>
    <w:rsid w:val="000F4F64"/>
    <w:rsid w:val="0010196B"/>
    <w:rsid w:val="00101B7D"/>
    <w:rsid w:val="00102277"/>
    <w:rsid w:val="001025D7"/>
    <w:rsid w:val="0011050E"/>
    <w:rsid w:val="0011057B"/>
    <w:rsid w:val="00120D67"/>
    <w:rsid w:val="0012181C"/>
    <w:rsid w:val="0012320D"/>
    <w:rsid w:val="00124648"/>
    <w:rsid w:val="001336A6"/>
    <w:rsid w:val="0014170F"/>
    <w:rsid w:val="00141DA2"/>
    <w:rsid w:val="001469B9"/>
    <w:rsid w:val="00151499"/>
    <w:rsid w:val="00153183"/>
    <w:rsid w:val="001562CC"/>
    <w:rsid w:val="00156EA8"/>
    <w:rsid w:val="00162F19"/>
    <w:rsid w:val="00163A2E"/>
    <w:rsid w:val="0016648E"/>
    <w:rsid w:val="001738E0"/>
    <w:rsid w:val="001749C9"/>
    <w:rsid w:val="00175A70"/>
    <w:rsid w:val="00175ABA"/>
    <w:rsid w:val="0018009A"/>
    <w:rsid w:val="00180F7D"/>
    <w:rsid w:val="00182020"/>
    <w:rsid w:val="00184E96"/>
    <w:rsid w:val="001876C6"/>
    <w:rsid w:val="00192E2C"/>
    <w:rsid w:val="001968BE"/>
    <w:rsid w:val="00197125"/>
    <w:rsid w:val="001C2C94"/>
    <w:rsid w:val="001C36CE"/>
    <w:rsid w:val="001D0A19"/>
    <w:rsid w:val="001E108C"/>
    <w:rsid w:val="001E4C57"/>
    <w:rsid w:val="001F45B9"/>
    <w:rsid w:val="001F54FB"/>
    <w:rsid w:val="001F622E"/>
    <w:rsid w:val="00204AD0"/>
    <w:rsid w:val="00211409"/>
    <w:rsid w:val="00212612"/>
    <w:rsid w:val="00225ABE"/>
    <w:rsid w:val="0023365F"/>
    <w:rsid w:val="002351B4"/>
    <w:rsid w:val="00235FA5"/>
    <w:rsid w:val="00236146"/>
    <w:rsid w:val="00241A37"/>
    <w:rsid w:val="002445CB"/>
    <w:rsid w:val="0024769E"/>
    <w:rsid w:val="00251EA0"/>
    <w:rsid w:val="0025356D"/>
    <w:rsid w:val="00253950"/>
    <w:rsid w:val="00260ED5"/>
    <w:rsid w:val="00266664"/>
    <w:rsid w:val="00271E7B"/>
    <w:rsid w:val="00272D89"/>
    <w:rsid w:val="00273B53"/>
    <w:rsid w:val="0027559E"/>
    <w:rsid w:val="00286305"/>
    <w:rsid w:val="002900B0"/>
    <w:rsid w:val="00293D2E"/>
    <w:rsid w:val="00294B3F"/>
    <w:rsid w:val="002A50B2"/>
    <w:rsid w:val="002B3257"/>
    <w:rsid w:val="002C0E54"/>
    <w:rsid w:val="002C61F4"/>
    <w:rsid w:val="002D18F8"/>
    <w:rsid w:val="002D61D0"/>
    <w:rsid w:val="002D72A0"/>
    <w:rsid w:val="002D7C96"/>
    <w:rsid w:val="002E269C"/>
    <w:rsid w:val="002E37F0"/>
    <w:rsid w:val="002F1BCA"/>
    <w:rsid w:val="002F4664"/>
    <w:rsid w:val="00305FC8"/>
    <w:rsid w:val="00313564"/>
    <w:rsid w:val="00325349"/>
    <w:rsid w:val="00326132"/>
    <w:rsid w:val="00330FC4"/>
    <w:rsid w:val="00331BEC"/>
    <w:rsid w:val="00337E14"/>
    <w:rsid w:val="0034294D"/>
    <w:rsid w:val="00343A47"/>
    <w:rsid w:val="00343ED0"/>
    <w:rsid w:val="00351E40"/>
    <w:rsid w:val="00363C87"/>
    <w:rsid w:val="00364F0E"/>
    <w:rsid w:val="00367755"/>
    <w:rsid w:val="003730D6"/>
    <w:rsid w:val="00375102"/>
    <w:rsid w:val="003770CE"/>
    <w:rsid w:val="003809E7"/>
    <w:rsid w:val="003866F3"/>
    <w:rsid w:val="0039057D"/>
    <w:rsid w:val="00392295"/>
    <w:rsid w:val="003956AC"/>
    <w:rsid w:val="00395E47"/>
    <w:rsid w:val="003A15FC"/>
    <w:rsid w:val="003A5A27"/>
    <w:rsid w:val="003B15B7"/>
    <w:rsid w:val="003B3CFF"/>
    <w:rsid w:val="003C56CD"/>
    <w:rsid w:val="003D6100"/>
    <w:rsid w:val="003E2AA5"/>
    <w:rsid w:val="003F03B6"/>
    <w:rsid w:val="003F0583"/>
    <w:rsid w:val="003F6982"/>
    <w:rsid w:val="0040026D"/>
    <w:rsid w:val="00402849"/>
    <w:rsid w:val="00403FA6"/>
    <w:rsid w:val="00410429"/>
    <w:rsid w:val="00411EBE"/>
    <w:rsid w:val="004130E8"/>
    <w:rsid w:val="004230CE"/>
    <w:rsid w:val="00441E03"/>
    <w:rsid w:val="00442A63"/>
    <w:rsid w:val="00444048"/>
    <w:rsid w:val="00447548"/>
    <w:rsid w:val="00452B89"/>
    <w:rsid w:val="0045684E"/>
    <w:rsid w:val="00456CBD"/>
    <w:rsid w:val="00477923"/>
    <w:rsid w:val="00480C74"/>
    <w:rsid w:val="00485AB1"/>
    <w:rsid w:val="0048631E"/>
    <w:rsid w:val="004901A5"/>
    <w:rsid w:val="0049243C"/>
    <w:rsid w:val="0049293C"/>
    <w:rsid w:val="004954FD"/>
    <w:rsid w:val="004B47BE"/>
    <w:rsid w:val="004B5923"/>
    <w:rsid w:val="004C1017"/>
    <w:rsid w:val="004D4085"/>
    <w:rsid w:val="004D77D6"/>
    <w:rsid w:val="004E1F84"/>
    <w:rsid w:val="004E3347"/>
    <w:rsid w:val="004E352E"/>
    <w:rsid w:val="004E4668"/>
    <w:rsid w:val="004E70C9"/>
    <w:rsid w:val="004F5230"/>
    <w:rsid w:val="004F692D"/>
    <w:rsid w:val="004F7E2F"/>
    <w:rsid w:val="00503C3F"/>
    <w:rsid w:val="005050C1"/>
    <w:rsid w:val="00510751"/>
    <w:rsid w:val="00511469"/>
    <w:rsid w:val="0051291B"/>
    <w:rsid w:val="00515520"/>
    <w:rsid w:val="00520138"/>
    <w:rsid w:val="0052292F"/>
    <w:rsid w:val="00527043"/>
    <w:rsid w:val="005345AF"/>
    <w:rsid w:val="00563247"/>
    <w:rsid w:val="0056362A"/>
    <w:rsid w:val="00565C94"/>
    <w:rsid w:val="0057192B"/>
    <w:rsid w:val="00576425"/>
    <w:rsid w:val="0057653C"/>
    <w:rsid w:val="00581DD3"/>
    <w:rsid w:val="00583B61"/>
    <w:rsid w:val="005870EB"/>
    <w:rsid w:val="00593366"/>
    <w:rsid w:val="005938B4"/>
    <w:rsid w:val="005A3642"/>
    <w:rsid w:val="005A4715"/>
    <w:rsid w:val="005B189E"/>
    <w:rsid w:val="005B3FCF"/>
    <w:rsid w:val="005B4E65"/>
    <w:rsid w:val="005B6416"/>
    <w:rsid w:val="005B73FD"/>
    <w:rsid w:val="005C0C8D"/>
    <w:rsid w:val="005C1B64"/>
    <w:rsid w:val="005C2551"/>
    <w:rsid w:val="005C5939"/>
    <w:rsid w:val="005C65FA"/>
    <w:rsid w:val="005C75BD"/>
    <w:rsid w:val="005D1B68"/>
    <w:rsid w:val="005D7BE5"/>
    <w:rsid w:val="005E0875"/>
    <w:rsid w:val="005E2203"/>
    <w:rsid w:val="005F07E8"/>
    <w:rsid w:val="005F32C7"/>
    <w:rsid w:val="005F5146"/>
    <w:rsid w:val="00601AE7"/>
    <w:rsid w:val="0060225F"/>
    <w:rsid w:val="00604089"/>
    <w:rsid w:val="00604CF6"/>
    <w:rsid w:val="006051E7"/>
    <w:rsid w:val="006059D0"/>
    <w:rsid w:val="00611025"/>
    <w:rsid w:val="00612AA4"/>
    <w:rsid w:val="00617BBB"/>
    <w:rsid w:val="00622043"/>
    <w:rsid w:val="006241A0"/>
    <w:rsid w:val="006250E5"/>
    <w:rsid w:val="006254AB"/>
    <w:rsid w:val="00630723"/>
    <w:rsid w:val="00634A4A"/>
    <w:rsid w:val="006405A0"/>
    <w:rsid w:val="006408E4"/>
    <w:rsid w:val="006437C0"/>
    <w:rsid w:val="00643A01"/>
    <w:rsid w:val="006443D2"/>
    <w:rsid w:val="00651BAC"/>
    <w:rsid w:val="006566AA"/>
    <w:rsid w:val="00660892"/>
    <w:rsid w:val="006612E7"/>
    <w:rsid w:val="00664440"/>
    <w:rsid w:val="00671A4E"/>
    <w:rsid w:val="00675D60"/>
    <w:rsid w:val="00680BD3"/>
    <w:rsid w:val="00690E0E"/>
    <w:rsid w:val="0069369B"/>
    <w:rsid w:val="006951DA"/>
    <w:rsid w:val="00695823"/>
    <w:rsid w:val="006A1EBE"/>
    <w:rsid w:val="006A4723"/>
    <w:rsid w:val="006B03F3"/>
    <w:rsid w:val="006B1D7D"/>
    <w:rsid w:val="006C13CD"/>
    <w:rsid w:val="006C6722"/>
    <w:rsid w:val="006C731D"/>
    <w:rsid w:val="006C7F66"/>
    <w:rsid w:val="006D3BFD"/>
    <w:rsid w:val="006E10D6"/>
    <w:rsid w:val="006E5EB7"/>
    <w:rsid w:val="006F2213"/>
    <w:rsid w:val="006F2FB2"/>
    <w:rsid w:val="00701F92"/>
    <w:rsid w:val="007061C3"/>
    <w:rsid w:val="0070691B"/>
    <w:rsid w:val="0070699C"/>
    <w:rsid w:val="00707646"/>
    <w:rsid w:val="00716020"/>
    <w:rsid w:val="00731242"/>
    <w:rsid w:val="00734B37"/>
    <w:rsid w:val="007351C4"/>
    <w:rsid w:val="00737631"/>
    <w:rsid w:val="00740E14"/>
    <w:rsid w:val="007456B7"/>
    <w:rsid w:val="007510FC"/>
    <w:rsid w:val="00765AD8"/>
    <w:rsid w:val="007679C9"/>
    <w:rsid w:val="007812B9"/>
    <w:rsid w:val="00785236"/>
    <w:rsid w:val="0078741F"/>
    <w:rsid w:val="0079104D"/>
    <w:rsid w:val="007946D1"/>
    <w:rsid w:val="007B6DE8"/>
    <w:rsid w:val="007C02F1"/>
    <w:rsid w:val="007C0D78"/>
    <w:rsid w:val="007C198A"/>
    <w:rsid w:val="007C6E60"/>
    <w:rsid w:val="007D6162"/>
    <w:rsid w:val="007D6665"/>
    <w:rsid w:val="007D794D"/>
    <w:rsid w:val="007E0FEC"/>
    <w:rsid w:val="007F6052"/>
    <w:rsid w:val="007F690C"/>
    <w:rsid w:val="007F7A58"/>
    <w:rsid w:val="00810D5C"/>
    <w:rsid w:val="00811C20"/>
    <w:rsid w:val="00814F16"/>
    <w:rsid w:val="00822070"/>
    <w:rsid w:val="00824175"/>
    <w:rsid w:val="00827194"/>
    <w:rsid w:val="008272B7"/>
    <w:rsid w:val="008273FF"/>
    <w:rsid w:val="00835181"/>
    <w:rsid w:val="00852542"/>
    <w:rsid w:val="0085658A"/>
    <w:rsid w:val="00857C17"/>
    <w:rsid w:val="00860746"/>
    <w:rsid w:val="00870235"/>
    <w:rsid w:val="00873FEB"/>
    <w:rsid w:val="0088189F"/>
    <w:rsid w:val="00885962"/>
    <w:rsid w:val="00886CF5"/>
    <w:rsid w:val="00886D13"/>
    <w:rsid w:val="0088795C"/>
    <w:rsid w:val="008879DF"/>
    <w:rsid w:val="008929DF"/>
    <w:rsid w:val="008A0311"/>
    <w:rsid w:val="008A2CF6"/>
    <w:rsid w:val="008A436D"/>
    <w:rsid w:val="008B3DB0"/>
    <w:rsid w:val="008B59BD"/>
    <w:rsid w:val="008C46FE"/>
    <w:rsid w:val="008D4BEC"/>
    <w:rsid w:val="008D54F0"/>
    <w:rsid w:val="008D602F"/>
    <w:rsid w:val="008E1AB0"/>
    <w:rsid w:val="008E2A12"/>
    <w:rsid w:val="008F08D1"/>
    <w:rsid w:val="008F52B4"/>
    <w:rsid w:val="00900834"/>
    <w:rsid w:val="00901C93"/>
    <w:rsid w:val="00902ABD"/>
    <w:rsid w:val="0090537B"/>
    <w:rsid w:val="0091221F"/>
    <w:rsid w:val="00930A78"/>
    <w:rsid w:val="00934097"/>
    <w:rsid w:val="00942A50"/>
    <w:rsid w:val="009553D8"/>
    <w:rsid w:val="0095691C"/>
    <w:rsid w:val="00960B97"/>
    <w:rsid w:val="009625AF"/>
    <w:rsid w:val="0096359C"/>
    <w:rsid w:val="009669CD"/>
    <w:rsid w:val="00966B3F"/>
    <w:rsid w:val="00972D03"/>
    <w:rsid w:val="00974135"/>
    <w:rsid w:val="009803DC"/>
    <w:rsid w:val="00983520"/>
    <w:rsid w:val="00991E1D"/>
    <w:rsid w:val="009A419C"/>
    <w:rsid w:val="009A556D"/>
    <w:rsid w:val="009B507D"/>
    <w:rsid w:val="009D1161"/>
    <w:rsid w:val="009E0FE2"/>
    <w:rsid w:val="009E43F1"/>
    <w:rsid w:val="009F0CB7"/>
    <w:rsid w:val="009F7E34"/>
    <w:rsid w:val="00A00C6D"/>
    <w:rsid w:val="00A00E34"/>
    <w:rsid w:val="00A066D3"/>
    <w:rsid w:val="00A1484B"/>
    <w:rsid w:val="00A15500"/>
    <w:rsid w:val="00A17105"/>
    <w:rsid w:val="00A219AE"/>
    <w:rsid w:val="00A27986"/>
    <w:rsid w:val="00A36EEF"/>
    <w:rsid w:val="00A37257"/>
    <w:rsid w:val="00A44FCA"/>
    <w:rsid w:val="00A4773F"/>
    <w:rsid w:val="00A519E3"/>
    <w:rsid w:val="00A54287"/>
    <w:rsid w:val="00A5487F"/>
    <w:rsid w:val="00A5593F"/>
    <w:rsid w:val="00A64F36"/>
    <w:rsid w:val="00A70FB3"/>
    <w:rsid w:val="00A72350"/>
    <w:rsid w:val="00A7754C"/>
    <w:rsid w:val="00A7774A"/>
    <w:rsid w:val="00A840BE"/>
    <w:rsid w:val="00A90FB8"/>
    <w:rsid w:val="00A93691"/>
    <w:rsid w:val="00A9420A"/>
    <w:rsid w:val="00A97621"/>
    <w:rsid w:val="00AA1029"/>
    <w:rsid w:val="00AB1BD8"/>
    <w:rsid w:val="00AB204D"/>
    <w:rsid w:val="00AB549F"/>
    <w:rsid w:val="00AC0727"/>
    <w:rsid w:val="00AC1661"/>
    <w:rsid w:val="00AD085B"/>
    <w:rsid w:val="00AE38DC"/>
    <w:rsid w:val="00AE6EC9"/>
    <w:rsid w:val="00B00B7E"/>
    <w:rsid w:val="00B020C0"/>
    <w:rsid w:val="00B04568"/>
    <w:rsid w:val="00B06B2D"/>
    <w:rsid w:val="00B06C70"/>
    <w:rsid w:val="00B073A2"/>
    <w:rsid w:val="00B118D9"/>
    <w:rsid w:val="00B27DF9"/>
    <w:rsid w:val="00B27E04"/>
    <w:rsid w:val="00B31AD9"/>
    <w:rsid w:val="00B326B0"/>
    <w:rsid w:val="00B343E5"/>
    <w:rsid w:val="00B36395"/>
    <w:rsid w:val="00B405C2"/>
    <w:rsid w:val="00B628BA"/>
    <w:rsid w:val="00B70047"/>
    <w:rsid w:val="00B7219F"/>
    <w:rsid w:val="00B75D5A"/>
    <w:rsid w:val="00B76C7F"/>
    <w:rsid w:val="00B77105"/>
    <w:rsid w:val="00B9032F"/>
    <w:rsid w:val="00BA0C38"/>
    <w:rsid w:val="00BA4EEB"/>
    <w:rsid w:val="00BA5DF4"/>
    <w:rsid w:val="00BA6F10"/>
    <w:rsid w:val="00BB7850"/>
    <w:rsid w:val="00BC40EF"/>
    <w:rsid w:val="00BD2978"/>
    <w:rsid w:val="00BD56BD"/>
    <w:rsid w:val="00BD7DB4"/>
    <w:rsid w:val="00BE01A1"/>
    <w:rsid w:val="00BF280C"/>
    <w:rsid w:val="00BF4D5E"/>
    <w:rsid w:val="00C03E02"/>
    <w:rsid w:val="00C04A10"/>
    <w:rsid w:val="00C1011A"/>
    <w:rsid w:val="00C12673"/>
    <w:rsid w:val="00C30201"/>
    <w:rsid w:val="00C3104F"/>
    <w:rsid w:val="00C4013C"/>
    <w:rsid w:val="00C41BA0"/>
    <w:rsid w:val="00C42861"/>
    <w:rsid w:val="00C42C85"/>
    <w:rsid w:val="00C44CDA"/>
    <w:rsid w:val="00C65166"/>
    <w:rsid w:val="00C67924"/>
    <w:rsid w:val="00C701D2"/>
    <w:rsid w:val="00C71CDA"/>
    <w:rsid w:val="00C7460D"/>
    <w:rsid w:val="00C815D9"/>
    <w:rsid w:val="00C90550"/>
    <w:rsid w:val="00C923F0"/>
    <w:rsid w:val="00C92455"/>
    <w:rsid w:val="00C92558"/>
    <w:rsid w:val="00C97A1B"/>
    <w:rsid w:val="00CA0285"/>
    <w:rsid w:val="00CA17C1"/>
    <w:rsid w:val="00CA4B96"/>
    <w:rsid w:val="00CA56EB"/>
    <w:rsid w:val="00CB0D11"/>
    <w:rsid w:val="00CB1B62"/>
    <w:rsid w:val="00CB7122"/>
    <w:rsid w:val="00CB75EF"/>
    <w:rsid w:val="00CC46C0"/>
    <w:rsid w:val="00CC4910"/>
    <w:rsid w:val="00CC74FA"/>
    <w:rsid w:val="00CD0C1B"/>
    <w:rsid w:val="00CD2655"/>
    <w:rsid w:val="00CD5994"/>
    <w:rsid w:val="00CE2938"/>
    <w:rsid w:val="00CE4E8C"/>
    <w:rsid w:val="00CE5F9C"/>
    <w:rsid w:val="00CF0876"/>
    <w:rsid w:val="00CF12F6"/>
    <w:rsid w:val="00CF29AA"/>
    <w:rsid w:val="00CF3160"/>
    <w:rsid w:val="00CF3285"/>
    <w:rsid w:val="00CF69ED"/>
    <w:rsid w:val="00CF6BAA"/>
    <w:rsid w:val="00D00DD5"/>
    <w:rsid w:val="00D023F5"/>
    <w:rsid w:val="00D15CE7"/>
    <w:rsid w:val="00D256DE"/>
    <w:rsid w:val="00D42845"/>
    <w:rsid w:val="00D461CD"/>
    <w:rsid w:val="00D5172A"/>
    <w:rsid w:val="00D5510F"/>
    <w:rsid w:val="00D62A99"/>
    <w:rsid w:val="00D66C43"/>
    <w:rsid w:val="00D70626"/>
    <w:rsid w:val="00D73539"/>
    <w:rsid w:val="00D7636E"/>
    <w:rsid w:val="00D83BE6"/>
    <w:rsid w:val="00D868A5"/>
    <w:rsid w:val="00D92EE1"/>
    <w:rsid w:val="00D93F09"/>
    <w:rsid w:val="00DA6C15"/>
    <w:rsid w:val="00DA7316"/>
    <w:rsid w:val="00DB135C"/>
    <w:rsid w:val="00DB5352"/>
    <w:rsid w:val="00DB5D1D"/>
    <w:rsid w:val="00DB6F71"/>
    <w:rsid w:val="00DC4C2A"/>
    <w:rsid w:val="00DC63EB"/>
    <w:rsid w:val="00DC7677"/>
    <w:rsid w:val="00DD2933"/>
    <w:rsid w:val="00DD5540"/>
    <w:rsid w:val="00DD7992"/>
    <w:rsid w:val="00DE2B73"/>
    <w:rsid w:val="00DF6068"/>
    <w:rsid w:val="00E00293"/>
    <w:rsid w:val="00E01EFF"/>
    <w:rsid w:val="00E07317"/>
    <w:rsid w:val="00E07A08"/>
    <w:rsid w:val="00E128E4"/>
    <w:rsid w:val="00E21B7F"/>
    <w:rsid w:val="00E31BBD"/>
    <w:rsid w:val="00E411DB"/>
    <w:rsid w:val="00E45D98"/>
    <w:rsid w:val="00E47EFF"/>
    <w:rsid w:val="00E77824"/>
    <w:rsid w:val="00E83DAD"/>
    <w:rsid w:val="00E90F95"/>
    <w:rsid w:val="00E91D8C"/>
    <w:rsid w:val="00E921E1"/>
    <w:rsid w:val="00E9335C"/>
    <w:rsid w:val="00EB412E"/>
    <w:rsid w:val="00EB57A8"/>
    <w:rsid w:val="00EC2FFA"/>
    <w:rsid w:val="00EC547D"/>
    <w:rsid w:val="00EC73B2"/>
    <w:rsid w:val="00ED2308"/>
    <w:rsid w:val="00ED6A39"/>
    <w:rsid w:val="00EE63B1"/>
    <w:rsid w:val="00EE67A6"/>
    <w:rsid w:val="00EE7E52"/>
    <w:rsid w:val="00EF14CC"/>
    <w:rsid w:val="00EF2CE6"/>
    <w:rsid w:val="00F221ED"/>
    <w:rsid w:val="00F2352D"/>
    <w:rsid w:val="00F31D57"/>
    <w:rsid w:val="00F3556A"/>
    <w:rsid w:val="00F472CB"/>
    <w:rsid w:val="00F47F35"/>
    <w:rsid w:val="00F51DEB"/>
    <w:rsid w:val="00F57D72"/>
    <w:rsid w:val="00F621E5"/>
    <w:rsid w:val="00F641CB"/>
    <w:rsid w:val="00F679C2"/>
    <w:rsid w:val="00F70BB7"/>
    <w:rsid w:val="00F74B45"/>
    <w:rsid w:val="00F76158"/>
    <w:rsid w:val="00F842E1"/>
    <w:rsid w:val="00F85E48"/>
    <w:rsid w:val="00F86E01"/>
    <w:rsid w:val="00F965FD"/>
    <w:rsid w:val="00FA076F"/>
    <w:rsid w:val="00FA1750"/>
    <w:rsid w:val="00FA1E0D"/>
    <w:rsid w:val="00FA2725"/>
    <w:rsid w:val="00FB6B1A"/>
    <w:rsid w:val="00FC01B2"/>
    <w:rsid w:val="00FC08CC"/>
    <w:rsid w:val="00FC0FE5"/>
    <w:rsid w:val="00FC1CBD"/>
    <w:rsid w:val="00FC3166"/>
    <w:rsid w:val="00FD1781"/>
    <w:rsid w:val="00FD2D87"/>
    <w:rsid w:val="00FE5EBF"/>
    <w:rsid w:val="00FF0B53"/>
    <w:rsid w:val="00FF199E"/>
    <w:rsid w:val="00FF6E1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86E01"/>
  </w:style>
  <w:style w:type="paragraph" w:styleId="Nagwek1">
    <w:name w:val="heading 1"/>
    <w:basedOn w:val="Normalny"/>
    <w:next w:val="Normalny"/>
    <w:link w:val="Nagwek1Znak"/>
    <w:uiPriority w:val="9"/>
    <w:qFormat/>
    <w:rsid w:val="00F86E01"/>
    <w:pPr>
      <w:pBdr>
        <w:bottom w:val="single" w:sz="12" w:space="1" w:color="A5A5A5" w:themeColor="accent1" w:themeShade="BF"/>
      </w:pBdr>
      <w:spacing w:before="600" w:after="80"/>
      <w:ind w:firstLine="0"/>
      <w:outlineLvl w:val="0"/>
    </w:pPr>
    <w:rPr>
      <w:rFonts w:asciiTheme="majorHAnsi" w:eastAsiaTheme="majorEastAsia" w:hAnsiTheme="majorHAnsi" w:cstheme="majorBidi"/>
      <w:b/>
      <w:bCs/>
      <w:color w:val="A5A5A5" w:themeColor="accent1" w:themeShade="BF"/>
      <w:sz w:val="24"/>
      <w:szCs w:val="24"/>
    </w:rPr>
  </w:style>
  <w:style w:type="paragraph" w:styleId="Nagwek2">
    <w:name w:val="heading 2"/>
    <w:basedOn w:val="Normalny"/>
    <w:next w:val="Normalny"/>
    <w:link w:val="Nagwek2Znak"/>
    <w:uiPriority w:val="9"/>
    <w:unhideWhenUsed/>
    <w:qFormat/>
    <w:rsid w:val="00F86E01"/>
    <w:pPr>
      <w:pBdr>
        <w:bottom w:val="single" w:sz="8" w:space="1" w:color="DDDDDD" w:themeColor="accent1"/>
      </w:pBdr>
      <w:spacing w:before="200" w:after="80"/>
      <w:ind w:firstLine="0"/>
      <w:outlineLvl w:val="1"/>
    </w:pPr>
    <w:rPr>
      <w:rFonts w:asciiTheme="majorHAnsi" w:eastAsiaTheme="majorEastAsia" w:hAnsiTheme="majorHAnsi" w:cstheme="majorBidi"/>
      <w:color w:val="A5A5A5" w:themeColor="accent1" w:themeShade="BF"/>
      <w:sz w:val="24"/>
      <w:szCs w:val="24"/>
    </w:rPr>
  </w:style>
  <w:style w:type="paragraph" w:styleId="Nagwek3">
    <w:name w:val="heading 3"/>
    <w:basedOn w:val="Normalny"/>
    <w:next w:val="Normalny"/>
    <w:link w:val="Nagwek3Znak"/>
    <w:uiPriority w:val="9"/>
    <w:unhideWhenUsed/>
    <w:qFormat/>
    <w:rsid w:val="00F86E01"/>
    <w:pPr>
      <w:pBdr>
        <w:bottom w:val="single" w:sz="4" w:space="1" w:color="EAEAEA" w:themeColor="accent1" w:themeTint="99"/>
      </w:pBdr>
      <w:spacing w:before="200" w:after="80"/>
      <w:ind w:firstLine="0"/>
      <w:outlineLvl w:val="2"/>
    </w:pPr>
    <w:rPr>
      <w:rFonts w:asciiTheme="majorHAnsi" w:eastAsiaTheme="majorEastAsia" w:hAnsiTheme="majorHAnsi" w:cstheme="majorBidi"/>
      <w:color w:val="DDDDDD" w:themeColor="accent1"/>
      <w:sz w:val="24"/>
      <w:szCs w:val="24"/>
    </w:rPr>
  </w:style>
  <w:style w:type="paragraph" w:styleId="Nagwek4">
    <w:name w:val="heading 4"/>
    <w:basedOn w:val="Normalny"/>
    <w:next w:val="Normalny"/>
    <w:link w:val="Nagwek4Znak"/>
    <w:uiPriority w:val="9"/>
    <w:unhideWhenUsed/>
    <w:qFormat/>
    <w:rsid w:val="00F86E01"/>
    <w:pPr>
      <w:pBdr>
        <w:bottom w:val="single" w:sz="4" w:space="2" w:color="F1F1F1" w:themeColor="accent1" w:themeTint="66"/>
      </w:pBdr>
      <w:spacing w:before="200" w:after="80"/>
      <w:ind w:firstLine="0"/>
      <w:outlineLvl w:val="3"/>
    </w:pPr>
    <w:rPr>
      <w:rFonts w:asciiTheme="majorHAnsi" w:eastAsiaTheme="majorEastAsia" w:hAnsiTheme="majorHAnsi" w:cstheme="majorBidi"/>
      <w:i/>
      <w:iCs/>
      <w:color w:val="DDDDDD" w:themeColor="accent1"/>
      <w:sz w:val="24"/>
      <w:szCs w:val="24"/>
    </w:rPr>
  </w:style>
  <w:style w:type="paragraph" w:styleId="Nagwek5">
    <w:name w:val="heading 5"/>
    <w:basedOn w:val="Normalny"/>
    <w:next w:val="Normalny"/>
    <w:link w:val="Nagwek5Znak"/>
    <w:uiPriority w:val="9"/>
    <w:semiHidden/>
    <w:unhideWhenUsed/>
    <w:qFormat/>
    <w:rsid w:val="00F86E01"/>
    <w:pPr>
      <w:spacing w:before="200" w:after="80"/>
      <w:ind w:firstLine="0"/>
      <w:outlineLvl w:val="4"/>
    </w:pPr>
    <w:rPr>
      <w:rFonts w:asciiTheme="majorHAnsi" w:eastAsiaTheme="majorEastAsia" w:hAnsiTheme="majorHAnsi" w:cstheme="majorBidi"/>
      <w:color w:val="DDDDDD" w:themeColor="accent1"/>
    </w:rPr>
  </w:style>
  <w:style w:type="paragraph" w:styleId="Nagwek6">
    <w:name w:val="heading 6"/>
    <w:basedOn w:val="Normalny"/>
    <w:next w:val="Normalny"/>
    <w:link w:val="Nagwek6Znak"/>
    <w:uiPriority w:val="9"/>
    <w:semiHidden/>
    <w:unhideWhenUsed/>
    <w:qFormat/>
    <w:rsid w:val="00F86E01"/>
    <w:pPr>
      <w:spacing w:before="280" w:after="100"/>
      <w:ind w:firstLine="0"/>
      <w:outlineLvl w:val="5"/>
    </w:pPr>
    <w:rPr>
      <w:rFonts w:asciiTheme="majorHAnsi" w:eastAsiaTheme="majorEastAsia" w:hAnsiTheme="majorHAnsi" w:cstheme="majorBidi"/>
      <w:i/>
      <w:iCs/>
      <w:color w:val="DDDDDD" w:themeColor="accent1"/>
    </w:rPr>
  </w:style>
  <w:style w:type="paragraph" w:styleId="Nagwek7">
    <w:name w:val="heading 7"/>
    <w:basedOn w:val="Normalny"/>
    <w:next w:val="Normalny"/>
    <w:link w:val="Nagwek7Znak"/>
    <w:uiPriority w:val="9"/>
    <w:semiHidden/>
    <w:unhideWhenUsed/>
    <w:qFormat/>
    <w:rsid w:val="00F86E01"/>
    <w:pPr>
      <w:spacing w:before="320" w:after="100"/>
      <w:ind w:firstLine="0"/>
      <w:outlineLvl w:val="6"/>
    </w:pPr>
    <w:rPr>
      <w:rFonts w:asciiTheme="majorHAnsi" w:eastAsiaTheme="majorEastAsia" w:hAnsiTheme="majorHAnsi" w:cstheme="majorBidi"/>
      <w:b/>
      <w:bCs/>
      <w:color w:val="969696" w:themeColor="accent3"/>
      <w:sz w:val="20"/>
      <w:szCs w:val="20"/>
    </w:rPr>
  </w:style>
  <w:style w:type="paragraph" w:styleId="Nagwek8">
    <w:name w:val="heading 8"/>
    <w:basedOn w:val="Normalny"/>
    <w:next w:val="Normalny"/>
    <w:link w:val="Nagwek8Znak"/>
    <w:uiPriority w:val="9"/>
    <w:semiHidden/>
    <w:unhideWhenUsed/>
    <w:qFormat/>
    <w:rsid w:val="00F86E01"/>
    <w:pPr>
      <w:spacing w:before="320" w:after="100"/>
      <w:ind w:firstLine="0"/>
      <w:outlineLvl w:val="7"/>
    </w:pPr>
    <w:rPr>
      <w:rFonts w:asciiTheme="majorHAnsi" w:eastAsiaTheme="majorEastAsia" w:hAnsiTheme="majorHAnsi" w:cstheme="majorBidi"/>
      <w:b/>
      <w:bCs/>
      <w:i/>
      <w:iCs/>
      <w:color w:val="969696" w:themeColor="accent3"/>
      <w:sz w:val="20"/>
      <w:szCs w:val="20"/>
    </w:rPr>
  </w:style>
  <w:style w:type="paragraph" w:styleId="Nagwek9">
    <w:name w:val="heading 9"/>
    <w:basedOn w:val="Normalny"/>
    <w:next w:val="Normalny"/>
    <w:link w:val="Nagwek9Znak"/>
    <w:uiPriority w:val="9"/>
    <w:semiHidden/>
    <w:unhideWhenUsed/>
    <w:qFormat/>
    <w:rsid w:val="00F86E01"/>
    <w:pPr>
      <w:spacing w:before="320" w:after="100"/>
      <w:ind w:firstLine="0"/>
      <w:outlineLvl w:val="8"/>
    </w:pPr>
    <w:rPr>
      <w:rFonts w:asciiTheme="majorHAnsi" w:eastAsiaTheme="majorEastAsia" w:hAnsiTheme="majorHAnsi" w:cstheme="majorBidi"/>
      <w:i/>
      <w:iCs/>
      <w:color w:val="969696"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86E01"/>
    <w:rPr>
      <w:rFonts w:asciiTheme="majorHAnsi" w:eastAsiaTheme="majorEastAsia" w:hAnsiTheme="majorHAnsi" w:cstheme="majorBidi"/>
      <w:b/>
      <w:bCs/>
      <w:color w:val="A5A5A5" w:themeColor="accent1" w:themeShade="BF"/>
      <w:sz w:val="24"/>
      <w:szCs w:val="24"/>
    </w:rPr>
  </w:style>
  <w:style w:type="character" w:customStyle="1" w:styleId="Nagwek2Znak">
    <w:name w:val="Nagłówek 2 Znak"/>
    <w:basedOn w:val="Domylnaczcionkaakapitu"/>
    <w:link w:val="Nagwek2"/>
    <w:uiPriority w:val="9"/>
    <w:rsid w:val="00F86E01"/>
    <w:rPr>
      <w:rFonts w:asciiTheme="majorHAnsi" w:eastAsiaTheme="majorEastAsia" w:hAnsiTheme="majorHAnsi" w:cstheme="majorBidi"/>
      <w:color w:val="A5A5A5" w:themeColor="accent1" w:themeShade="BF"/>
      <w:sz w:val="24"/>
      <w:szCs w:val="24"/>
    </w:rPr>
  </w:style>
  <w:style w:type="character" w:customStyle="1" w:styleId="Nagwek3Znak">
    <w:name w:val="Nagłówek 3 Znak"/>
    <w:basedOn w:val="Domylnaczcionkaakapitu"/>
    <w:link w:val="Nagwek3"/>
    <w:uiPriority w:val="9"/>
    <w:rsid w:val="00F86E01"/>
    <w:rPr>
      <w:rFonts w:asciiTheme="majorHAnsi" w:eastAsiaTheme="majorEastAsia" w:hAnsiTheme="majorHAnsi" w:cstheme="majorBidi"/>
      <w:color w:val="DDDDDD" w:themeColor="accent1"/>
      <w:sz w:val="24"/>
      <w:szCs w:val="24"/>
    </w:rPr>
  </w:style>
  <w:style w:type="character" w:customStyle="1" w:styleId="Nagwek4Znak">
    <w:name w:val="Nagłówek 4 Znak"/>
    <w:basedOn w:val="Domylnaczcionkaakapitu"/>
    <w:link w:val="Nagwek4"/>
    <w:uiPriority w:val="9"/>
    <w:rsid w:val="00F86E01"/>
    <w:rPr>
      <w:rFonts w:asciiTheme="majorHAnsi" w:eastAsiaTheme="majorEastAsia" w:hAnsiTheme="majorHAnsi" w:cstheme="majorBidi"/>
      <w:i/>
      <w:iCs/>
      <w:color w:val="DDDDDD" w:themeColor="accent1"/>
      <w:sz w:val="24"/>
      <w:szCs w:val="24"/>
    </w:rPr>
  </w:style>
  <w:style w:type="paragraph" w:styleId="Nagwekspisutreci">
    <w:name w:val="TOC Heading"/>
    <w:basedOn w:val="Nagwek1"/>
    <w:next w:val="Normalny"/>
    <w:uiPriority w:val="39"/>
    <w:unhideWhenUsed/>
    <w:qFormat/>
    <w:rsid w:val="00F86E01"/>
    <w:pPr>
      <w:outlineLvl w:val="9"/>
    </w:pPr>
  </w:style>
  <w:style w:type="paragraph" w:styleId="Spistreci1">
    <w:name w:val="toc 1"/>
    <w:basedOn w:val="Normalny"/>
    <w:next w:val="Normalny"/>
    <w:autoRedefine/>
    <w:uiPriority w:val="39"/>
    <w:unhideWhenUsed/>
    <w:rsid w:val="00C41BA0"/>
    <w:pPr>
      <w:tabs>
        <w:tab w:val="left" w:pos="880"/>
        <w:tab w:val="right" w:leader="dot" w:pos="9475"/>
      </w:tabs>
      <w:spacing w:after="100"/>
    </w:pPr>
    <w:rPr>
      <w:rFonts w:ascii="Arial" w:hAnsi="Arial" w:cs="Arial"/>
      <w:b/>
      <w:sz w:val="24"/>
      <w:szCs w:val="24"/>
    </w:rPr>
  </w:style>
  <w:style w:type="paragraph" w:styleId="Spistreci2">
    <w:name w:val="toc 2"/>
    <w:basedOn w:val="Normalny"/>
    <w:next w:val="Normalny"/>
    <w:autoRedefine/>
    <w:uiPriority w:val="39"/>
    <w:unhideWhenUsed/>
    <w:rsid w:val="00FC3166"/>
    <w:pPr>
      <w:tabs>
        <w:tab w:val="left" w:pos="880"/>
        <w:tab w:val="right" w:leader="dot" w:pos="9396"/>
      </w:tabs>
      <w:spacing w:after="100"/>
      <w:ind w:left="220"/>
    </w:pPr>
    <w:rPr>
      <w:rFonts w:ascii="Book Antiqua" w:hAnsi="Book Antiqua"/>
      <w:noProof/>
    </w:rPr>
  </w:style>
  <w:style w:type="character" w:styleId="Hipercze">
    <w:name w:val="Hyperlink"/>
    <w:basedOn w:val="Domylnaczcionkaakapitu"/>
    <w:uiPriority w:val="99"/>
    <w:unhideWhenUsed/>
    <w:rsid w:val="00852542"/>
    <w:rPr>
      <w:color w:val="5F5F5F" w:themeColor="hyperlink"/>
      <w:u w:val="single"/>
    </w:rPr>
  </w:style>
  <w:style w:type="paragraph" w:styleId="Akapitzlist">
    <w:name w:val="List Paragraph"/>
    <w:aliases w:val=".TEKST,...tekst podstawowy,Poziom2,EST_akapit z listą"/>
    <w:basedOn w:val="Normalny"/>
    <w:link w:val="AkapitzlistZnak"/>
    <w:uiPriority w:val="34"/>
    <w:qFormat/>
    <w:rsid w:val="00F86E01"/>
    <w:pPr>
      <w:ind w:left="720"/>
      <w:contextualSpacing/>
    </w:pPr>
  </w:style>
  <w:style w:type="character" w:customStyle="1" w:styleId="AkapitzlistZnak">
    <w:name w:val="Akapit z listą Znak"/>
    <w:aliases w:val=".TEKST Znak,...tekst podstawowy Znak,Poziom2 Znak,EST_akapit z listą Znak"/>
    <w:link w:val="Akapitzlist"/>
    <w:uiPriority w:val="34"/>
    <w:rsid w:val="00452B89"/>
  </w:style>
  <w:style w:type="paragraph" w:styleId="Spistreci3">
    <w:name w:val="toc 3"/>
    <w:basedOn w:val="Normalny"/>
    <w:next w:val="Normalny"/>
    <w:autoRedefine/>
    <w:uiPriority w:val="39"/>
    <w:unhideWhenUsed/>
    <w:rsid w:val="008E1AB0"/>
    <w:pPr>
      <w:spacing w:after="100"/>
      <w:ind w:left="440"/>
    </w:pPr>
  </w:style>
  <w:style w:type="paragraph" w:customStyle="1" w:styleId="Normalny1">
    <w:name w:val="Normalny1"/>
    <w:basedOn w:val="Normalny"/>
    <w:rsid w:val="003A5A27"/>
    <w:pPr>
      <w:widowControl w:val="0"/>
      <w:spacing w:line="200" w:lineRule="atLeast"/>
    </w:pPr>
    <w:rPr>
      <w:rFonts w:ascii="Times New Roman" w:eastAsia="Lucida Sans Unicode" w:hAnsi="Times New Roman" w:cs="Tahoma"/>
      <w:color w:val="000000"/>
      <w:sz w:val="20"/>
      <w:szCs w:val="24"/>
    </w:rPr>
  </w:style>
  <w:style w:type="paragraph" w:styleId="Nagwek">
    <w:name w:val="header"/>
    <w:basedOn w:val="Normalny"/>
    <w:link w:val="NagwekZnak"/>
    <w:uiPriority w:val="99"/>
    <w:unhideWhenUsed/>
    <w:rsid w:val="00325349"/>
    <w:pPr>
      <w:tabs>
        <w:tab w:val="center" w:pos="4536"/>
        <w:tab w:val="right" w:pos="9072"/>
      </w:tabs>
    </w:pPr>
  </w:style>
  <w:style w:type="character" w:customStyle="1" w:styleId="NagwekZnak">
    <w:name w:val="Nagłówek Znak"/>
    <w:basedOn w:val="Domylnaczcionkaakapitu"/>
    <w:link w:val="Nagwek"/>
    <w:uiPriority w:val="99"/>
    <w:rsid w:val="00325349"/>
  </w:style>
  <w:style w:type="paragraph" w:styleId="Stopka">
    <w:name w:val="footer"/>
    <w:basedOn w:val="Normalny"/>
    <w:link w:val="StopkaZnak"/>
    <w:uiPriority w:val="99"/>
    <w:unhideWhenUsed/>
    <w:rsid w:val="00325349"/>
    <w:pPr>
      <w:tabs>
        <w:tab w:val="center" w:pos="4536"/>
        <w:tab w:val="right" w:pos="9072"/>
      </w:tabs>
    </w:pPr>
  </w:style>
  <w:style w:type="character" w:customStyle="1" w:styleId="StopkaZnak">
    <w:name w:val="Stopka Znak"/>
    <w:basedOn w:val="Domylnaczcionkaakapitu"/>
    <w:link w:val="Stopka"/>
    <w:uiPriority w:val="99"/>
    <w:rsid w:val="00325349"/>
  </w:style>
  <w:style w:type="paragraph" w:styleId="NormalnyWeb">
    <w:name w:val="Normal (Web)"/>
    <w:basedOn w:val="Normalny"/>
    <w:uiPriority w:val="99"/>
    <w:unhideWhenUsed/>
    <w:rsid w:val="006408E4"/>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6408E4"/>
  </w:style>
  <w:style w:type="character" w:styleId="Pogrubienie">
    <w:name w:val="Strong"/>
    <w:basedOn w:val="Domylnaczcionkaakapitu"/>
    <w:uiPriority w:val="22"/>
    <w:qFormat/>
    <w:rsid w:val="00F86E01"/>
    <w:rPr>
      <w:b/>
      <w:bCs/>
      <w:spacing w:val="0"/>
    </w:rPr>
  </w:style>
  <w:style w:type="paragraph" w:styleId="Tekstdymka">
    <w:name w:val="Balloon Text"/>
    <w:basedOn w:val="Normalny"/>
    <w:link w:val="TekstdymkaZnak"/>
    <w:uiPriority w:val="99"/>
    <w:semiHidden/>
    <w:unhideWhenUsed/>
    <w:rsid w:val="005345AF"/>
    <w:rPr>
      <w:rFonts w:ascii="Tahoma" w:hAnsi="Tahoma" w:cs="Tahoma"/>
      <w:sz w:val="16"/>
      <w:szCs w:val="16"/>
    </w:rPr>
  </w:style>
  <w:style w:type="character" w:customStyle="1" w:styleId="TekstdymkaZnak">
    <w:name w:val="Tekst dymka Znak"/>
    <w:basedOn w:val="Domylnaczcionkaakapitu"/>
    <w:link w:val="Tekstdymka"/>
    <w:uiPriority w:val="99"/>
    <w:semiHidden/>
    <w:rsid w:val="005345AF"/>
    <w:rPr>
      <w:rFonts w:ascii="Tahoma" w:hAnsi="Tahoma" w:cs="Tahoma"/>
      <w:sz w:val="16"/>
      <w:szCs w:val="16"/>
    </w:rPr>
  </w:style>
  <w:style w:type="character" w:customStyle="1" w:styleId="Teksttreci">
    <w:name w:val="Tekst treści_"/>
    <w:link w:val="Teksttreci1"/>
    <w:uiPriority w:val="99"/>
    <w:locked/>
    <w:rsid w:val="00410429"/>
    <w:rPr>
      <w:rFonts w:ascii="Arial" w:hAnsi="Arial"/>
      <w:sz w:val="20"/>
      <w:shd w:val="clear" w:color="auto" w:fill="FFFFFF"/>
    </w:rPr>
  </w:style>
  <w:style w:type="paragraph" w:customStyle="1" w:styleId="Teksttreci1">
    <w:name w:val="Tekst treści1"/>
    <w:basedOn w:val="Normalny"/>
    <w:link w:val="Teksttreci"/>
    <w:uiPriority w:val="99"/>
    <w:rsid w:val="00410429"/>
    <w:pPr>
      <w:shd w:val="clear" w:color="auto" w:fill="FFFFFF"/>
      <w:spacing w:line="466" w:lineRule="exact"/>
      <w:ind w:hanging="720"/>
    </w:pPr>
    <w:rPr>
      <w:rFonts w:ascii="Arial" w:hAnsi="Arial"/>
      <w:sz w:val="20"/>
    </w:rPr>
  </w:style>
  <w:style w:type="character" w:customStyle="1" w:styleId="Nagwek70">
    <w:name w:val="Nagłówek #7_"/>
    <w:link w:val="Nagwek71"/>
    <w:uiPriority w:val="99"/>
    <w:locked/>
    <w:rsid w:val="00410429"/>
    <w:rPr>
      <w:rFonts w:ascii="Arial" w:hAnsi="Arial"/>
      <w:b/>
      <w:sz w:val="20"/>
      <w:shd w:val="clear" w:color="auto" w:fill="FFFFFF"/>
    </w:rPr>
  </w:style>
  <w:style w:type="paragraph" w:customStyle="1" w:styleId="Nagwek71">
    <w:name w:val="Nagłówek #71"/>
    <w:basedOn w:val="Normalny"/>
    <w:link w:val="Nagwek70"/>
    <w:uiPriority w:val="99"/>
    <w:rsid w:val="00410429"/>
    <w:pPr>
      <w:shd w:val="clear" w:color="auto" w:fill="FFFFFF"/>
      <w:spacing w:before="180" w:line="230" w:lineRule="exact"/>
      <w:ind w:hanging="360"/>
      <w:outlineLvl w:val="6"/>
    </w:pPr>
    <w:rPr>
      <w:rFonts w:ascii="Arial" w:hAnsi="Arial"/>
      <w:b/>
      <w:sz w:val="20"/>
    </w:rPr>
  </w:style>
  <w:style w:type="character" w:customStyle="1" w:styleId="Nagwek10">
    <w:name w:val="Nagłówek #1_"/>
    <w:link w:val="Nagwek11"/>
    <w:uiPriority w:val="99"/>
    <w:locked/>
    <w:rsid w:val="00D15CE7"/>
    <w:rPr>
      <w:rFonts w:ascii="Arial" w:hAnsi="Arial"/>
      <w:b/>
      <w:sz w:val="36"/>
      <w:shd w:val="clear" w:color="auto" w:fill="FFFFFF"/>
    </w:rPr>
  </w:style>
  <w:style w:type="paragraph" w:customStyle="1" w:styleId="Nagwek11">
    <w:name w:val="Nagłówek #1"/>
    <w:basedOn w:val="Normalny"/>
    <w:link w:val="Nagwek10"/>
    <w:uiPriority w:val="99"/>
    <w:rsid w:val="00D15CE7"/>
    <w:pPr>
      <w:shd w:val="clear" w:color="auto" w:fill="FFFFFF"/>
      <w:spacing w:before="840" w:after="1260" w:line="422" w:lineRule="exact"/>
      <w:jc w:val="center"/>
      <w:outlineLvl w:val="0"/>
    </w:pPr>
    <w:rPr>
      <w:rFonts w:ascii="Arial" w:hAnsi="Arial"/>
      <w:b/>
      <w:sz w:val="36"/>
    </w:rPr>
  </w:style>
  <w:style w:type="character" w:customStyle="1" w:styleId="Teksttreci3">
    <w:name w:val="Tekst treści (3)_"/>
    <w:link w:val="Teksttreci30"/>
    <w:uiPriority w:val="99"/>
    <w:locked/>
    <w:rsid w:val="00D15CE7"/>
    <w:rPr>
      <w:rFonts w:ascii="Arial" w:hAnsi="Arial"/>
      <w:b/>
      <w:sz w:val="23"/>
      <w:shd w:val="clear" w:color="auto" w:fill="FFFFFF"/>
    </w:rPr>
  </w:style>
  <w:style w:type="paragraph" w:customStyle="1" w:styleId="Teksttreci30">
    <w:name w:val="Tekst treści (3)"/>
    <w:basedOn w:val="Normalny"/>
    <w:link w:val="Teksttreci3"/>
    <w:uiPriority w:val="99"/>
    <w:rsid w:val="00D15CE7"/>
    <w:pPr>
      <w:shd w:val="clear" w:color="auto" w:fill="FFFFFF"/>
      <w:spacing w:before="1260" w:line="552" w:lineRule="exact"/>
      <w:ind w:hanging="560"/>
    </w:pPr>
    <w:rPr>
      <w:rFonts w:ascii="Arial" w:hAnsi="Arial"/>
      <w:b/>
      <w:sz w:val="23"/>
    </w:rPr>
  </w:style>
  <w:style w:type="character" w:customStyle="1" w:styleId="Teksttreci3Kursywa">
    <w:name w:val="Tekst treści (3) + Kursywa"/>
    <w:uiPriority w:val="99"/>
    <w:rsid w:val="00D15CE7"/>
    <w:rPr>
      <w:rFonts w:ascii="Arial" w:hAnsi="Arial"/>
      <w:b/>
      <w:i/>
      <w:spacing w:val="0"/>
      <w:sz w:val="23"/>
    </w:rPr>
  </w:style>
  <w:style w:type="character" w:customStyle="1" w:styleId="Teksttreci4">
    <w:name w:val="Tekst treści (4)_"/>
    <w:link w:val="Teksttreci40"/>
    <w:uiPriority w:val="99"/>
    <w:locked/>
    <w:rsid w:val="00D15CE7"/>
    <w:rPr>
      <w:rFonts w:ascii="Times New Roman" w:hAnsi="Times New Roman"/>
      <w:b/>
      <w:sz w:val="24"/>
      <w:shd w:val="clear" w:color="auto" w:fill="FFFFFF"/>
    </w:rPr>
  </w:style>
  <w:style w:type="paragraph" w:customStyle="1" w:styleId="Teksttreci40">
    <w:name w:val="Tekst treści (4)"/>
    <w:basedOn w:val="Normalny"/>
    <w:link w:val="Teksttreci4"/>
    <w:uiPriority w:val="99"/>
    <w:rsid w:val="00D15CE7"/>
    <w:pPr>
      <w:shd w:val="clear" w:color="auto" w:fill="FFFFFF"/>
      <w:spacing w:before="840" w:after="60" w:line="240" w:lineRule="atLeast"/>
      <w:jc w:val="center"/>
    </w:pPr>
    <w:rPr>
      <w:rFonts w:ascii="Times New Roman" w:hAnsi="Times New Roman"/>
      <w:b/>
      <w:sz w:val="24"/>
    </w:rPr>
  </w:style>
  <w:style w:type="character" w:customStyle="1" w:styleId="Teksttreci4Arial">
    <w:name w:val="Tekst treści (4) + Arial"/>
    <w:aliases w:val="11,5 pt,Kursywa"/>
    <w:uiPriority w:val="99"/>
    <w:rsid w:val="00D15CE7"/>
    <w:rPr>
      <w:rFonts w:ascii="Arial" w:hAnsi="Arial"/>
      <w:b/>
      <w:i/>
      <w:spacing w:val="0"/>
      <w:sz w:val="23"/>
    </w:rPr>
  </w:style>
  <w:style w:type="character" w:customStyle="1" w:styleId="Teksttreci6">
    <w:name w:val="Tekst treści (6)_"/>
    <w:link w:val="Teksttreci60"/>
    <w:uiPriority w:val="99"/>
    <w:locked/>
    <w:rsid w:val="00D15CE7"/>
    <w:rPr>
      <w:rFonts w:ascii="Arial" w:hAnsi="Arial"/>
      <w:b/>
      <w:sz w:val="16"/>
      <w:shd w:val="clear" w:color="auto" w:fill="FFFFFF"/>
    </w:rPr>
  </w:style>
  <w:style w:type="paragraph" w:customStyle="1" w:styleId="Teksttreci60">
    <w:name w:val="Tekst treści (6)"/>
    <w:basedOn w:val="Normalny"/>
    <w:link w:val="Teksttreci6"/>
    <w:uiPriority w:val="99"/>
    <w:rsid w:val="00D15CE7"/>
    <w:pPr>
      <w:shd w:val="clear" w:color="auto" w:fill="FFFFFF"/>
      <w:spacing w:before="900" w:line="240" w:lineRule="atLeast"/>
      <w:jc w:val="center"/>
    </w:pPr>
    <w:rPr>
      <w:rFonts w:ascii="Arial" w:hAnsi="Arial"/>
      <w:b/>
      <w:sz w:val="16"/>
    </w:rPr>
  </w:style>
  <w:style w:type="table" w:styleId="Tabela-Siatka">
    <w:name w:val="Table Grid"/>
    <w:basedOn w:val="Standardowy"/>
    <w:uiPriority w:val="39"/>
    <w:rsid w:val="00F57D72"/>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57D72"/>
    <w:pPr>
      <w:suppressAutoHyphens/>
      <w:autoSpaceDN w:val="0"/>
      <w:textAlignment w:val="baseline"/>
    </w:pPr>
    <w:rPr>
      <w:rFonts w:ascii="Times New Roman" w:eastAsia="SimSun" w:hAnsi="Times New Roman" w:cs="Arial"/>
      <w:kern w:val="3"/>
      <w:sz w:val="24"/>
      <w:szCs w:val="24"/>
      <w:lang w:eastAsia="zh-CN" w:bidi="hi-IN"/>
    </w:rPr>
  </w:style>
  <w:style w:type="paragraph" w:styleId="Bezodstpw">
    <w:name w:val="No Spacing"/>
    <w:basedOn w:val="Normalny"/>
    <w:link w:val="BezodstpwZnak"/>
    <w:uiPriority w:val="1"/>
    <w:qFormat/>
    <w:rsid w:val="00F86E01"/>
    <w:pPr>
      <w:ind w:firstLine="0"/>
    </w:pPr>
  </w:style>
  <w:style w:type="character" w:customStyle="1" w:styleId="BezodstpwZnak">
    <w:name w:val="Bez odstępów Znak"/>
    <w:basedOn w:val="Domylnaczcionkaakapitu"/>
    <w:link w:val="Bezodstpw"/>
    <w:uiPriority w:val="1"/>
    <w:rsid w:val="00F86E01"/>
  </w:style>
  <w:style w:type="character" w:customStyle="1" w:styleId="Teksttreci2">
    <w:name w:val="Tekst treści (2)"/>
    <w:basedOn w:val="Domylnaczcionkaakapitu"/>
    <w:rsid w:val="00A066D3"/>
    <w:rPr>
      <w:b w:val="0"/>
      <w:bCs w:val="0"/>
      <w:i w:val="0"/>
      <w:iCs w:val="0"/>
      <w:smallCaps w:val="0"/>
      <w:strike w:val="0"/>
      <w:spacing w:val="10"/>
      <w:sz w:val="17"/>
      <w:szCs w:val="17"/>
    </w:rPr>
  </w:style>
  <w:style w:type="paragraph" w:styleId="Tekstprzypisukocowego">
    <w:name w:val="endnote text"/>
    <w:basedOn w:val="Normalny"/>
    <w:link w:val="TekstprzypisukocowegoZnak"/>
    <w:uiPriority w:val="99"/>
    <w:semiHidden/>
    <w:unhideWhenUsed/>
    <w:rsid w:val="00C923F0"/>
    <w:rPr>
      <w:sz w:val="20"/>
      <w:szCs w:val="20"/>
    </w:rPr>
  </w:style>
  <w:style w:type="character" w:customStyle="1" w:styleId="TekstprzypisukocowegoZnak">
    <w:name w:val="Tekst przypisu końcowego Znak"/>
    <w:basedOn w:val="Domylnaczcionkaakapitu"/>
    <w:link w:val="Tekstprzypisukocowego"/>
    <w:uiPriority w:val="99"/>
    <w:semiHidden/>
    <w:rsid w:val="00C923F0"/>
    <w:rPr>
      <w:sz w:val="20"/>
      <w:szCs w:val="20"/>
    </w:rPr>
  </w:style>
  <w:style w:type="character" w:styleId="Odwoanieprzypisukocowego">
    <w:name w:val="endnote reference"/>
    <w:basedOn w:val="Domylnaczcionkaakapitu"/>
    <w:uiPriority w:val="99"/>
    <w:semiHidden/>
    <w:unhideWhenUsed/>
    <w:rsid w:val="00C923F0"/>
    <w:rPr>
      <w:vertAlign w:val="superscript"/>
    </w:rPr>
  </w:style>
  <w:style w:type="paragraph" w:styleId="Tekstpodstawowy">
    <w:name w:val="Body Text"/>
    <w:basedOn w:val="Normalny"/>
    <w:link w:val="TekstpodstawowyZnak"/>
    <w:rsid w:val="00873FEB"/>
    <w:pPr>
      <w:suppressAutoHyphens/>
      <w:spacing w:after="120"/>
    </w:pPr>
    <w:rPr>
      <w:rFonts w:ascii="Times New Roman" w:eastAsia="Times New Roman" w:hAnsi="Times New Roman" w:cs="Times New Roman"/>
      <w:sz w:val="24"/>
      <w:szCs w:val="20"/>
      <w:lang w:eastAsia="zh-CN"/>
    </w:rPr>
  </w:style>
  <w:style w:type="character" w:customStyle="1" w:styleId="TekstpodstawowyZnak">
    <w:name w:val="Tekst podstawowy Znak"/>
    <w:basedOn w:val="Domylnaczcionkaakapitu"/>
    <w:link w:val="Tekstpodstawowy"/>
    <w:rsid w:val="00873FEB"/>
    <w:rPr>
      <w:rFonts w:ascii="Times New Roman" w:eastAsia="Times New Roman" w:hAnsi="Times New Roman" w:cs="Times New Roman"/>
      <w:sz w:val="24"/>
      <w:szCs w:val="20"/>
      <w:lang w:eastAsia="zh-CN"/>
    </w:rPr>
  </w:style>
  <w:style w:type="paragraph" w:customStyle="1" w:styleId="Style1">
    <w:name w:val="Style1"/>
    <w:basedOn w:val="Normalny"/>
    <w:rsid w:val="00873FEB"/>
    <w:pPr>
      <w:numPr>
        <w:numId w:val="3"/>
      </w:numPr>
      <w:suppressAutoHyphens/>
      <w:spacing w:before="120"/>
      <w:jc w:val="both"/>
    </w:pPr>
    <w:rPr>
      <w:rFonts w:ascii="Arial Narrow" w:eastAsia="Times New Roman" w:hAnsi="Arial Narrow" w:cs="Arial Narrow"/>
      <w:sz w:val="24"/>
      <w:szCs w:val="20"/>
      <w:lang w:eastAsia="zh-CN"/>
    </w:rPr>
  </w:style>
  <w:style w:type="table" w:customStyle="1" w:styleId="TableGrid">
    <w:name w:val="TableGrid"/>
    <w:rsid w:val="00DD7992"/>
    <w:rPr>
      <w:lang w:eastAsia="pl-PL"/>
    </w:rPr>
    <w:tblPr>
      <w:tblCellMar>
        <w:top w:w="0" w:type="dxa"/>
        <w:left w:w="0" w:type="dxa"/>
        <w:bottom w:w="0" w:type="dxa"/>
        <w:right w:w="0" w:type="dxa"/>
      </w:tblCellMar>
    </w:tblPr>
  </w:style>
  <w:style w:type="paragraph" w:styleId="Spistreci4">
    <w:name w:val="toc 4"/>
    <w:basedOn w:val="Normalny"/>
    <w:next w:val="Normalny"/>
    <w:autoRedefine/>
    <w:uiPriority w:val="39"/>
    <w:unhideWhenUsed/>
    <w:rsid w:val="00FC3166"/>
    <w:pPr>
      <w:spacing w:after="100"/>
      <w:ind w:left="660"/>
    </w:pPr>
    <w:rPr>
      <w:lang w:eastAsia="pl-PL"/>
    </w:rPr>
  </w:style>
  <w:style w:type="paragraph" w:styleId="Spistreci5">
    <w:name w:val="toc 5"/>
    <w:basedOn w:val="Normalny"/>
    <w:next w:val="Normalny"/>
    <w:autoRedefine/>
    <w:uiPriority w:val="39"/>
    <w:unhideWhenUsed/>
    <w:rsid w:val="00FC3166"/>
    <w:pPr>
      <w:spacing w:after="100"/>
      <w:ind w:left="880"/>
    </w:pPr>
    <w:rPr>
      <w:lang w:eastAsia="pl-PL"/>
    </w:rPr>
  </w:style>
  <w:style w:type="paragraph" w:styleId="Spistreci6">
    <w:name w:val="toc 6"/>
    <w:basedOn w:val="Normalny"/>
    <w:next w:val="Normalny"/>
    <w:autoRedefine/>
    <w:uiPriority w:val="39"/>
    <w:unhideWhenUsed/>
    <w:rsid w:val="00FC3166"/>
    <w:pPr>
      <w:spacing w:after="100"/>
      <w:ind w:left="1100"/>
    </w:pPr>
    <w:rPr>
      <w:lang w:eastAsia="pl-PL"/>
    </w:rPr>
  </w:style>
  <w:style w:type="paragraph" w:styleId="Spistreci7">
    <w:name w:val="toc 7"/>
    <w:basedOn w:val="Normalny"/>
    <w:next w:val="Normalny"/>
    <w:autoRedefine/>
    <w:uiPriority w:val="39"/>
    <w:unhideWhenUsed/>
    <w:rsid w:val="00FC3166"/>
    <w:pPr>
      <w:spacing w:after="100"/>
      <w:ind w:left="1320"/>
    </w:pPr>
    <w:rPr>
      <w:lang w:eastAsia="pl-PL"/>
    </w:rPr>
  </w:style>
  <w:style w:type="paragraph" w:styleId="Spistreci8">
    <w:name w:val="toc 8"/>
    <w:basedOn w:val="Normalny"/>
    <w:next w:val="Normalny"/>
    <w:autoRedefine/>
    <w:uiPriority w:val="39"/>
    <w:unhideWhenUsed/>
    <w:rsid w:val="00FC3166"/>
    <w:pPr>
      <w:spacing w:after="100"/>
      <w:ind w:left="1540"/>
    </w:pPr>
    <w:rPr>
      <w:lang w:eastAsia="pl-PL"/>
    </w:rPr>
  </w:style>
  <w:style w:type="paragraph" w:styleId="Spistreci9">
    <w:name w:val="toc 9"/>
    <w:basedOn w:val="Normalny"/>
    <w:next w:val="Normalny"/>
    <w:autoRedefine/>
    <w:uiPriority w:val="39"/>
    <w:unhideWhenUsed/>
    <w:rsid w:val="00FC3166"/>
    <w:pPr>
      <w:spacing w:after="100"/>
      <w:ind w:left="1760"/>
    </w:pPr>
    <w:rPr>
      <w:lang w:eastAsia="pl-PL"/>
    </w:rPr>
  </w:style>
  <w:style w:type="paragraph" w:styleId="Spisilustracji">
    <w:name w:val="table of figures"/>
    <w:basedOn w:val="Normalny"/>
    <w:next w:val="Normalny"/>
    <w:uiPriority w:val="99"/>
    <w:unhideWhenUsed/>
    <w:rsid w:val="00BB7850"/>
    <w:pPr>
      <w:ind w:left="440" w:hanging="440"/>
    </w:pPr>
    <w:rPr>
      <w:rFonts w:cstheme="minorHAnsi"/>
      <w:caps/>
      <w:sz w:val="20"/>
      <w:szCs w:val="20"/>
    </w:rPr>
  </w:style>
  <w:style w:type="paragraph" w:styleId="Legenda">
    <w:name w:val="caption"/>
    <w:basedOn w:val="Normalny"/>
    <w:next w:val="Normalny"/>
    <w:uiPriority w:val="35"/>
    <w:unhideWhenUsed/>
    <w:qFormat/>
    <w:rsid w:val="00F86E01"/>
    <w:rPr>
      <w:b/>
      <w:bCs/>
      <w:sz w:val="18"/>
      <w:szCs w:val="18"/>
    </w:rPr>
  </w:style>
  <w:style w:type="paragraph" w:customStyle="1" w:styleId="Tekstpodstawowywcity31">
    <w:name w:val="Tekst podstawowy wcięty 31"/>
    <w:basedOn w:val="Normalny"/>
    <w:qFormat/>
    <w:rsid w:val="00E91D8C"/>
    <w:pPr>
      <w:widowControl w:val="0"/>
      <w:suppressAutoHyphens/>
      <w:adjustRightInd w:val="0"/>
      <w:spacing w:line="360" w:lineRule="auto"/>
      <w:ind w:firstLine="708"/>
      <w:jc w:val="both"/>
      <w:textAlignment w:val="baseline"/>
    </w:pPr>
    <w:rPr>
      <w:rFonts w:ascii="Times New Roman" w:eastAsia="Times New Roman" w:hAnsi="Times New Roman" w:cs="Times New Roman"/>
      <w:sz w:val="26"/>
      <w:szCs w:val="20"/>
      <w:lang w:eastAsia="ar-SA"/>
    </w:rPr>
  </w:style>
  <w:style w:type="paragraph" w:customStyle="1" w:styleId="inv0">
    <w:name w:val="inv_0"/>
    <w:basedOn w:val="Normalny"/>
    <w:rsid w:val="00E91D8C"/>
    <w:pPr>
      <w:ind w:firstLine="709"/>
      <w:jc w:val="both"/>
    </w:pPr>
    <w:rPr>
      <w:rFonts w:ascii="Times New Roman" w:eastAsia="MS Mincho" w:hAnsi="Times New Roman" w:cs="Times New Roman"/>
      <w:sz w:val="24"/>
      <w:szCs w:val="24"/>
      <w:lang w:eastAsia="pl-PL"/>
    </w:rPr>
  </w:style>
  <w:style w:type="paragraph" w:customStyle="1" w:styleId="Tekst">
    <w:name w:val="_Tekst"/>
    <w:basedOn w:val="Normalny"/>
    <w:rsid w:val="00E91D8C"/>
    <w:pPr>
      <w:autoSpaceDN w:val="0"/>
      <w:spacing w:before="85" w:after="85" w:line="288" w:lineRule="auto"/>
      <w:ind w:firstLine="709"/>
      <w:jc w:val="both"/>
    </w:pPr>
    <w:rPr>
      <w:rFonts w:ascii="Times New Roman" w:eastAsia="Calibri" w:hAnsi="Times New Roman" w:cs="Times New Roman"/>
      <w:sz w:val="24"/>
      <w:szCs w:val="24"/>
      <w:lang w:eastAsia="zh-CN"/>
    </w:rPr>
  </w:style>
  <w:style w:type="paragraph" w:customStyle="1" w:styleId="Kropki">
    <w:name w:val="_Kropki"/>
    <w:basedOn w:val="Normalny"/>
    <w:rsid w:val="00E91D8C"/>
    <w:pPr>
      <w:numPr>
        <w:numId w:val="36"/>
      </w:numPr>
      <w:autoSpaceDN w:val="0"/>
      <w:spacing w:line="288" w:lineRule="auto"/>
      <w:ind w:left="720" w:hanging="360"/>
      <w:jc w:val="both"/>
    </w:pPr>
    <w:rPr>
      <w:rFonts w:ascii="Times New Roman" w:eastAsia="Calibri" w:hAnsi="Times New Roman" w:cs="Times New Roman"/>
      <w:sz w:val="24"/>
      <w:szCs w:val="24"/>
      <w:lang w:eastAsia="zh-CN"/>
    </w:rPr>
  </w:style>
  <w:style w:type="numbering" w:customStyle="1" w:styleId="List1">
    <w:name w:val="List 1"/>
    <w:rsid w:val="00E91D8C"/>
    <w:pPr>
      <w:numPr>
        <w:numId w:val="36"/>
      </w:numPr>
    </w:pPr>
  </w:style>
  <w:style w:type="character" w:customStyle="1" w:styleId="UnresolvedMention">
    <w:name w:val="Unresolved Mention"/>
    <w:basedOn w:val="Domylnaczcionkaakapitu"/>
    <w:uiPriority w:val="99"/>
    <w:semiHidden/>
    <w:unhideWhenUsed/>
    <w:rsid w:val="00886D13"/>
    <w:rPr>
      <w:color w:val="605E5C"/>
      <w:shd w:val="clear" w:color="auto" w:fill="E1DFDD"/>
    </w:rPr>
  </w:style>
  <w:style w:type="paragraph" w:customStyle="1" w:styleId="Default">
    <w:name w:val="Default"/>
    <w:rsid w:val="0095691C"/>
    <w:pPr>
      <w:autoSpaceDE w:val="0"/>
      <w:autoSpaceDN w:val="0"/>
      <w:adjustRightInd w:val="0"/>
    </w:pPr>
    <w:rPr>
      <w:rFonts w:ascii="Calibri" w:hAnsi="Calibri" w:cs="Calibri"/>
      <w:color w:val="000000"/>
      <w:sz w:val="24"/>
      <w:szCs w:val="24"/>
    </w:rPr>
  </w:style>
  <w:style w:type="paragraph" w:styleId="Tekstpodstawowy2">
    <w:name w:val="Body Text 2"/>
    <w:basedOn w:val="Normalny"/>
    <w:link w:val="Tekstpodstawowy2Znak"/>
    <w:uiPriority w:val="99"/>
    <w:semiHidden/>
    <w:unhideWhenUsed/>
    <w:rsid w:val="00972D03"/>
    <w:pPr>
      <w:spacing w:after="120" w:line="480" w:lineRule="auto"/>
    </w:pPr>
  </w:style>
  <w:style w:type="character" w:customStyle="1" w:styleId="Tekstpodstawowy2Znak">
    <w:name w:val="Tekst podstawowy 2 Znak"/>
    <w:basedOn w:val="Domylnaczcionkaakapitu"/>
    <w:link w:val="Tekstpodstawowy2"/>
    <w:uiPriority w:val="99"/>
    <w:semiHidden/>
    <w:rsid w:val="00972D03"/>
  </w:style>
  <w:style w:type="paragraph" w:customStyle="1" w:styleId="WW-Tekstpodstawowy2">
    <w:name w:val="WW-Tekst podstawowy 2"/>
    <w:basedOn w:val="Normalny"/>
    <w:rsid w:val="00972D03"/>
    <w:pPr>
      <w:suppressAutoHyphens/>
      <w:jc w:val="both"/>
    </w:pPr>
    <w:rPr>
      <w:rFonts w:ascii="Arial" w:eastAsia="Times New Roman" w:hAnsi="Arial" w:cs="Times New Roman"/>
      <w:sz w:val="24"/>
      <w:szCs w:val="20"/>
    </w:rPr>
  </w:style>
  <w:style w:type="character" w:customStyle="1" w:styleId="Nagwek5Znak">
    <w:name w:val="Nagłówek 5 Znak"/>
    <w:basedOn w:val="Domylnaczcionkaakapitu"/>
    <w:link w:val="Nagwek5"/>
    <w:uiPriority w:val="9"/>
    <w:semiHidden/>
    <w:rsid w:val="00F86E01"/>
    <w:rPr>
      <w:rFonts w:asciiTheme="majorHAnsi" w:eastAsiaTheme="majorEastAsia" w:hAnsiTheme="majorHAnsi" w:cstheme="majorBidi"/>
      <w:color w:val="DDDDDD" w:themeColor="accent1"/>
    </w:rPr>
  </w:style>
  <w:style w:type="character" w:customStyle="1" w:styleId="Nagwek6Znak">
    <w:name w:val="Nagłówek 6 Znak"/>
    <w:basedOn w:val="Domylnaczcionkaakapitu"/>
    <w:link w:val="Nagwek6"/>
    <w:uiPriority w:val="9"/>
    <w:semiHidden/>
    <w:rsid w:val="00F86E01"/>
    <w:rPr>
      <w:rFonts w:asciiTheme="majorHAnsi" w:eastAsiaTheme="majorEastAsia" w:hAnsiTheme="majorHAnsi" w:cstheme="majorBidi"/>
      <w:i/>
      <w:iCs/>
      <w:color w:val="DDDDDD" w:themeColor="accent1"/>
    </w:rPr>
  </w:style>
  <w:style w:type="character" w:customStyle="1" w:styleId="Nagwek7Znak">
    <w:name w:val="Nagłówek 7 Znak"/>
    <w:basedOn w:val="Domylnaczcionkaakapitu"/>
    <w:link w:val="Nagwek7"/>
    <w:uiPriority w:val="9"/>
    <w:semiHidden/>
    <w:rsid w:val="00F86E01"/>
    <w:rPr>
      <w:rFonts w:asciiTheme="majorHAnsi" w:eastAsiaTheme="majorEastAsia" w:hAnsiTheme="majorHAnsi" w:cstheme="majorBidi"/>
      <w:b/>
      <w:bCs/>
      <w:color w:val="969696" w:themeColor="accent3"/>
      <w:sz w:val="20"/>
      <w:szCs w:val="20"/>
    </w:rPr>
  </w:style>
  <w:style w:type="character" w:customStyle="1" w:styleId="Nagwek8Znak">
    <w:name w:val="Nagłówek 8 Znak"/>
    <w:basedOn w:val="Domylnaczcionkaakapitu"/>
    <w:link w:val="Nagwek8"/>
    <w:uiPriority w:val="9"/>
    <w:semiHidden/>
    <w:rsid w:val="00F86E01"/>
    <w:rPr>
      <w:rFonts w:asciiTheme="majorHAnsi" w:eastAsiaTheme="majorEastAsia" w:hAnsiTheme="majorHAnsi" w:cstheme="majorBidi"/>
      <w:b/>
      <w:bCs/>
      <w:i/>
      <w:iCs/>
      <w:color w:val="969696" w:themeColor="accent3"/>
      <w:sz w:val="20"/>
      <w:szCs w:val="20"/>
    </w:rPr>
  </w:style>
  <w:style w:type="character" w:customStyle="1" w:styleId="Nagwek9Znak">
    <w:name w:val="Nagłówek 9 Znak"/>
    <w:basedOn w:val="Domylnaczcionkaakapitu"/>
    <w:link w:val="Nagwek9"/>
    <w:uiPriority w:val="9"/>
    <w:semiHidden/>
    <w:rsid w:val="00F86E01"/>
    <w:rPr>
      <w:rFonts w:asciiTheme="majorHAnsi" w:eastAsiaTheme="majorEastAsia" w:hAnsiTheme="majorHAnsi" w:cstheme="majorBidi"/>
      <w:i/>
      <w:iCs/>
      <w:color w:val="969696" w:themeColor="accent3"/>
      <w:sz w:val="20"/>
      <w:szCs w:val="20"/>
    </w:rPr>
  </w:style>
  <w:style w:type="paragraph" w:styleId="Tytu">
    <w:name w:val="Title"/>
    <w:basedOn w:val="Normalny"/>
    <w:next w:val="Normalny"/>
    <w:link w:val="TytuZnak"/>
    <w:uiPriority w:val="10"/>
    <w:qFormat/>
    <w:rsid w:val="00F86E01"/>
    <w:pPr>
      <w:pBdr>
        <w:top w:val="single" w:sz="8" w:space="10" w:color="EEEEEE" w:themeColor="accent1" w:themeTint="7F"/>
        <w:bottom w:val="single" w:sz="24" w:space="15" w:color="969696" w:themeColor="accent3"/>
      </w:pBdr>
      <w:ind w:firstLine="0"/>
      <w:jc w:val="center"/>
    </w:pPr>
    <w:rPr>
      <w:rFonts w:asciiTheme="majorHAnsi" w:eastAsiaTheme="majorEastAsia" w:hAnsiTheme="majorHAnsi" w:cstheme="majorBidi"/>
      <w:i/>
      <w:iCs/>
      <w:color w:val="6E6E6E" w:themeColor="accent1" w:themeShade="7F"/>
      <w:sz w:val="60"/>
      <w:szCs w:val="60"/>
    </w:rPr>
  </w:style>
  <w:style w:type="character" w:customStyle="1" w:styleId="TytuZnak">
    <w:name w:val="Tytuł Znak"/>
    <w:basedOn w:val="Domylnaczcionkaakapitu"/>
    <w:link w:val="Tytu"/>
    <w:uiPriority w:val="10"/>
    <w:rsid w:val="00F86E01"/>
    <w:rPr>
      <w:rFonts w:asciiTheme="majorHAnsi" w:eastAsiaTheme="majorEastAsia" w:hAnsiTheme="majorHAnsi" w:cstheme="majorBidi"/>
      <w:i/>
      <w:iCs/>
      <w:color w:val="6E6E6E" w:themeColor="accent1" w:themeShade="7F"/>
      <w:sz w:val="60"/>
      <w:szCs w:val="60"/>
    </w:rPr>
  </w:style>
  <w:style w:type="paragraph" w:styleId="Podtytu">
    <w:name w:val="Subtitle"/>
    <w:basedOn w:val="Normalny"/>
    <w:next w:val="Normalny"/>
    <w:link w:val="PodtytuZnak"/>
    <w:uiPriority w:val="11"/>
    <w:qFormat/>
    <w:rsid w:val="00F86E01"/>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F86E01"/>
    <w:rPr>
      <w:rFonts w:asciiTheme="minorHAnsi"/>
      <w:i/>
      <w:iCs/>
      <w:sz w:val="24"/>
      <w:szCs w:val="24"/>
    </w:rPr>
  </w:style>
  <w:style w:type="character" w:styleId="Uwydatnienie">
    <w:name w:val="Emphasis"/>
    <w:uiPriority w:val="20"/>
    <w:qFormat/>
    <w:rsid w:val="00F86E01"/>
    <w:rPr>
      <w:b/>
      <w:bCs/>
      <w:i/>
      <w:iCs/>
      <w:color w:val="5A5A5A" w:themeColor="text1" w:themeTint="A5"/>
    </w:rPr>
  </w:style>
  <w:style w:type="paragraph" w:styleId="Cytat">
    <w:name w:val="Quote"/>
    <w:basedOn w:val="Normalny"/>
    <w:next w:val="Normalny"/>
    <w:link w:val="CytatZnak"/>
    <w:uiPriority w:val="29"/>
    <w:qFormat/>
    <w:rsid w:val="00F86E01"/>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F86E01"/>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F86E01"/>
    <w:pPr>
      <w:pBdr>
        <w:top w:val="single" w:sz="12" w:space="10" w:color="F1F1F1" w:themeColor="accent1" w:themeTint="66"/>
        <w:left w:val="single" w:sz="36" w:space="4" w:color="DDDDDD" w:themeColor="accent1"/>
        <w:bottom w:val="single" w:sz="24" w:space="10" w:color="969696" w:themeColor="accent3"/>
        <w:right w:val="single" w:sz="36" w:space="4" w:color="DDDDDD" w:themeColor="accent1"/>
      </w:pBdr>
      <w:shd w:val="clear" w:color="auto" w:fill="DDDDD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F86E01"/>
    <w:rPr>
      <w:rFonts w:asciiTheme="majorHAnsi" w:eastAsiaTheme="majorEastAsia" w:hAnsiTheme="majorHAnsi" w:cstheme="majorBidi"/>
      <w:i/>
      <w:iCs/>
      <w:color w:val="FFFFFF" w:themeColor="background1"/>
      <w:sz w:val="24"/>
      <w:szCs w:val="24"/>
      <w:shd w:val="clear" w:color="auto" w:fill="DDDDDD" w:themeFill="accent1"/>
    </w:rPr>
  </w:style>
  <w:style w:type="character" w:styleId="Wyrnieniedelikatne">
    <w:name w:val="Subtle Emphasis"/>
    <w:uiPriority w:val="19"/>
    <w:qFormat/>
    <w:rsid w:val="00F86E01"/>
    <w:rPr>
      <w:i/>
      <w:iCs/>
      <w:color w:val="5A5A5A" w:themeColor="text1" w:themeTint="A5"/>
    </w:rPr>
  </w:style>
  <w:style w:type="character" w:styleId="Wyrnienieintensywne">
    <w:name w:val="Intense Emphasis"/>
    <w:uiPriority w:val="21"/>
    <w:qFormat/>
    <w:rsid w:val="00F86E01"/>
    <w:rPr>
      <w:b/>
      <w:bCs/>
      <w:i/>
      <w:iCs/>
      <w:color w:val="DDDDDD" w:themeColor="accent1"/>
      <w:sz w:val="22"/>
      <w:szCs w:val="22"/>
    </w:rPr>
  </w:style>
  <w:style w:type="character" w:styleId="Odwoaniedelikatne">
    <w:name w:val="Subtle Reference"/>
    <w:uiPriority w:val="31"/>
    <w:qFormat/>
    <w:rsid w:val="00F86E01"/>
    <w:rPr>
      <w:color w:val="auto"/>
      <w:u w:val="single" w:color="969696" w:themeColor="accent3"/>
    </w:rPr>
  </w:style>
  <w:style w:type="character" w:styleId="Odwoanieintensywne">
    <w:name w:val="Intense Reference"/>
    <w:basedOn w:val="Domylnaczcionkaakapitu"/>
    <w:uiPriority w:val="32"/>
    <w:qFormat/>
    <w:rsid w:val="00F86E01"/>
    <w:rPr>
      <w:b/>
      <w:bCs/>
      <w:color w:val="707070" w:themeColor="accent3" w:themeShade="BF"/>
      <w:u w:val="single" w:color="969696" w:themeColor="accent3"/>
    </w:rPr>
  </w:style>
  <w:style w:type="character" w:styleId="Tytuksiki">
    <w:name w:val="Book Title"/>
    <w:basedOn w:val="Domylnaczcionkaakapitu"/>
    <w:uiPriority w:val="33"/>
    <w:qFormat/>
    <w:rsid w:val="00F86E01"/>
    <w:rPr>
      <w:rFonts w:asciiTheme="majorHAnsi" w:eastAsiaTheme="majorEastAsia" w:hAnsiTheme="majorHAnsi" w:cstheme="majorBidi"/>
      <w:b/>
      <w:bCs/>
      <w:i/>
      <w:iC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559172">
      <w:bodyDiv w:val="1"/>
      <w:marLeft w:val="0"/>
      <w:marRight w:val="0"/>
      <w:marTop w:val="0"/>
      <w:marBottom w:val="0"/>
      <w:divBdr>
        <w:top w:val="none" w:sz="0" w:space="0" w:color="auto"/>
        <w:left w:val="none" w:sz="0" w:space="0" w:color="auto"/>
        <w:bottom w:val="none" w:sz="0" w:space="0" w:color="auto"/>
        <w:right w:val="none" w:sz="0" w:space="0" w:color="auto"/>
      </w:divBdr>
    </w:div>
    <w:div w:id="614094857">
      <w:bodyDiv w:val="1"/>
      <w:marLeft w:val="0"/>
      <w:marRight w:val="0"/>
      <w:marTop w:val="0"/>
      <w:marBottom w:val="0"/>
      <w:divBdr>
        <w:top w:val="none" w:sz="0" w:space="0" w:color="auto"/>
        <w:left w:val="none" w:sz="0" w:space="0" w:color="auto"/>
        <w:bottom w:val="none" w:sz="0" w:space="0" w:color="auto"/>
        <w:right w:val="none" w:sz="0" w:space="0" w:color="auto"/>
      </w:divBdr>
    </w:div>
    <w:div w:id="829828775">
      <w:bodyDiv w:val="1"/>
      <w:marLeft w:val="0"/>
      <w:marRight w:val="0"/>
      <w:marTop w:val="0"/>
      <w:marBottom w:val="0"/>
      <w:divBdr>
        <w:top w:val="none" w:sz="0" w:space="0" w:color="auto"/>
        <w:left w:val="none" w:sz="0" w:space="0" w:color="auto"/>
        <w:bottom w:val="none" w:sz="0" w:space="0" w:color="auto"/>
        <w:right w:val="none" w:sz="0" w:space="0" w:color="auto"/>
      </w:divBdr>
    </w:div>
    <w:div w:id="895774940">
      <w:bodyDiv w:val="1"/>
      <w:marLeft w:val="0"/>
      <w:marRight w:val="0"/>
      <w:marTop w:val="0"/>
      <w:marBottom w:val="0"/>
      <w:divBdr>
        <w:top w:val="none" w:sz="0" w:space="0" w:color="auto"/>
        <w:left w:val="none" w:sz="0" w:space="0" w:color="auto"/>
        <w:bottom w:val="none" w:sz="0" w:space="0" w:color="auto"/>
        <w:right w:val="none" w:sz="0" w:space="0" w:color="auto"/>
      </w:divBdr>
    </w:div>
    <w:div w:id="1072117129">
      <w:bodyDiv w:val="1"/>
      <w:marLeft w:val="0"/>
      <w:marRight w:val="0"/>
      <w:marTop w:val="0"/>
      <w:marBottom w:val="0"/>
      <w:divBdr>
        <w:top w:val="none" w:sz="0" w:space="0" w:color="auto"/>
        <w:left w:val="none" w:sz="0" w:space="0" w:color="auto"/>
        <w:bottom w:val="none" w:sz="0" w:space="0" w:color="auto"/>
        <w:right w:val="none" w:sz="0" w:space="0" w:color="auto"/>
      </w:divBdr>
    </w:div>
    <w:div w:id="1138113764">
      <w:bodyDiv w:val="1"/>
      <w:marLeft w:val="0"/>
      <w:marRight w:val="0"/>
      <w:marTop w:val="0"/>
      <w:marBottom w:val="0"/>
      <w:divBdr>
        <w:top w:val="none" w:sz="0" w:space="0" w:color="auto"/>
        <w:left w:val="none" w:sz="0" w:space="0" w:color="auto"/>
        <w:bottom w:val="none" w:sz="0" w:space="0" w:color="auto"/>
        <w:right w:val="none" w:sz="0" w:space="0" w:color="auto"/>
      </w:divBdr>
    </w:div>
    <w:div w:id="1152791069">
      <w:bodyDiv w:val="1"/>
      <w:marLeft w:val="0"/>
      <w:marRight w:val="0"/>
      <w:marTop w:val="0"/>
      <w:marBottom w:val="0"/>
      <w:divBdr>
        <w:top w:val="none" w:sz="0" w:space="0" w:color="auto"/>
        <w:left w:val="none" w:sz="0" w:space="0" w:color="auto"/>
        <w:bottom w:val="none" w:sz="0" w:space="0" w:color="auto"/>
        <w:right w:val="none" w:sz="0" w:space="0" w:color="auto"/>
      </w:divBdr>
    </w:div>
    <w:div w:id="1184906524">
      <w:bodyDiv w:val="1"/>
      <w:marLeft w:val="0"/>
      <w:marRight w:val="0"/>
      <w:marTop w:val="0"/>
      <w:marBottom w:val="0"/>
      <w:divBdr>
        <w:top w:val="none" w:sz="0" w:space="0" w:color="auto"/>
        <w:left w:val="none" w:sz="0" w:space="0" w:color="auto"/>
        <w:bottom w:val="none" w:sz="0" w:space="0" w:color="auto"/>
        <w:right w:val="none" w:sz="0" w:space="0" w:color="auto"/>
      </w:divBdr>
    </w:div>
    <w:div w:id="1337809814">
      <w:bodyDiv w:val="1"/>
      <w:marLeft w:val="0"/>
      <w:marRight w:val="0"/>
      <w:marTop w:val="0"/>
      <w:marBottom w:val="0"/>
      <w:divBdr>
        <w:top w:val="none" w:sz="0" w:space="0" w:color="auto"/>
        <w:left w:val="none" w:sz="0" w:space="0" w:color="auto"/>
        <w:bottom w:val="none" w:sz="0" w:space="0" w:color="auto"/>
        <w:right w:val="none" w:sz="0" w:space="0" w:color="auto"/>
      </w:divBdr>
    </w:div>
    <w:div w:id="1362127251">
      <w:bodyDiv w:val="1"/>
      <w:marLeft w:val="0"/>
      <w:marRight w:val="0"/>
      <w:marTop w:val="0"/>
      <w:marBottom w:val="0"/>
      <w:divBdr>
        <w:top w:val="none" w:sz="0" w:space="0" w:color="auto"/>
        <w:left w:val="none" w:sz="0" w:space="0" w:color="auto"/>
        <w:bottom w:val="none" w:sz="0" w:space="0" w:color="auto"/>
        <w:right w:val="none" w:sz="0" w:space="0" w:color="auto"/>
      </w:divBdr>
    </w:div>
    <w:div w:id="1426610438">
      <w:bodyDiv w:val="1"/>
      <w:marLeft w:val="0"/>
      <w:marRight w:val="0"/>
      <w:marTop w:val="0"/>
      <w:marBottom w:val="0"/>
      <w:divBdr>
        <w:top w:val="none" w:sz="0" w:space="0" w:color="auto"/>
        <w:left w:val="none" w:sz="0" w:space="0" w:color="auto"/>
        <w:bottom w:val="none" w:sz="0" w:space="0" w:color="auto"/>
        <w:right w:val="none" w:sz="0" w:space="0" w:color="auto"/>
      </w:divBdr>
    </w:div>
    <w:div w:id="1433547239">
      <w:bodyDiv w:val="1"/>
      <w:marLeft w:val="0"/>
      <w:marRight w:val="0"/>
      <w:marTop w:val="0"/>
      <w:marBottom w:val="0"/>
      <w:divBdr>
        <w:top w:val="none" w:sz="0" w:space="0" w:color="auto"/>
        <w:left w:val="none" w:sz="0" w:space="0" w:color="auto"/>
        <w:bottom w:val="none" w:sz="0" w:space="0" w:color="auto"/>
        <w:right w:val="none" w:sz="0" w:space="0" w:color="auto"/>
      </w:divBdr>
    </w:div>
    <w:div w:id="1635329158">
      <w:bodyDiv w:val="1"/>
      <w:marLeft w:val="0"/>
      <w:marRight w:val="0"/>
      <w:marTop w:val="0"/>
      <w:marBottom w:val="0"/>
      <w:divBdr>
        <w:top w:val="none" w:sz="0" w:space="0" w:color="auto"/>
        <w:left w:val="none" w:sz="0" w:space="0" w:color="auto"/>
        <w:bottom w:val="none" w:sz="0" w:space="0" w:color="auto"/>
        <w:right w:val="none" w:sz="0" w:space="0" w:color="auto"/>
      </w:divBdr>
    </w:div>
    <w:div w:id="1746147754">
      <w:bodyDiv w:val="1"/>
      <w:marLeft w:val="0"/>
      <w:marRight w:val="0"/>
      <w:marTop w:val="0"/>
      <w:marBottom w:val="0"/>
      <w:divBdr>
        <w:top w:val="none" w:sz="0" w:space="0" w:color="auto"/>
        <w:left w:val="none" w:sz="0" w:space="0" w:color="auto"/>
        <w:bottom w:val="none" w:sz="0" w:space="0" w:color="auto"/>
        <w:right w:val="none" w:sz="0" w:space="0" w:color="auto"/>
      </w:divBdr>
    </w:div>
    <w:div w:id="183776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6.bin"/><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oleObject" Target="embeddings/oleObject3.bin"/><Relationship Id="rId33" Type="http://schemas.openxmlformats.org/officeDocument/2006/relationships/image" Target="media/image20.emf"/><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emf"/><Relationship Id="rId29" Type="http://schemas.openxmlformats.org/officeDocument/2006/relationships/oleObject" Target="embeddings/oleObject4.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dujemydom.pl/budowa-krok-po-kroku/13036-wykonanie-wylewki-samopoziomujacej-anhydrytowej-krok-po-kroku" TargetMode="External"/><Relationship Id="rId24" Type="http://schemas.openxmlformats.org/officeDocument/2006/relationships/image" Target="media/image14.emf"/><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emf"/></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0DAA8-6908-4285-B00B-5EC7845E7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89</Pages>
  <Words>27195</Words>
  <Characters>163173</Characters>
  <Application>Microsoft Office Word</Application>
  <DocSecurity>0</DocSecurity>
  <Lines>1359</Lines>
  <Paragraphs>379</Paragraphs>
  <ScaleCrop>false</ScaleCrop>
  <HeadingPairs>
    <vt:vector size="2" baseType="variant">
      <vt:variant>
        <vt:lpstr>Tytuł</vt:lpstr>
      </vt:variant>
      <vt:variant>
        <vt:i4>1</vt:i4>
      </vt:variant>
    </vt:vector>
  </HeadingPairs>
  <TitlesOfParts>
    <vt:vector size="1" baseType="lpstr">
      <vt:lpstr/>
    </vt:vector>
  </TitlesOfParts>
  <Company>NoName</Company>
  <LinksUpToDate>false</LinksUpToDate>
  <CharactersWithSpaces>189989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P</dc:creator>
  <cp:lastModifiedBy>User</cp:lastModifiedBy>
  <cp:revision>13</cp:revision>
  <cp:lastPrinted>2020-05-07T10:59:00Z</cp:lastPrinted>
  <dcterms:created xsi:type="dcterms:W3CDTF">2020-03-02T11:22:00Z</dcterms:created>
  <dcterms:modified xsi:type="dcterms:W3CDTF">2020-05-07T12:07:00Z</dcterms:modified>
</cp:coreProperties>
</file>